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CDA5" w14:textId="68F6C2D3" w:rsidR="007D43F4" w:rsidRPr="007D43F4" w:rsidRDefault="007D43F4" w:rsidP="007D43F4">
      <w:pPr>
        <w:rPr>
          <w:rFonts w:ascii="Arial" w:hAnsi="Arial" w:cs="Arial"/>
          <w:i/>
          <w:sz w:val="24"/>
          <w:szCs w:val="24"/>
        </w:rPr>
      </w:pPr>
      <w:r w:rsidRPr="007D43F4">
        <w:rPr>
          <w:rFonts w:ascii="Arial" w:hAnsi="Arial" w:cs="Arial"/>
          <w:b/>
          <w:i/>
          <w:sz w:val="24"/>
          <w:szCs w:val="24"/>
        </w:rPr>
        <w:t>Note:</w:t>
      </w:r>
      <w:r w:rsidRPr="007D43F4">
        <w:rPr>
          <w:rFonts w:ascii="Arial" w:hAnsi="Arial" w:cs="Arial"/>
          <w:i/>
          <w:sz w:val="24"/>
          <w:szCs w:val="24"/>
        </w:rPr>
        <w:t xml:space="preserve"> This document is intended for use with basic screen reader technology. Images and automated formatting are not included in this document. An alternate accessible document containing images, alt text and formatting is available on </w:t>
      </w:r>
      <w:hyperlink r:id="rId8" w:history="1">
        <w:r w:rsidRPr="007D43F4">
          <w:rPr>
            <w:rStyle w:val="Hyperlink"/>
            <w:i/>
            <w:color w:val="A02B93" w:themeColor="accent5"/>
            <w:sz w:val="24"/>
            <w:szCs w:val="24"/>
          </w:rPr>
          <w:t>engage.dublincity.ie</w:t>
        </w:r>
      </w:hyperlink>
      <w:r w:rsidRPr="007D43F4">
        <w:rPr>
          <w:rFonts w:ascii="Arial" w:hAnsi="Arial" w:cs="Arial"/>
          <w:i/>
          <w:sz w:val="24"/>
          <w:szCs w:val="24"/>
        </w:rPr>
        <w:t xml:space="preserve">. </w:t>
      </w:r>
    </w:p>
    <w:p w14:paraId="52891565" w14:textId="77777777" w:rsidR="007D43F4" w:rsidRPr="007D43F4" w:rsidRDefault="007D43F4" w:rsidP="007D43F4">
      <w:pPr>
        <w:spacing w:after="260" w:line="260" w:lineRule="atLeast"/>
        <w:rPr>
          <w:rFonts w:ascii="Arial" w:eastAsia="Times New Roman" w:hAnsi="Arial" w:cs="Times New Roman"/>
          <w:i/>
          <w:kern w:val="0"/>
          <w:sz w:val="24"/>
          <w:szCs w:val="24"/>
          <w:lang w:val="en-GB"/>
          <w14:ligatures w14:val="none"/>
        </w:rPr>
      </w:pPr>
      <w:r w:rsidRPr="007D43F4">
        <w:rPr>
          <w:rFonts w:ascii="Arial" w:eastAsia="Times New Roman" w:hAnsi="Arial" w:cs="Times New Roman"/>
          <w:i/>
          <w:kern w:val="0"/>
          <w:sz w:val="24"/>
          <w:szCs w:val="24"/>
          <w:lang w:val="en-GB"/>
          <w14:ligatures w14:val="none"/>
        </w:rPr>
        <w:t>We have used our best endeavours in creating this accessible document. However if you require additional support in accessing the information contained herein please contact cityarchitects@dublincity.ie</w:t>
      </w:r>
      <w:bookmarkStart w:id="0" w:name="_GoBack"/>
      <w:bookmarkEnd w:id="0"/>
    </w:p>
    <w:p w14:paraId="0A93CFE5" w14:textId="77777777" w:rsidR="007D43F4" w:rsidRDefault="007D43F4" w:rsidP="00F0042D">
      <w:pPr>
        <w:pStyle w:val="Title"/>
      </w:pPr>
    </w:p>
    <w:p w14:paraId="4E06D7AE" w14:textId="36A2473D" w:rsidR="00F42738" w:rsidRDefault="00F42738" w:rsidP="00F0042D">
      <w:pPr>
        <w:pStyle w:val="Title"/>
      </w:pPr>
      <w:r w:rsidRPr="002D442E">
        <w:t>An Archaeological, Architectural and Cultural Impact Assessment Report for the proposed Cathal Brugha Street and Findlater Place Public Realm Improvement Scheme, Co. Dublin</w:t>
      </w:r>
    </w:p>
    <w:p w14:paraId="79B90936" w14:textId="77777777" w:rsidR="009C4E64" w:rsidRPr="009C4E64" w:rsidRDefault="009C4E64" w:rsidP="009C4E64"/>
    <w:p w14:paraId="778CFA6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Project Code: RH0893</w:t>
      </w:r>
    </w:p>
    <w:p w14:paraId="766F83E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Client: Dublin City Council</w:t>
      </w:r>
    </w:p>
    <w:p w14:paraId="2F252FF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Report Author: Ciarraí O’Sullivan</w:t>
      </w:r>
    </w:p>
    <w:p w14:paraId="40AE870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Date: July 2024</w:t>
      </w:r>
    </w:p>
    <w:p w14:paraId="027EDF07" w14:textId="73ED2E49"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Planning Reference: </w:t>
      </w:r>
      <w:r w:rsidR="006B16EE">
        <w:rPr>
          <w:rFonts w:ascii="Arial" w:hAnsi="Arial" w:cs="Arial"/>
          <w:sz w:val="24"/>
          <w:szCs w:val="24"/>
        </w:rPr>
        <w:t>Not Available</w:t>
      </w:r>
    </w:p>
    <w:p w14:paraId="583ECDF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Report Status: Draft 0.2</w:t>
      </w:r>
    </w:p>
    <w:p w14:paraId="567ACD95" w14:textId="77777777" w:rsidR="002D442E" w:rsidRDefault="00F42738" w:rsidP="006B16EE">
      <w:pPr>
        <w:spacing w:after="0"/>
        <w:rPr>
          <w:rFonts w:ascii="Arial" w:hAnsi="Arial" w:cs="Arial"/>
          <w:sz w:val="24"/>
          <w:szCs w:val="24"/>
        </w:rPr>
      </w:pPr>
      <w:r w:rsidRPr="002D442E">
        <w:rPr>
          <w:rFonts w:ascii="Arial" w:hAnsi="Arial" w:cs="Arial"/>
          <w:sz w:val="24"/>
          <w:szCs w:val="24"/>
        </w:rPr>
        <w:t xml:space="preserve"> </w:t>
      </w:r>
    </w:p>
    <w:p w14:paraId="4E37D90F" w14:textId="272838E5" w:rsidR="007328A2" w:rsidRDefault="007328A2" w:rsidP="006B16EE">
      <w:pPr>
        <w:spacing w:after="0"/>
        <w:rPr>
          <w:rFonts w:ascii="Arial" w:hAnsi="Arial" w:cs="Arial"/>
          <w:sz w:val="24"/>
          <w:szCs w:val="24"/>
        </w:rPr>
      </w:pPr>
      <w:r>
        <w:rPr>
          <w:rFonts w:ascii="Arial" w:hAnsi="Arial" w:cs="Arial"/>
          <w:sz w:val="24"/>
          <w:szCs w:val="24"/>
        </w:rPr>
        <w:t>[Page 2]</w:t>
      </w:r>
    </w:p>
    <w:p w14:paraId="4D1B71CC" w14:textId="77777777" w:rsidR="007328A2" w:rsidRDefault="007328A2" w:rsidP="006B16EE">
      <w:pPr>
        <w:spacing w:after="0"/>
        <w:rPr>
          <w:rFonts w:ascii="Arial" w:hAnsi="Arial" w:cs="Arial"/>
          <w:sz w:val="24"/>
          <w:szCs w:val="24"/>
        </w:rPr>
      </w:pPr>
    </w:p>
    <w:p w14:paraId="72F9D7D6" w14:textId="26CC7A5B" w:rsidR="00F42738" w:rsidRPr="002D442E" w:rsidRDefault="00F42738" w:rsidP="006B16EE">
      <w:pPr>
        <w:spacing w:after="0"/>
        <w:rPr>
          <w:rFonts w:ascii="Arial" w:hAnsi="Arial" w:cs="Arial"/>
          <w:sz w:val="24"/>
          <w:szCs w:val="24"/>
        </w:rPr>
      </w:pPr>
      <w:r w:rsidRPr="002D442E">
        <w:rPr>
          <w:rFonts w:ascii="Arial" w:hAnsi="Arial" w:cs="Arial"/>
          <w:sz w:val="24"/>
          <w:szCs w:val="24"/>
        </w:rPr>
        <w:t>VERSION CONTROL</w:t>
      </w:r>
    </w:p>
    <w:p w14:paraId="70F5C225" w14:textId="1E18B130" w:rsidR="002D442E" w:rsidRDefault="00F42738" w:rsidP="006B16EE">
      <w:pPr>
        <w:spacing w:after="0"/>
        <w:rPr>
          <w:rFonts w:ascii="Arial" w:hAnsi="Arial" w:cs="Arial"/>
          <w:sz w:val="24"/>
          <w:szCs w:val="24"/>
        </w:rPr>
      </w:pPr>
      <w:r w:rsidRPr="002D442E">
        <w:rPr>
          <w:rFonts w:ascii="Arial" w:hAnsi="Arial" w:cs="Arial"/>
          <w:sz w:val="24"/>
          <w:szCs w:val="24"/>
        </w:rPr>
        <w:t>Version</w:t>
      </w:r>
      <w:r w:rsidR="00530AE7">
        <w:rPr>
          <w:rFonts w:ascii="Arial" w:hAnsi="Arial" w:cs="Arial"/>
          <w:sz w:val="24"/>
          <w:szCs w:val="24"/>
        </w:rPr>
        <w:t>:</w:t>
      </w:r>
      <w:r w:rsidR="002D442E">
        <w:rPr>
          <w:rFonts w:ascii="Arial" w:hAnsi="Arial" w:cs="Arial"/>
          <w:sz w:val="24"/>
          <w:szCs w:val="24"/>
        </w:rPr>
        <w:t xml:space="preserve"> </w:t>
      </w:r>
      <w:r w:rsidR="00530AE7">
        <w:rPr>
          <w:rFonts w:ascii="Arial" w:hAnsi="Arial" w:cs="Arial"/>
          <w:sz w:val="24"/>
          <w:szCs w:val="24"/>
        </w:rPr>
        <w:t xml:space="preserve">0.1 </w:t>
      </w:r>
      <w:r w:rsidRPr="002D442E">
        <w:rPr>
          <w:rFonts w:ascii="Arial" w:hAnsi="Arial" w:cs="Arial"/>
          <w:sz w:val="24"/>
          <w:szCs w:val="24"/>
        </w:rPr>
        <w:t>Date</w:t>
      </w:r>
      <w:r w:rsidR="002D442E">
        <w:rPr>
          <w:rFonts w:ascii="Arial" w:hAnsi="Arial" w:cs="Arial"/>
          <w:sz w:val="24"/>
          <w:szCs w:val="24"/>
        </w:rPr>
        <w:t>:</w:t>
      </w:r>
      <w:r w:rsidR="00530AE7" w:rsidRPr="00530AE7">
        <w:rPr>
          <w:rFonts w:ascii="Arial" w:hAnsi="Arial" w:cs="Arial"/>
          <w:sz w:val="24"/>
          <w:szCs w:val="24"/>
        </w:rPr>
        <w:t>26/06/2024</w:t>
      </w:r>
      <w:r w:rsidR="00530AE7">
        <w:rPr>
          <w:rFonts w:ascii="Arial" w:hAnsi="Arial" w:cs="Arial"/>
          <w:sz w:val="24"/>
          <w:szCs w:val="24"/>
        </w:rPr>
        <w:t xml:space="preserve"> Description: </w:t>
      </w:r>
      <w:r w:rsidR="00530AE7" w:rsidRPr="002D442E">
        <w:rPr>
          <w:rFonts w:ascii="Arial" w:hAnsi="Arial" w:cs="Arial"/>
          <w:sz w:val="24"/>
          <w:szCs w:val="24"/>
        </w:rPr>
        <w:t>Report Compilation</w:t>
      </w:r>
      <w:r w:rsidR="00530AE7">
        <w:rPr>
          <w:rFonts w:ascii="Arial" w:hAnsi="Arial" w:cs="Arial"/>
          <w:sz w:val="24"/>
          <w:szCs w:val="24"/>
        </w:rPr>
        <w:t xml:space="preserve"> By: Enda O’Flaherty </w:t>
      </w:r>
    </w:p>
    <w:p w14:paraId="4D5A18E7" w14:textId="443E4068" w:rsidR="00F42738" w:rsidRDefault="00F42738" w:rsidP="006B16EE">
      <w:pPr>
        <w:spacing w:after="0"/>
        <w:rPr>
          <w:rFonts w:ascii="Arial" w:hAnsi="Arial" w:cs="Arial"/>
          <w:sz w:val="24"/>
          <w:szCs w:val="24"/>
        </w:rPr>
      </w:pPr>
      <w:r w:rsidRPr="002D442E">
        <w:rPr>
          <w:rFonts w:ascii="Arial" w:hAnsi="Arial" w:cs="Arial"/>
          <w:sz w:val="24"/>
          <w:szCs w:val="24"/>
        </w:rPr>
        <w:t>Approved By</w:t>
      </w:r>
    </w:p>
    <w:p w14:paraId="63413E6E" w14:textId="77777777" w:rsidR="00530AE7" w:rsidRDefault="00530AE7" w:rsidP="006B16EE">
      <w:pPr>
        <w:spacing w:after="0"/>
        <w:rPr>
          <w:rFonts w:ascii="Arial" w:hAnsi="Arial" w:cs="Arial"/>
          <w:sz w:val="24"/>
          <w:szCs w:val="24"/>
        </w:rPr>
      </w:pPr>
    </w:p>
    <w:p w14:paraId="76A03D9B" w14:textId="7258B318" w:rsidR="00530AE7" w:rsidRDefault="00530AE7" w:rsidP="006B16EE">
      <w:pPr>
        <w:spacing w:after="0"/>
        <w:rPr>
          <w:rFonts w:ascii="Arial" w:hAnsi="Arial" w:cs="Arial"/>
          <w:sz w:val="24"/>
          <w:szCs w:val="24"/>
        </w:rPr>
      </w:pPr>
      <w:r>
        <w:rPr>
          <w:rFonts w:ascii="Arial" w:hAnsi="Arial" w:cs="Arial"/>
          <w:sz w:val="24"/>
          <w:szCs w:val="24"/>
        </w:rPr>
        <w:t>Version 0.2 Date:</w:t>
      </w:r>
      <w:r w:rsidRPr="00530AE7">
        <w:rPr>
          <w:rFonts w:ascii="Arial" w:hAnsi="Arial" w:cs="Arial"/>
          <w:sz w:val="24"/>
          <w:szCs w:val="24"/>
        </w:rPr>
        <w:t>01/08/2024</w:t>
      </w:r>
      <w:r>
        <w:rPr>
          <w:rFonts w:ascii="Arial" w:hAnsi="Arial" w:cs="Arial"/>
          <w:sz w:val="24"/>
          <w:szCs w:val="24"/>
        </w:rPr>
        <w:t xml:space="preserve"> Description: </w:t>
      </w:r>
      <w:r w:rsidRPr="002D442E">
        <w:rPr>
          <w:rFonts w:ascii="Arial" w:hAnsi="Arial" w:cs="Arial"/>
          <w:sz w:val="24"/>
          <w:szCs w:val="24"/>
        </w:rPr>
        <w:t>Report edit (no figures or plates available)</w:t>
      </w:r>
      <w:r>
        <w:rPr>
          <w:rFonts w:ascii="Arial" w:hAnsi="Arial" w:cs="Arial"/>
          <w:sz w:val="24"/>
          <w:szCs w:val="24"/>
        </w:rPr>
        <w:t xml:space="preserve"> By: Ros O’Maolduin Approved By: </w:t>
      </w:r>
    </w:p>
    <w:p w14:paraId="7AF14AC9" w14:textId="77777777" w:rsidR="00291AA6" w:rsidRPr="002D442E" w:rsidRDefault="00291AA6" w:rsidP="006B16EE">
      <w:pPr>
        <w:spacing w:after="0"/>
        <w:rPr>
          <w:rFonts w:ascii="Arial" w:hAnsi="Arial" w:cs="Arial"/>
          <w:sz w:val="24"/>
          <w:szCs w:val="24"/>
        </w:rPr>
      </w:pPr>
    </w:p>
    <w:p w14:paraId="791018D5" w14:textId="77777777" w:rsidR="00345F43" w:rsidRPr="00345F43" w:rsidRDefault="00345F43" w:rsidP="006B16EE">
      <w:pPr>
        <w:spacing w:after="0"/>
        <w:rPr>
          <w:rFonts w:ascii="Arial" w:hAnsi="Arial" w:cs="Arial"/>
          <w:b/>
          <w:bCs/>
          <w:sz w:val="24"/>
          <w:szCs w:val="24"/>
        </w:rPr>
      </w:pPr>
    </w:p>
    <w:p w14:paraId="72769D7A" w14:textId="1B735145" w:rsidR="009C4E64" w:rsidRDefault="009C4E64" w:rsidP="006B16EE">
      <w:pPr>
        <w:spacing w:after="0"/>
        <w:rPr>
          <w:rFonts w:ascii="Arial" w:hAnsi="Arial" w:cs="Arial"/>
          <w:sz w:val="24"/>
          <w:szCs w:val="24"/>
        </w:rPr>
      </w:pPr>
    </w:p>
    <w:p w14:paraId="320176B8" w14:textId="7D344296" w:rsidR="009C4E64" w:rsidRDefault="009C4E64" w:rsidP="006B16EE">
      <w:pPr>
        <w:spacing w:after="0"/>
        <w:rPr>
          <w:rFonts w:ascii="Arial" w:hAnsi="Arial" w:cs="Arial"/>
          <w:sz w:val="24"/>
          <w:szCs w:val="24"/>
        </w:rPr>
      </w:pPr>
    </w:p>
    <w:p w14:paraId="58EB7B36" w14:textId="5CE2B73C" w:rsidR="009C4E64" w:rsidRDefault="009C4E64" w:rsidP="006B16EE">
      <w:pPr>
        <w:spacing w:after="0"/>
        <w:rPr>
          <w:rFonts w:ascii="Arial" w:hAnsi="Arial" w:cs="Arial"/>
          <w:sz w:val="24"/>
          <w:szCs w:val="24"/>
        </w:rPr>
      </w:pPr>
    </w:p>
    <w:p w14:paraId="29A3DDC9" w14:textId="6224929C" w:rsidR="009C4E64" w:rsidRDefault="009C4E64" w:rsidP="006B16EE">
      <w:pPr>
        <w:spacing w:after="0"/>
        <w:rPr>
          <w:rFonts w:ascii="Arial" w:hAnsi="Arial" w:cs="Arial"/>
          <w:sz w:val="24"/>
          <w:szCs w:val="24"/>
        </w:rPr>
      </w:pPr>
    </w:p>
    <w:p w14:paraId="6920A9F4" w14:textId="2524ED74" w:rsidR="009C4E64" w:rsidRDefault="009C4E64" w:rsidP="006B16EE">
      <w:pPr>
        <w:spacing w:after="0"/>
        <w:rPr>
          <w:rFonts w:ascii="Arial" w:hAnsi="Arial" w:cs="Arial"/>
          <w:sz w:val="24"/>
          <w:szCs w:val="24"/>
        </w:rPr>
      </w:pPr>
    </w:p>
    <w:p w14:paraId="14B63FA1" w14:textId="453B56E7" w:rsidR="009C4E64" w:rsidRDefault="007328A2" w:rsidP="006B16EE">
      <w:pPr>
        <w:spacing w:after="0"/>
        <w:rPr>
          <w:rFonts w:ascii="Arial" w:hAnsi="Arial" w:cs="Arial"/>
          <w:sz w:val="24"/>
          <w:szCs w:val="24"/>
        </w:rPr>
      </w:pPr>
      <w:r>
        <w:rPr>
          <w:rFonts w:ascii="Arial" w:hAnsi="Arial" w:cs="Arial"/>
          <w:sz w:val="24"/>
          <w:szCs w:val="24"/>
        </w:rPr>
        <w:t>[Page 3]</w:t>
      </w:r>
    </w:p>
    <w:sdt>
      <w:sdtPr>
        <w:rPr>
          <w:rFonts w:asciiTheme="minorHAnsi" w:eastAsiaTheme="minorHAnsi" w:hAnsiTheme="minorHAnsi" w:cstheme="minorBidi"/>
          <w:color w:val="auto"/>
          <w:kern w:val="2"/>
          <w:sz w:val="22"/>
          <w:szCs w:val="22"/>
          <w:lang w:val="en-IE"/>
          <w14:ligatures w14:val="standardContextual"/>
        </w:rPr>
        <w:id w:val="-8454767"/>
        <w:docPartObj>
          <w:docPartGallery w:val="Table of Contents"/>
          <w:docPartUnique/>
        </w:docPartObj>
      </w:sdtPr>
      <w:sdtEndPr>
        <w:rPr>
          <w:b/>
          <w:bCs/>
          <w:noProof/>
        </w:rPr>
      </w:sdtEndPr>
      <w:sdtContent>
        <w:p w14:paraId="2B3AC745" w14:textId="69748956" w:rsidR="00D32D18" w:rsidRPr="009C4E64" w:rsidRDefault="00D32D18">
          <w:pPr>
            <w:pStyle w:val="TOCHeading"/>
            <w:rPr>
              <w:color w:val="auto"/>
            </w:rPr>
          </w:pPr>
          <w:r w:rsidRPr="009C4E64">
            <w:rPr>
              <w:color w:val="auto"/>
            </w:rPr>
            <w:t>Contents</w:t>
          </w:r>
        </w:p>
        <w:p w14:paraId="1551FEAB" w14:textId="6030BEEC" w:rsidR="00EC4E54" w:rsidRDefault="00D748A0">
          <w:pPr>
            <w:pStyle w:val="TOC1"/>
            <w:tabs>
              <w:tab w:val="right" w:leader="dot" w:pos="9016"/>
            </w:tabs>
            <w:rPr>
              <w:rFonts w:eastAsiaTheme="minorEastAsia"/>
              <w:noProof/>
              <w:kern w:val="0"/>
              <w:lang w:val="en-GB" w:eastAsia="en-GB"/>
              <w14:ligatures w14:val="none"/>
            </w:rPr>
          </w:pPr>
          <w:r>
            <w:rPr>
              <w:color w:val="FF0000"/>
            </w:rPr>
            <w:fldChar w:fldCharType="begin"/>
          </w:r>
          <w:r>
            <w:rPr>
              <w:color w:val="FF0000"/>
            </w:rPr>
            <w:instrText xml:space="preserve"> TOC \o "1-2" \h \z \u </w:instrText>
          </w:r>
          <w:r>
            <w:rPr>
              <w:color w:val="FF0000"/>
            </w:rPr>
            <w:fldChar w:fldCharType="separate"/>
          </w:r>
          <w:hyperlink w:anchor="_Toc190074663" w:history="1">
            <w:r w:rsidR="00EC4E54" w:rsidRPr="00101802">
              <w:rPr>
                <w:rStyle w:val="Hyperlink"/>
                <w:noProof/>
              </w:rPr>
              <w:t>EXECUTIVE SUMMARY</w:t>
            </w:r>
            <w:r w:rsidR="00EC4E54">
              <w:rPr>
                <w:noProof/>
                <w:webHidden/>
              </w:rPr>
              <w:tab/>
            </w:r>
            <w:r w:rsidR="00EC4E54">
              <w:rPr>
                <w:noProof/>
                <w:webHidden/>
              </w:rPr>
              <w:fldChar w:fldCharType="begin"/>
            </w:r>
            <w:r w:rsidR="00EC4E54">
              <w:rPr>
                <w:noProof/>
                <w:webHidden/>
              </w:rPr>
              <w:instrText xml:space="preserve"> PAGEREF _Toc190074663 \h </w:instrText>
            </w:r>
            <w:r w:rsidR="00EC4E54">
              <w:rPr>
                <w:noProof/>
                <w:webHidden/>
              </w:rPr>
            </w:r>
            <w:r w:rsidR="00EC4E54">
              <w:rPr>
                <w:noProof/>
                <w:webHidden/>
              </w:rPr>
              <w:fldChar w:fldCharType="separate"/>
            </w:r>
            <w:r w:rsidR="00EC4E54">
              <w:rPr>
                <w:noProof/>
                <w:webHidden/>
              </w:rPr>
              <w:t>5</w:t>
            </w:r>
            <w:r w:rsidR="00EC4E54">
              <w:rPr>
                <w:noProof/>
                <w:webHidden/>
              </w:rPr>
              <w:fldChar w:fldCharType="end"/>
            </w:r>
          </w:hyperlink>
        </w:p>
        <w:p w14:paraId="05A3B46D" w14:textId="2ED4D95D" w:rsidR="00EC4E54" w:rsidRDefault="007D43F4">
          <w:pPr>
            <w:pStyle w:val="TOC1"/>
            <w:tabs>
              <w:tab w:val="right" w:leader="dot" w:pos="9016"/>
            </w:tabs>
            <w:rPr>
              <w:rFonts w:eastAsiaTheme="minorEastAsia"/>
              <w:noProof/>
              <w:kern w:val="0"/>
              <w:lang w:val="en-GB" w:eastAsia="en-GB"/>
              <w14:ligatures w14:val="none"/>
            </w:rPr>
          </w:pPr>
          <w:hyperlink w:anchor="_Toc190074664" w:history="1">
            <w:r w:rsidR="00EC4E54" w:rsidRPr="00101802">
              <w:rPr>
                <w:rStyle w:val="Hyperlink"/>
                <w:bCs/>
                <w:noProof/>
              </w:rPr>
              <w:t>1. INTRODUCTION</w:t>
            </w:r>
            <w:r w:rsidR="00EC4E54">
              <w:rPr>
                <w:noProof/>
                <w:webHidden/>
              </w:rPr>
              <w:tab/>
            </w:r>
            <w:r w:rsidR="00EC4E54">
              <w:rPr>
                <w:noProof/>
                <w:webHidden/>
              </w:rPr>
              <w:fldChar w:fldCharType="begin"/>
            </w:r>
            <w:r w:rsidR="00EC4E54">
              <w:rPr>
                <w:noProof/>
                <w:webHidden/>
              </w:rPr>
              <w:instrText xml:space="preserve"> PAGEREF _Toc190074664 \h </w:instrText>
            </w:r>
            <w:r w:rsidR="00EC4E54">
              <w:rPr>
                <w:noProof/>
                <w:webHidden/>
              </w:rPr>
            </w:r>
            <w:r w:rsidR="00EC4E54">
              <w:rPr>
                <w:noProof/>
                <w:webHidden/>
              </w:rPr>
              <w:fldChar w:fldCharType="separate"/>
            </w:r>
            <w:r w:rsidR="00EC4E54">
              <w:rPr>
                <w:noProof/>
                <w:webHidden/>
              </w:rPr>
              <w:t>8</w:t>
            </w:r>
            <w:r w:rsidR="00EC4E54">
              <w:rPr>
                <w:noProof/>
                <w:webHidden/>
              </w:rPr>
              <w:fldChar w:fldCharType="end"/>
            </w:r>
          </w:hyperlink>
        </w:p>
        <w:p w14:paraId="744D65F4" w14:textId="19563B0C" w:rsidR="00EC4E54" w:rsidRDefault="007D43F4">
          <w:pPr>
            <w:pStyle w:val="TOC2"/>
            <w:tabs>
              <w:tab w:val="right" w:leader="dot" w:pos="9016"/>
            </w:tabs>
            <w:rPr>
              <w:rFonts w:eastAsiaTheme="minorEastAsia"/>
              <w:noProof/>
              <w:kern w:val="0"/>
              <w:lang w:val="en-GB" w:eastAsia="en-GB"/>
              <w14:ligatures w14:val="none"/>
            </w:rPr>
          </w:pPr>
          <w:hyperlink w:anchor="_Toc190074665" w:history="1">
            <w:r w:rsidR="00EC4E54" w:rsidRPr="00101802">
              <w:rPr>
                <w:rStyle w:val="Hyperlink"/>
                <w:noProof/>
              </w:rPr>
              <w:t>1.1 Project Context</w:t>
            </w:r>
            <w:r w:rsidR="00EC4E54">
              <w:rPr>
                <w:noProof/>
                <w:webHidden/>
              </w:rPr>
              <w:tab/>
            </w:r>
            <w:r w:rsidR="00EC4E54">
              <w:rPr>
                <w:noProof/>
                <w:webHidden/>
              </w:rPr>
              <w:fldChar w:fldCharType="begin"/>
            </w:r>
            <w:r w:rsidR="00EC4E54">
              <w:rPr>
                <w:noProof/>
                <w:webHidden/>
              </w:rPr>
              <w:instrText xml:space="preserve"> PAGEREF _Toc190074665 \h </w:instrText>
            </w:r>
            <w:r w:rsidR="00EC4E54">
              <w:rPr>
                <w:noProof/>
                <w:webHidden/>
              </w:rPr>
            </w:r>
            <w:r w:rsidR="00EC4E54">
              <w:rPr>
                <w:noProof/>
                <w:webHidden/>
              </w:rPr>
              <w:fldChar w:fldCharType="separate"/>
            </w:r>
            <w:r w:rsidR="00EC4E54">
              <w:rPr>
                <w:noProof/>
                <w:webHidden/>
              </w:rPr>
              <w:t>8</w:t>
            </w:r>
            <w:r w:rsidR="00EC4E54">
              <w:rPr>
                <w:noProof/>
                <w:webHidden/>
              </w:rPr>
              <w:fldChar w:fldCharType="end"/>
            </w:r>
          </w:hyperlink>
        </w:p>
        <w:p w14:paraId="584D2FDC" w14:textId="22AAC720" w:rsidR="00EC4E54" w:rsidRDefault="007D43F4">
          <w:pPr>
            <w:pStyle w:val="TOC2"/>
            <w:tabs>
              <w:tab w:val="right" w:leader="dot" w:pos="9016"/>
            </w:tabs>
            <w:rPr>
              <w:rFonts w:eastAsiaTheme="minorEastAsia"/>
              <w:noProof/>
              <w:kern w:val="0"/>
              <w:lang w:val="en-GB" w:eastAsia="en-GB"/>
              <w14:ligatures w14:val="none"/>
            </w:rPr>
          </w:pPr>
          <w:hyperlink w:anchor="_Toc190074666" w:history="1">
            <w:r w:rsidR="00EC4E54" w:rsidRPr="00101802">
              <w:rPr>
                <w:rStyle w:val="Hyperlink"/>
                <w:noProof/>
              </w:rPr>
              <w:t>1.2 Site Description and Location</w:t>
            </w:r>
            <w:r w:rsidR="00EC4E54">
              <w:rPr>
                <w:noProof/>
                <w:webHidden/>
              </w:rPr>
              <w:tab/>
            </w:r>
            <w:r w:rsidR="00EC4E54">
              <w:rPr>
                <w:noProof/>
                <w:webHidden/>
              </w:rPr>
              <w:fldChar w:fldCharType="begin"/>
            </w:r>
            <w:r w:rsidR="00EC4E54">
              <w:rPr>
                <w:noProof/>
                <w:webHidden/>
              </w:rPr>
              <w:instrText xml:space="preserve"> PAGEREF _Toc190074666 \h </w:instrText>
            </w:r>
            <w:r w:rsidR="00EC4E54">
              <w:rPr>
                <w:noProof/>
                <w:webHidden/>
              </w:rPr>
            </w:r>
            <w:r w:rsidR="00EC4E54">
              <w:rPr>
                <w:noProof/>
                <w:webHidden/>
              </w:rPr>
              <w:fldChar w:fldCharType="separate"/>
            </w:r>
            <w:r w:rsidR="00EC4E54">
              <w:rPr>
                <w:noProof/>
                <w:webHidden/>
              </w:rPr>
              <w:t>8</w:t>
            </w:r>
            <w:r w:rsidR="00EC4E54">
              <w:rPr>
                <w:noProof/>
                <w:webHidden/>
              </w:rPr>
              <w:fldChar w:fldCharType="end"/>
            </w:r>
          </w:hyperlink>
        </w:p>
        <w:p w14:paraId="2431EC41" w14:textId="7743A044" w:rsidR="00EC4E54" w:rsidRDefault="007D43F4">
          <w:pPr>
            <w:pStyle w:val="TOC2"/>
            <w:tabs>
              <w:tab w:val="right" w:leader="dot" w:pos="9016"/>
            </w:tabs>
            <w:rPr>
              <w:rFonts w:eastAsiaTheme="minorEastAsia"/>
              <w:noProof/>
              <w:kern w:val="0"/>
              <w:lang w:val="en-GB" w:eastAsia="en-GB"/>
              <w14:ligatures w14:val="none"/>
            </w:rPr>
          </w:pPr>
          <w:hyperlink w:anchor="_Toc190074667" w:history="1">
            <w:r w:rsidR="00EC4E54" w:rsidRPr="00101802">
              <w:rPr>
                <w:rStyle w:val="Hyperlink"/>
                <w:noProof/>
              </w:rPr>
              <w:t>1.3 Study Area</w:t>
            </w:r>
            <w:r w:rsidR="00EC4E54">
              <w:rPr>
                <w:noProof/>
                <w:webHidden/>
              </w:rPr>
              <w:tab/>
            </w:r>
            <w:r w:rsidR="00EC4E54">
              <w:rPr>
                <w:noProof/>
                <w:webHidden/>
              </w:rPr>
              <w:fldChar w:fldCharType="begin"/>
            </w:r>
            <w:r w:rsidR="00EC4E54">
              <w:rPr>
                <w:noProof/>
                <w:webHidden/>
              </w:rPr>
              <w:instrText xml:space="preserve"> PAGEREF _Toc190074667 \h </w:instrText>
            </w:r>
            <w:r w:rsidR="00EC4E54">
              <w:rPr>
                <w:noProof/>
                <w:webHidden/>
              </w:rPr>
            </w:r>
            <w:r w:rsidR="00EC4E54">
              <w:rPr>
                <w:noProof/>
                <w:webHidden/>
              </w:rPr>
              <w:fldChar w:fldCharType="separate"/>
            </w:r>
            <w:r w:rsidR="00EC4E54">
              <w:rPr>
                <w:noProof/>
                <w:webHidden/>
              </w:rPr>
              <w:t>9</w:t>
            </w:r>
            <w:r w:rsidR="00EC4E54">
              <w:rPr>
                <w:noProof/>
                <w:webHidden/>
              </w:rPr>
              <w:fldChar w:fldCharType="end"/>
            </w:r>
          </w:hyperlink>
        </w:p>
        <w:p w14:paraId="2A415195" w14:textId="0CDEC483"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68" w:history="1">
            <w:r w:rsidR="00EC4E54" w:rsidRPr="00101802">
              <w:rPr>
                <w:rStyle w:val="Hyperlink"/>
                <w:noProof/>
              </w:rPr>
              <w:t>2.</w:t>
            </w:r>
            <w:r w:rsidR="00EC4E54">
              <w:rPr>
                <w:rFonts w:eastAsiaTheme="minorEastAsia"/>
                <w:noProof/>
                <w:kern w:val="0"/>
                <w:lang w:val="en-GB" w:eastAsia="en-GB"/>
                <w14:ligatures w14:val="none"/>
              </w:rPr>
              <w:tab/>
            </w:r>
            <w:r w:rsidR="00EC4E54" w:rsidRPr="00101802">
              <w:rPr>
                <w:rStyle w:val="Hyperlink"/>
                <w:noProof/>
              </w:rPr>
              <w:t>OBJECTIVES AND METHODOLOGY</w:t>
            </w:r>
            <w:r w:rsidR="00EC4E54">
              <w:rPr>
                <w:noProof/>
                <w:webHidden/>
              </w:rPr>
              <w:tab/>
            </w:r>
            <w:r w:rsidR="00EC4E54">
              <w:rPr>
                <w:noProof/>
                <w:webHidden/>
              </w:rPr>
              <w:fldChar w:fldCharType="begin"/>
            </w:r>
            <w:r w:rsidR="00EC4E54">
              <w:rPr>
                <w:noProof/>
                <w:webHidden/>
              </w:rPr>
              <w:instrText xml:space="preserve"> PAGEREF _Toc190074668 \h </w:instrText>
            </w:r>
            <w:r w:rsidR="00EC4E54">
              <w:rPr>
                <w:noProof/>
                <w:webHidden/>
              </w:rPr>
            </w:r>
            <w:r w:rsidR="00EC4E54">
              <w:rPr>
                <w:noProof/>
                <w:webHidden/>
              </w:rPr>
              <w:fldChar w:fldCharType="separate"/>
            </w:r>
            <w:r w:rsidR="00EC4E54">
              <w:rPr>
                <w:noProof/>
                <w:webHidden/>
              </w:rPr>
              <w:t>10</w:t>
            </w:r>
            <w:r w:rsidR="00EC4E54">
              <w:rPr>
                <w:noProof/>
                <w:webHidden/>
              </w:rPr>
              <w:fldChar w:fldCharType="end"/>
            </w:r>
          </w:hyperlink>
        </w:p>
        <w:p w14:paraId="26E37E0C" w14:textId="5200BB77" w:rsidR="00EC4E54" w:rsidRDefault="007D43F4">
          <w:pPr>
            <w:pStyle w:val="TOC2"/>
            <w:tabs>
              <w:tab w:val="right" w:leader="dot" w:pos="9016"/>
            </w:tabs>
            <w:rPr>
              <w:rFonts w:eastAsiaTheme="minorEastAsia"/>
              <w:noProof/>
              <w:kern w:val="0"/>
              <w:lang w:val="en-GB" w:eastAsia="en-GB"/>
              <w14:ligatures w14:val="none"/>
            </w:rPr>
          </w:pPr>
          <w:hyperlink w:anchor="_Toc190074669" w:history="1">
            <w:r w:rsidR="00EC4E54" w:rsidRPr="00101802">
              <w:rPr>
                <w:rStyle w:val="Hyperlink"/>
                <w:noProof/>
              </w:rPr>
              <w:t>2.1 Objectives</w:t>
            </w:r>
            <w:r w:rsidR="00EC4E54">
              <w:rPr>
                <w:noProof/>
                <w:webHidden/>
              </w:rPr>
              <w:tab/>
            </w:r>
            <w:r w:rsidR="00EC4E54">
              <w:rPr>
                <w:noProof/>
                <w:webHidden/>
              </w:rPr>
              <w:fldChar w:fldCharType="begin"/>
            </w:r>
            <w:r w:rsidR="00EC4E54">
              <w:rPr>
                <w:noProof/>
                <w:webHidden/>
              </w:rPr>
              <w:instrText xml:space="preserve"> PAGEREF _Toc190074669 \h </w:instrText>
            </w:r>
            <w:r w:rsidR="00EC4E54">
              <w:rPr>
                <w:noProof/>
                <w:webHidden/>
              </w:rPr>
            </w:r>
            <w:r w:rsidR="00EC4E54">
              <w:rPr>
                <w:noProof/>
                <w:webHidden/>
              </w:rPr>
              <w:fldChar w:fldCharType="separate"/>
            </w:r>
            <w:r w:rsidR="00EC4E54">
              <w:rPr>
                <w:noProof/>
                <w:webHidden/>
              </w:rPr>
              <w:t>10</w:t>
            </w:r>
            <w:r w:rsidR="00EC4E54">
              <w:rPr>
                <w:noProof/>
                <w:webHidden/>
              </w:rPr>
              <w:fldChar w:fldCharType="end"/>
            </w:r>
          </w:hyperlink>
        </w:p>
        <w:p w14:paraId="00675FB1" w14:textId="528E24D3" w:rsidR="00EC4E54" w:rsidRDefault="007D43F4">
          <w:pPr>
            <w:pStyle w:val="TOC2"/>
            <w:tabs>
              <w:tab w:val="right" w:leader="dot" w:pos="9016"/>
            </w:tabs>
            <w:rPr>
              <w:rFonts w:eastAsiaTheme="minorEastAsia"/>
              <w:noProof/>
              <w:kern w:val="0"/>
              <w:lang w:val="en-GB" w:eastAsia="en-GB"/>
              <w14:ligatures w14:val="none"/>
            </w:rPr>
          </w:pPr>
          <w:hyperlink w:anchor="_Toc190074670" w:history="1">
            <w:r w:rsidR="00EC4E54" w:rsidRPr="00101802">
              <w:rPr>
                <w:rStyle w:val="Hyperlink"/>
                <w:noProof/>
              </w:rPr>
              <w:t>2.2 Desktop Study Methodology</w:t>
            </w:r>
            <w:r w:rsidR="00EC4E54">
              <w:rPr>
                <w:noProof/>
                <w:webHidden/>
              </w:rPr>
              <w:tab/>
            </w:r>
            <w:r w:rsidR="00EC4E54">
              <w:rPr>
                <w:noProof/>
                <w:webHidden/>
              </w:rPr>
              <w:fldChar w:fldCharType="begin"/>
            </w:r>
            <w:r w:rsidR="00EC4E54">
              <w:rPr>
                <w:noProof/>
                <w:webHidden/>
              </w:rPr>
              <w:instrText xml:space="preserve"> PAGEREF _Toc190074670 \h </w:instrText>
            </w:r>
            <w:r w:rsidR="00EC4E54">
              <w:rPr>
                <w:noProof/>
                <w:webHidden/>
              </w:rPr>
            </w:r>
            <w:r w:rsidR="00EC4E54">
              <w:rPr>
                <w:noProof/>
                <w:webHidden/>
              </w:rPr>
              <w:fldChar w:fldCharType="separate"/>
            </w:r>
            <w:r w:rsidR="00EC4E54">
              <w:rPr>
                <w:noProof/>
                <w:webHidden/>
              </w:rPr>
              <w:t>11</w:t>
            </w:r>
            <w:r w:rsidR="00EC4E54">
              <w:rPr>
                <w:noProof/>
                <w:webHidden/>
              </w:rPr>
              <w:fldChar w:fldCharType="end"/>
            </w:r>
          </w:hyperlink>
        </w:p>
        <w:p w14:paraId="18CEA7CD" w14:textId="30D73DAA" w:rsidR="00EC4E54" w:rsidRDefault="007D43F4">
          <w:pPr>
            <w:pStyle w:val="TOC2"/>
            <w:tabs>
              <w:tab w:val="right" w:leader="dot" w:pos="9016"/>
            </w:tabs>
            <w:rPr>
              <w:rFonts w:eastAsiaTheme="minorEastAsia"/>
              <w:noProof/>
              <w:kern w:val="0"/>
              <w:lang w:val="en-GB" w:eastAsia="en-GB"/>
              <w14:ligatures w14:val="none"/>
            </w:rPr>
          </w:pPr>
          <w:hyperlink w:anchor="_Toc190074671" w:history="1">
            <w:r w:rsidR="00EC4E54" w:rsidRPr="00101802">
              <w:rPr>
                <w:rStyle w:val="Hyperlink"/>
                <w:noProof/>
              </w:rPr>
              <w:t>2.3 Methodology Used for Assessing Baseline Value of Sites</w:t>
            </w:r>
            <w:r w:rsidR="00EC4E54">
              <w:rPr>
                <w:noProof/>
                <w:webHidden/>
              </w:rPr>
              <w:tab/>
            </w:r>
            <w:r w:rsidR="00EC4E54">
              <w:rPr>
                <w:noProof/>
                <w:webHidden/>
              </w:rPr>
              <w:fldChar w:fldCharType="begin"/>
            </w:r>
            <w:r w:rsidR="00EC4E54">
              <w:rPr>
                <w:noProof/>
                <w:webHidden/>
              </w:rPr>
              <w:instrText xml:space="preserve"> PAGEREF _Toc190074671 \h </w:instrText>
            </w:r>
            <w:r w:rsidR="00EC4E54">
              <w:rPr>
                <w:noProof/>
                <w:webHidden/>
              </w:rPr>
            </w:r>
            <w:r w:rsidR="00EC4E54">
              <w:rPr>
                <w:noProof/>
                <w:webHidden/>
              </w:rPr>
              <w:fldChar w:fldCharType="separate"/>
            </w:r>
            <w:r w:rsidR="00EC4E54">
              <w:rPr>
                <w:noProof/>
                <w:webHidden/>
              </w:rPr>
              <w:t>11</w:t>
            </w:r>
            <w:r w:rsidR="00EC4E54">
              <w:rPr>
                <w:noProof/>
                <w:webHidden/>
              </w:rPr>
              <w:fldChar w:fldCharType="end"/>
            </w:r>
          </w:hyperlink>
        </w:p>
        <w:p w14:paraId="4B08142D" w14:textId="5F05F697" w:rsidR="00EC4E54" w:rsidRDefault="007D43F4">
          <w:pPr>
            <w:pStyle w:val="TOC2"/>
            <w:tabs>
              <w:tab w:val="right" w:leader="dot" w:pos="9016"/>
            </w:tabs>
            <w:rPr>
              <w:rFonts w:eastAsiaTheme="minorEastAsia"/>
              <w:noProof/>
              <w:kern w:val="0"/>
              <w:lang w:val="en-GB" w:eastAsia="en-GB"/>
              <w14:ligatures w14:val="none"/>
            </w:rPr>
          </w:pPr>
          <w:hyperlink w:anchor="_Toc190074672" w:history="1">
            <w:r w:rsidR="00EC4E54" w:rsidRPr="00101802">
              <w:rPr>
                <w:rStyle w:val="Hyperlink"/>
                <w:noProof/>
              </w:rPr>
              <w:t>2.4 Type of Effects</w:t>
            </w:r>
            <w:r w:rsidR="00EC4E54">
              <w:rPr>
                <w:noProof/>
                <w:webHidden/>
              </w:rPr>
              <w:tab/>
            </w:r>
            <w:r w:rsidR="00EC4E54">
              <w:rPr>
                <w:noProof/>
                <w:webHidden/>
              </w:rPr>
              <w:fldChar w:fldCharType="begin"/>
            </w:r>
            <w:r w:rsidR="00EC4E54">
              <w:rPr>
                <w:noProof/>
                <w:webHidden/>
              </w:rPr>
              <w:instrText xml:space="preserve"> PAGEREF _Toc190074672 \h </w:instrText>
            </w:r>
            <w:r w:rsidR="00EC4E54">
              <w:rPr>
                <w:noProof/>
                <w:webHidden/>
              </w:rPr>
            </w:r>
            <w:r w:rsidR="00EC4E54">
              <w:rPr>
                <w:noProof/>
                <w:webHidden/>
              </w:rPr>
              <w:fldChar w:fldCharType="separate"/>
            </w:r>
            <w:r w:rsidR="00EC4E54">
              <w:rPr>
                <w:noProof/>
                <w:webHidden/>
              </w:rPr>
              <w:t>13</w:t>
            </w:r>
            <w:r w:rsidR="00EC4E54">
              <w:rPr>
                <w:noProof/>
                <w:webHidden/>
              </w:rPr>
              <w:fldChar w:fldCharType="end"/>
            </w:r>
          </w:hyperlink>
        </w:p>
        <w:p w14:paraId="0FFAED1B" w14:textId="20414395" w:rsidR="00EC4E54" w:rsidRDefault="007D43F4">
          <w:pPr>
            <w:pStyle w:val="TOC2"/>
            <w:tabs>
              <w:tab w:val="right" w:leader="dot" w:pos="9016"/>
            </w:tabs>
            <w:rPr>
              <w:rFonts w:eastAsiaTheme="minorEastAsia"/>
              <w:noProof/>
              <w:kern w:val="0"/>
              <w:lang w:val="en-GB" w:eastAsia="en-GB"/>
              <w14:ligatures w14:val="none"/>
            </w:rPr>
          </w:pPr>
          <w:hyperlink w:anchor="_Toc190074673" w:history="1">
            <w:r w:rsidR="00EC4E54" w:rsidRPr="00101802">
              <w:rPr>
                <w:rStyle w:val="Hyperlink"/>
                <w:noProof/>
              </w:rPr>
              <w:t>2.6 Assessing the Duration and Frequency of Effect</w:t>
            </w:r>
            <w:r w:rsidR="00EC4E54">
              <w:rPr>
                <w:noProof/>
                <w:webHidden/>
              </w:rPr>
              <w:tab/>
            </w:r>
            <w:r w:rsidR="00EC4E54">
              <w:rPr>
                <w:noProof/>
                <w:webHidden/>
              </w:rPr>
              <w:fldChar w:fldCharType="begin"/>
            </w:r>
            <w:r w:rsidR="00EC4E54">
              <w:rPr>
                <w:noProof/>
                <w:webHidden/>
              </w:rPr>
              <w:instrText xml:space="preserve"> PAGEREF _Toc190074673 \h </w:instrText>
            </w:r>
            <w:r w:rsidR="00EC4E54">
              <w:rPr>
                <w:noProof/>
                <w:webHidden/>
              </w:rPr>
            </w:r>
            <w:r w:rsidR="00EC4E54">
              <w:rPr>
                <w:noProof/>
                <w:webHidden/>
              </w:rPr>
              <w:fldChar w:fldCharType="separate"/>
            </w:r>
            <w:r w:rsidR="00EC4E54">
              <w:rPr>
                <w:noProof/>
                <w:webHidden/>
              </w:rPr>
              <w:t>16</w:t>
            </w:r>
            <w:r w:rsidR="00EC4E54">
              <w:rPr>
                <w:noProof/>
                <w:webHidden/>
              </w:rPr>
              <w:fldChar w:fldCharType="end"/>
            </w:r>
          </w:hyperlink>
        </w:p>
        <w:p w14:paraId="2866D9EF" w14:textId="571EDC28" w:rsidR="00EC4E54" w:rsidRDefault="007D43F4">
          <w:pPr>
            <w:pStyle w:val="TOC2"/>
            <w:tabs>
              <w:tab w:val="right" w:leader="dot" w:pos="9016"/>
            </w:tabs>
            <w:rPr>
              <w:rFonts w:eastAsiaTheme="minorEastAsia"/>
              <w:noProof/>
              <w:kern w:val="0"/>
              <w:lang w:val="en-GB" w:eastAsia="en-GB"/>
              <w14:ligatures w14:val="none"/>
            </w:rPr>
          </w:pPr>
          <w:hyperlink w:anchor="_Toc190074674" w:history="1">
            <w:r w:rsidR="00EC4E54" w:rsidRPr="00101802">
              <w:rPr>
                <w:rStyle w:val="Hyperlink"/>
                <w:noProof/>
              </w:rPr>
              <w:t>2.7 Methodology Used for Assessing Significance Level of Effects</w:t>
            </w:r>
            <w:r w:rsidR="00EC4E54">
              <w:rPr>
                <w:noProof/>
                <w:webHidden/>
              </w:rPr>
              <w:tab/>
            </w:r>
            <w:r w:rsidR="00EC4E54">
              <w:rPr>
                <w:noProof/>
                <w:webHidden/>
              </w:rPr>
              <w:fldChar w:fldCharType="begin"/>
            </w:r>
            <w:r w:rsidR="00EC4E54">
              <w:rPr>
                <w:noProof/>
                <w:webHidden/>
              </w:rPr>
              <w:instrText xml:space="preserve"> PAGEREF _Toc190074674 \h </w:instrText>
            </w:r>
            <w:r w:rsidR="00EC4E54">
              <w:rPr>
                <w:noProof/>
                <w:webHidden/>
              </w:rPr>
            </w:r>
            <w:r w:rsidR="00EC4E54">
              <w:rPr>
                <w:noProof/>
                <w:webHidden/>
              </w:rPr>
              <w:fldChar w:fldCharType="separate"/>
            </w:r>
            <w:r w:rsidR="00EC4E54">
              <w:rPr>
                <w:noProof/>
                <w:webHidden/>
              </w:rPr>
              <w:t>16</w:t>
            </w:r>
            <w:r w:rsidR="00EC4E54">
              <w:rPr>
                <w:noProof/>
                <w:webHidden/>
              </w:rPr>
              <w:fldChar w:fldCharType="end"/>
            </w:r>
          </w:hyperlink>
        </w:p>
        <w:p w14:paraId="0CC3775A" w14:textId="2EF5D602" w:rsidR="00EC4E54" w:rsidRDefault="007D43F4">
          <w:pPr>
            <w:pStyle w:val="TOC2"/>
            <w:tabs>
              <w:tab w:val="right" w:leader="dot" w:pos="9016"/>
            </w:tabs>
            <w:rPr>
              <w:rFonts w:eastAsiaTheme="minorEastAsia"/>
              <w:noProof/>
              <w:kern w:val="0"/>
              <w:lang w:val="en-GB" w:eastAsia="en-GB"/>
              <w14:ligatures w14:val="none"/>
            </w:rPr>
          </w:pPr>
          <w:hyperlink w:anchor="_Toc190074675" w:history="1">
            <w:r w:rsidR="00EC4E54" w:rsidRPr="00101802">
              <w:rPr>
                <w:rStyle w:val="Hyperlink"/>
                <w:noProof/>
              </w:rPr>
              <w:t>2.8 Assessing Effects on Setting</w:t>
            </w:r>
            <w:r w:rsidR="00EC4E54">
              <w:rPr>
                <w:noProof/>
                <w:webHidden/>
              </w:rPr>
              <w:tab/>
            </w:r>
            <w:r w:rsidR="00EC4E54">
              <w:rPr>
                <w:noProof/>
                <w:webHidden/>
              </w:rPr>
              <w:fldChar w:fldCharType="begin"/>
            </w:r>
            <w:r w:rsidR="00EC4E54">
              <w:rPr>
                <w:noProof/>
                <w:webHidden/>
              </w:rPr>
              <w:instrText xml:space="preserve"> PAGEREF _Toc190074675 \h </w:instrText>
            </w:r>
            <w:r w:rsidR="00EC4E54">
              <w:rPr>
                <w:noProof/>
                <w:webHidden/>
              </w:rPr>
            </w:r>
            <w:r w:rsidR="00EC4E54">
              <w:rPr>
                <w:noProof/>
                <w:webHidden/>
              </w:rPr>
              <w:fldChar w:fldCharType="separate"/>
            </w:r>
            <w:r w:rsidR="00EC4E54">
              <w:rPr>
                <w:noProof/>
                <w:webHidden/>
              </w:rPr>
              <w:t>17</w:t>
            </w:r>
            <w:r w:rsidR="00EC4E54">
              <w:rPr>
                <w:noProof/>
                <w:webHidden/>
              </w:rPr>
              <w:fldChar w:fldCharType="end"/>
            </w:r>
          </w:hyperlink>
        </w:p>
        <w:p w14:paraId="41C65CC9" w14:textId="1A31C1F3" w:rsidR="00EC4E54" w:rsidRDefault="007D43F4">
          <w:pPr>
            <w:pStyle w:val="TOC2"/>
            <w:tabs>
              <w:tab w:val="right" w:leader="dot" w:pos="9016"/>
            </w:tabs>
            <w:rPr>
              <w:rFonts w:eastAsiaTheme="minorEastAsia"/>
              <w:noProof/>
              <w:kern w:val="0"/>
              <w:lang w:val="en-GB" w:eastAsia="en-GB"/>
              <w14:ligatures w14:val="none"/>
            </w:rPr>
          </w:pPr>
          <w:hyperlink w:anchor="_Toc190074676" w:history="1">
            <w:r w:rsidR="00EC4E54" w:rsidRPr="00101802">
              <w:rPr>
                <w:rStyle w:val="Hyperlink"/>
                <w:noProof/>
              </w:rPr>
              <w:t>2.9 Legislation, Planning Policy and Guidance</w:t>
            </w:r>
            <w:r w:rsidR="00EC4E54">
              <w:rPr>
                <w:noProof/>
                <w:webHidden/>
              </w:rPr>
              <w:tab/>
            </w:r>
            <w:r w:rsidR="00EC4E54">
              <w:rPr>
                <w:noProof/>
                <w:webHidden/>
              </w:rPr>
              <w:fldChar w:fldCharType="begin"/>
            </w:r>
            <w:r w:rsidR="00EC4E54">
              <w:rPr>
                <w:noProof/>
                <w:webHidden/>
              </w:rPr>
              <w:instrText xml:space="preserve"> PAGEREF _Toc190074676 \h </w:instrText>
            </w:r>
            <w:r w:rsidR="00EC4E54">
              <w:rPr>
                <w:noProof/>
                <w:webHidden/>
              </w:rPr>
            </w:r>
            <w:r w:rsidR="00EC4E54">
              <w:rPr>
                <w:noProof/>
                <w:webHidden/>
              </w:rPr>
              <w:fldChar w:fldCharType="separate"/>
            </w:r>
            <w:r w:rsidR="00EC4E54">
              <w:rPr>
                <w:noProof/>
                <w:webHidden/>
              </w:rPr>
              <w:t>19</w:t>
            </w:r>
            <w:r w:rsidR="00EC4E54">
              <w:rPr>
                <w:noProof/>
                <w:webHidden/>
              </w:rPr>
              <w:fldChar w:fldCharType="end"/>
            </w:r>
          </w:hyperlink>
        </w:p>
        <w:p w14:paraId="71E2617C" w14:textId="02A0C05C" w:rsidR="00EC4E54" w:rsidRDefault="007D43F4">
          <w:pPr>
            <w:pStyle w:val="TOC2"/>
            <w:tabs>
              <w:tab w:val="right" w:leader="dot" w:pos="9016"/>
            </w:tabs>
            <w:rPr>
              <w:rFonts w:eastAsiaTheme="minorEastAsia"/>
              <w:noProof/>
              <w:kern w:val="0"/>
              <w:lang w:val="en-GB" w:eastAsia="en-GB"/>
              <w14:ligatures w14:val="none"/>
            </w:rPr>
          </w:pPr>
          <w:hyperlink w:anchor="_Toc190074677" w:history="1">
            <w:r w:rsidR="00EC4E54" w:rsidRPr="00101802">
              <w:rPr>
                <w:rStyle w:val="Hyperlink"/>
                <w:noProof/>
              </w:rPr>
              <w:t>2.10 Limitations of this Assessment</w:t>
            </w:r>
            <w:r w:rsidR="00EC4E54">
              <w:rPr>
                <w:noProof/>
                <w:webHidden/>
              </w:rPr>
              <w:tab/>
            </w:r>
            <w:r w:rsidR="00EC4E54">
              <w:rPr>
                <w:noProof/>
                <w:webHidden/>
              </w:rPr>
              <w:fldChar w:fldCharType="begin"/>
            </w:r>
            <w:r w:rsidR="00EC4E54">
              <w:rPr>
                <w:noProof/>
                <w:webHidden/>
              </w:rPr>
              <w:instrText xml:space="preserve"> PAGEREF _Toc190074677 \h </w:instrText>
            </w:r>
            <w:r w:rsidR="00EC4E54">
              <w:rPr>
                <w:noProof/>
                <w:webHidden/>
              </w:rPr>
            </w:r>
            <w:r w:rsidR="00EC4E54">
              <w:rPr>
                <w:noProof/>
                <w:webHidden/>
              </w:rPr>
              <w:fldChar w:fldCharType="separate"/>
            </w:r>
            <w:r w:rsidR="00EC4E54">
              <w:rPr>
                <w:noProof/>
                <w:webHidden/>
              </w:rPr>
              <w:t>20</w:t>
            </w:r>
            <w:r w:rsidR="00EC4E54">
              <w:rPr>
                <w:noProof/>
                <w:webHidden/>
              </w:rPr>
              <w:fldChar w:fldCharType="end"/>
            </w:r>
          </w:hyperlink>
        </w:p>
        <w:p w14:paraId="14C2C36B" w14:textId="3958445D"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78" w:history="1">
            <w:r w:rsidR="00EC4E54" w:rsidRPr="00101802">
              <w:rPr>
                <w:rStyle w:val="Hyperlink"/>
                <w:noProof/>
              </w:rPr>
              <w:t>3.</w:t>
            </w:r>
            <w:r w:rsidR="00EC4E54">
              <w:rPr>
                <w:rFonts w:eastAsiaTheme="minorEastAsia"/>
                <w:noProof/>
                <w:kern w:val="0"/>
                <w:lang w:val="en-GB" w:eastAsia="en-GB"/>
                <w14:ligatures w14:val="none"/>
              </w:rPr>
              <w:tab/>
            </w:r>
            <w:r w:rsidR="00EC4E54" w:rsidRPr="00101802">
              <w:rPr>
                <w:rStyle w:val="Hyperlink"/>
                <w:noProof/>
              </w:rPr>
              <w:t>BASELINE/RECEIVING ENVIRONMENT</w:t>
            </w:r>
            <w:r w:rsidR="00EC4E54">
              <w:rPr>
                <w:noProof/>
                <w:webHidden/>
              </w:rPr>
              <w:tab/>
            </w:r>
            <w:r w:rsidR="00EC4E54">
              <w:rPr>
                <w:noProof/>
                <w:webHidden/>
              </w:rPr>
              <w:fldChar w:fldCharType="begin"/>
            </w:r>
            <w:r w:rsidR="00EC4E54">
              <w:rPr>
                <w:noProof/>
                <w:webHidden/>
              </w:rPr>
              <w:instrText xml:space="preserve"> PAGEREF _Toc190074678 \h </w:instrText>
            </w:r>
            <w:r w:rsidR="00EC4E54">
              <w:rPr>
                <w:noProof/>
                <w:webHidden/>
              </w:rPr>
            </w:r>
            <w:r w:rsidR="00EC4E54">
              <w:rPr>
                <w:noProof/>
                <w:webHidden/>
              </w:rPr>
              <w:fldChar w:fldCharType="separate"/>
            </w:r>
            <w:r w:rsidR="00EC4E54">
              <w:rPr>
                <w:noProof/>
                <w:webHidden/>
              </w:rPr>
              <w:t>20</w:t>
            </w:r>
            <w:r w:rsidR="00EC4E54">
              <w:rPr>
                <w:noProof/>
                <w:webHidden/>
              </w:rPr>
              <w:fldChar w:fldCharType="end"/>
            </w:r>
          </w:hyperlink>
        </w:p>
        <w:p w14:paraId="0ECF8C9B" w14:textId="00F0351D" w:rsidR="00EC4E54" w:rsidRDefault="007D43F4">
          <w:pPr>
            <w:pStyle w:val="TOC2"/>
            <w:tabs>
              <w:tab w:val="right" w:leader="dot" w:pos="9016"/>
            </w:tabs>
            <w:rPr>
              <w:rFonts w:eastAsiaTheme="minorEastAsia"/>
              <w:noProof/>
              <w:kern w:val="0"/>
              <w:lang w:val="en-GB" w:eastAsia="en-GB"/>
              <w14:ligatures w14:val="none"/>
            </w:rPr>
          </w:pPr>
          <w:hyperlink w:anchor="_Toc190074679" w:history="1">
            <w:r w:rsidR="00EC4E54" w:rsidRPr="00101802">
              <w:rPr>
                <w:rStyle w:val="Hyperlink"/>
                <w:noProof/>
              </w:rPr>
              <w:t>3.1 Designated Archaeological Sites</w:t>
            </w:r>
            <w:r w:rsidR="00EC4E54">
              <w:rPr>
                <w:noProof/>
                <w:webHidden/>
              </w:rPr>
              <w:tab/>
            </w:r>
            <w:r w:rsidR="00EC4E54">
              <w:rPr>
                <w:noProof/>
                <w:webHidden/>
              </w:rPr>
              <w:fldChar w:fldCharType="begin"/>
            </w:r>
            <w:r w:rsidR="00EC4E54">
              <w:rPr>
                <w:noProof/>
                <w:webHidden/>
              </w:rPr>
              <w:instrText xml:space="preserve"> PAGEREF _Toc190074679 \h </w:instrText>
            </w:r>
            <w:r w:rsidR="00EC4E54">
              <w:rPr>
                <w:noProof/>
                <w:webHidden/>
              </w:rPr>
            </w:r>
            <w:r w:rsidR="00EC4E54">
              <w:rPr>
                <w:noProof/>
                <w:webHidden/>
              </w:rPr>
              <w:fldChar w:fldCharType="separate"/>
            </w:r>
            <w:r w:rsidR="00EC4E54">
              <w:rPr>
                <w:noProof/>
                <w:webHidden/>
              </w:rPr>
              <w:t>20</w:t>
            </w:r>
            <w:r w:rsidR="00EC4E54">
              <w:rPr>
                <w:noProof/>
                <w:webHidden/>
              </w:rPr>
              <w:fldChar w:fldCharType="end"/>
            </w:r>
          </w:hyperlink>
        </w:p>
        <w:p w14:paraId="4B51DAA5" w14:textId="53EDEA4A" w:rsidR="00EC4E54" w:rsidRDefault="007D43F4">
          <w:pPr>
            <w:pStyle w:val="TOC2"/>
            <w:tabs>
              <w:tab w:val="right" w:leader="dot" w:pos="9016"/>
            </w:tabs>
            <w:rPr>
              <w:rFonts w:eastAsiaTheme="minorEastAsia"/>
              <w:noProof/>
              <w:kern w:val="0"/>
              <w:lang w:val="en-GB" w:eastAsia="en-GB"/>
              <w14:ligatures w14:val="none"/>
            </w:rPr>
          </w:pPr>
          <w:hyperlink w:anchor="_Toc190074680" w:history="1">
            <w:r w:rsidR="00EC4E54" w:rsidRPr="00101802">
              <w:rPr>
                <w:rStyle w:val="Hyperlink"/>
                <w:noProof/>
              </w:rPr>
              <w:t>3.2 Designated Architectural Heritage Sites</w:t>
            </w:r>
            <w:r w:rsidR="00EC4E54">
              <w:rPr>
                <w:noProof/>
                <w:webHidden/>
              </w:rPr>
              <w:tab/>
            </w:r>
            <w:r w:rsidR="00EC4E54">
              <w:rPr>
                <w:noProof/>
                <w:webHidden/>
              </w:rPr>
              <w:fldChar w:fldCharType="begin"/>
            </w:r>
            <w:r w:rsidR="00EC4E54">
              <w:rPr>
                <w:noProof/>
                <w:webHidden/>
              </w:rPr>
              <w:instrText xml:space="preserve"> PAGEREF _Toc190074680 \h </w:instrText>
            </w:r>
            <w:r w:rsidR="00EC4E54">
              <w:rPr>
                <w:noProof/>
                <w:webHidden/>
              </w:rPr>
            </w:r>
            <w:r w:rsidR="00EC4E54">
              <w:rPr>
                <w:noProof/>
                <w:webHidden/>
              </w:rPr>
              <w:fldChar w:fldCharType="separate"/>
            </w:r>
            <w:r w:rsidR="00EC4E54">
              <w:rPr>
                <w:noProof/>
                <w:webHidden/>
              </w:rPr>
              <w:t>26</w:t>
            </w:r>
            <w:r w:rsidR="00EC4E54">
              <w:rPr>
                <w:noProof/>
                <w:webHidden/>
              </w:rPr>
              <w:fldChar w:fldCharType="end"/>
            </w:r>
          </w:hyperlink>
        </w:p>
        <w:p w14:paraId="1E3DB898" w14:textId="2A38B320" w:rsidR="00EC4E54" w:rsidRDefault="007D43F4">
          <w:pPr>
            <w:pStyle w:val="TOC2"/>
            <w:tabs>
              <w:tab w:val="right" w:leader="dot" w:pos="9016"/>
            </w:tabs>
            <w:rPr>
              <w:rFonts w:eastAsiaTheme="minorEastAsia"/>
              <w:noProof/>
              <w:kern w:val="0"/>
              <w:lang w:val="en-GB" w:eastAsia="en-GB"/>
              <w14:ligatures w14:val="none"/>
            </w:rPr>
          </w:pPr>
          <w:hyperlink w:anchor="_Toc190074681" w:history="1">
            <w:r w:rsidR="00EC4E54" w:rsidRPr="00101802">
              <w:rPr>
                <w:rStyle w:val="Hyperlink"/>
                <w:bCs/>
                <w:noProof/>
              </w:rPr>
              <w:t>3.3 Undesignated Cultural Heritage Sites within the Proposed Development Site</w:t>
            </w:r>
            <w:r w:rsidR="00EC4E54">
              <w:rPr>
                <w:noProof/>
                <w:webHidden/>
              </w:rPr>
              <w:tab/>
            </w:r>
            <w:r w:rsidR="00EC4E54">
              <w:rPr>
                <w:noProof/>
                <w:webHidden/>
              </w:rPr>
              <w:fldChar w:fldCharType="begin"/>
            </w:r>
            <w:r w:rsidR="00EC4E54">
              <w:rPr>
                <w:noProof/>
                <w:webHidden/>
              </w:rPr>
              <w:instrText xml:space="preserve"> PAGEREF _Toc190074681 \h </w:instrText>
            </w:r>
            <w:r w:rsidR="00EC4E54">
              <w:rPr>
                <w:noProof/>
                <w:webHidden/>
              </w:rPr>
            </w:r>
            <w:r w:rsidR="00EC4E54">
              <w:rPr>
                <w:noProof/>
                <w:webHidden/>
              </w:rPr>
              <w:fldChar w:fldCharType="separate"/>
            </w:r>
            <w:r w:rsidR="00EC4E54">
              <w:rPr>
                <w:noProof/>
                <w:webHidden/>
              </w:rPr>
              <w:t>34</w:t>
            </w:r>
            <w:r w:rsidR="00EC4E54">
              <w:rPr>
                <w:noProof/>
                <w:webHidden/>
              </w:rPr>
              <w:fldChar w:fldCharType="end"/>
            </w:r>
          </w:hyperlink>
        </w:p>
        <w:p w14:paraId="40DF7217" w14:textId="514C4C62" w:rsidR="00EC4E54" w:rsidRDefault="007D43F4">
          <w:pPr>
            <w:pStyle w:val="TOC2"/>
            <w:tabs>
              <w:tab w:val="right" w:leader="dot" w:pos="9016"/>
            </w:tabs>
            <w:rPr>
              <w:rFonts w:eastAsiaTheme="minorEastAsia"/>
              <w:noProof/>
              <w:kern w:val="0"/>
              <w:lang w:val="en-GB" w:eastAsia="en-GB"/>
              <w14:ligatures w14:val="none"/>
            </w:rPr>
          </w:pPr>
          <w:hyperlink w:anchor="_Toc190074682" w:history="1">
            <w:r w:rsidR="00EC4E54" w:rsidRPr="00101802">
              <w:rPr>
                <w:rStyle w:val="Hyperlink"/>
                <w:bCs/>
                <w:noProof/>
              </w:rPr>
              <w:t>3.4 Archaeological and Historical Background</w:t>
            </w:r>
            <w:r w:rsidR="00EC4E54">
              <w:rPr>
                <w:noProof/>
                <w:webHidden/>
              </w:rPr>
              <w:tab/>
            </w:r>
            <w:r w:rsidR="00EC4E54">
              <w:rPr>
                <w:noProof/>
                <w:webHidden/>
              </w:rPr>
              <w:fldChar w:fldCharType="begin"/>
            </w:r>
            <w:r w:rsidR="00EC4E54">
              <w:rPr>
                <w:noProof/>
                <w:webHidden/>
              </w:rPr>
              <w:instrText xml:space="preserve"> PAGEREF _Toc190074682 \h </w:instrText>
            </w:r>
            <w:r w:rsidR="00EC4E54">
              <w:rPr>
                <w:noProof/>
                <w:webHidden/>
              </w:rPr>
            </w:r>
            <w:r w:rsidR="00EC4E54">
              <w:rPr>
                <w:noProof/>
                <w:webHidden/>
              </w:rPr>
              <w:fldChar w:fldCharType="separate"/>
            </w:r>
            <w:r w:rsidR="00EC4E54">
              <w:rPr>
                <w:noProof/>
                <w:webHidden/>
              </w:rPr>
              <w:t>42</w:t>
            </w:r>
            <w:r w:rsidR="00EC4E54">
              <w:rPr>
                <w:noProof/>
                <w:webHidden/>
              </w:rPr>
              <w:fldChar w:fldCharType="end"/>
            </w:r>
          </w:hyperlink>
        </w:p>
        <w:p w14:paraId="5728B226" w14:textId="4EB70FD3" w:rsidR="00EC4E54" w:rsidRDefault="007D43F4">
          <w:pPr>
            <w:pStyle w:val="TOC2"/>
            <w:tabs>
              <w:tab w:val="right" w:leader="dot" w:pos="9016"/>
            </w:tabs>
            <w:rPr>
              <w:rFonts w:eastAsiaTheme="minorEastAsia"/>
              <w:noProof/>
              <w:kern w:val="0"/>
              <w:lang w:val="en-GB" w:eastAsia="en-GB"/>
              <w14:ligatures w14:val="none"/>
            </w:rPr>
          </w:pPr>
          <w:hyperlink w:anchor="_Toc190074683" w:history="1">
            <w:r w:rsidR="00EC4E54" w:rsidRPr="00101802">
              <w:rPr>
                <w:rStyle w:val="Hyperlink"/>
                <w:noProof/>
              </w:rPr>
              <w:t>3.5 Toponomy and street names</w:t>
            </w:r>
            <w:r w:rsidR="00EC4E54">
              <w:rPr>
                <w:noProof/>
                <w:webHidden/>
              </w:rPr>
              <w:tab/>
            </w:r>
            <w:r w:rsidR="00EC4E54">
              <w:rPr>
                <w:noProof/>
                <w:webHidden/>
              </w:rPr>
              <w:fldChar w:fldCharType="begin"/>
            </w:r>
            <w:r w:rsidR="00EC4E54">
              <w:rPr>
                <w:noProof/>
                <w:webHidden/>
              </w:rPr>
              <w:instrText xml:space="preserve"> PAGEREF _Toc190074683 \h </w:instrText>
            </w:r>
            <w:r w:rsidR="00EC4E54">
              <w:rPr>
                <w:noProof/>
                <w:webHidden/>
              </w:rPr>
            </w:r>
            <w:r w:rsidR="00EC4E54">
              <w:rPr>
                <w:noProof/>
                <w:webHidden/>
              </w:rPr>
              <w:fldChar w:fldCharType="separate"/>
            </w:r>
            <w:r w:rsidR="00EC4E54">
              <w:rPr>
                <w:noProof/>
                <w:webHidden/>
              </w:rPr>
              <w:t>45</w:t>
            </w:r>
            <w:r w:rsidR="00EC4E54">
              <w:rPr>
                <w:noProof/>
                <w:webHidden/>
              </w:rPr>
              <w:fldChar w:fldCharType="end"/>
            </w:r>
          </w:hyperlink>
        </w:p>
        <w:p w14:paraId="4F4734D2" w14:textId="558E3B93" w:rsidR="00EC4E54" w:rsidRDefault="007D43F4">
          <w:pPr>
            <w:pStyle w:val="TOC2"/>
            <w:tabs>
              <w:tab w:val="right" w:leader="dot" w:pos="9016"/>
            </w:tabs>
            <w:rPr>
              <w:rFonts w:eastAsiaTheme="minorEastAsia"/>
              <w:noProof/>
              <w:kern w:val="0"/>
              <w:lang w:val="en-GB" w:eastAsia="en-GB"/>
              <w14:ligatures w14:val="none"/>
            </w:rPr>
          </w:pPr>
          <w:hyperlink w:anchor="_Toc190074684" w:history="1">
            <w:r w:rsidR="00EC4E54" w:rsidRPr="00101802">
              <w:rPr>
                <w:rStyle w:val="Hyperlink"/>
                <w:noProof/>
              </w:rPr>
              <w:t>3.6 Recent Excavations</w:t>
            </w:r>
            <w:r w:rsidR="00EC4E54">
              <w:rPr>
                <w:noProof/>
                <w:webHidden/>
              </w:rPr>
              <w:tab/>
            </w:r>
            <w:r w:rsidR="00EC4E54">
              <w:rPr>
                <w:noProof/>
                <w:webHidden/>
              </w:rPr>
              <w:fldChar w:fldCharType="begin"/>
            </w:r>
            <w:r w:rsidR="00EC4E54">
              <w:rPr>
                <w:noProof/>
                <w:webHidden/>
              </w:rPr>
              <w:instrText xml:space="preserve"> PAGEREF _Toc190074684 \h </w:instrText>
            </w:r>
            <w:r w:rsidR="00EC4E54">
              <w:rPr>
                <w:noProof/>
                <w:webHidden/>
              </w:rPr>
            </w:r>
            <w:r w:rsidR="00EC4E54">
              <w:rPr>
                <w:noProof/>
                <w:webHidden/>
              </w:rPr>
              <w:fldChar w:fldCharType="separate"/>
            </w:r>
            <w:r w:rsidR="00EC4E54">
              <w:rPr>
                <w:noProof/>
                <w:webHidden/>
              </w:rPr>
              <w:t>48</w:t>
            </w:r>
            <w:r w:rsidR="00EC4E54">
              <w:rPr>
                <w:noProof/>
                <w:webHidden/>
              </w:rPr>
              <w:fldChar w:fldCharType="end"/>
            </w:r>
          </w:hyperlink>
        </w:p>
        <w:p w14:paraId="79C22E08" w14:textId="0799C326" w:rsidR="00EC4E54" w:rsidRDefault="007D43F4">
          <w:pPr>
            <w:pStyle w:val="TOC2"/>
            <w:tabs>
              <w:tab w:val="right" w:leader="dot" w:pos="9016"/>
            </w:tabs>
            <w:rPr>
              <w:rFonts w:eastAsiaTheme="minorEastAsia"/>
              <w:noProof/>
              <w:kern w:val="0"/>
              <w:lang w:val="en-GB" w:eastAsia="en-GB"/>
              <w14:ligatures w14:val="none"/>
            </w:rPr>
          </w:pPr>
          <w:hyperlink w:anchor="_Toc190074685" w:history="1">
            <w:r w:rsidR="00EC4E54" w:rsidRPr="00101802">
              <w:rPr>
                <w:rStyle w:val="Hyperlink"/>
                <w:noProof/>
              </w:rPr>
              <w:t>3.7 Topography and Soils</w:t>
            </w:r>
            <w:r w:rsidR="00EC4E54">
              <w:rPr>
                <w:noProof/>
                <w:webHidden/>
              </w:rPr>
              <w:tab/>
            </w:r>
            <w:r w:rsidR="00EC4E54">
              <w:rPr>
                <w:noProof/>
                <w:webHidden/>
              </w:rPr>
              <w:fldChar w:fldCharType="begin"/>
            </w:r>
            <w:r w:rsidR="00EC4E54">
              <w:rPr>
                <w:noProof/>
                <w:webHidden/>
              </w:rPr>
              <w:instrText xml:space="preserve"> PAGEREF _Toc190074685 \h </w:instrText>
            </w:r>
            <w:r w:rsidR="00EC4E54">
              <w:rPr>
                <w:noProof/>
                <w:webHidden/>
              </w:rPr>
            </w:r>
            <w:r w:rsidR="00EC4E54">
              <w:rPr>
                <w:noProof/>
                <w:webHidden/>
              </w:rPr>
              <w:fldChar w:fldCharType="separate"/>
            </w:r>
            <w:r w:rsidR="00EC4E54">
              <w:rPr>
                <w:noProof/>
                <w:webHidden/>
              </w:rPr>
              <w:t>48</w:t>
            </w:r>
            <w:r w:rsidR="00EC4E54">
              <w:rPr>
                <w:noProof/>
                <w:webHidden/>
              </w:rPr>
              <w:fldChar w:fldCharType="end"/>
            </w:r>
          </w:hyperlink>
        </w:p>
        <w:p w14:paraId="296CEFA1" w14:textId="24B343E8"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86" w:history="1">
            <w:r w:rsidR="00EC4E54" w:rsidRPr="00101802">
              <w:rPr>
                <w:rStyle w:val="Hyperlink"/>
                <w:noProof/>
              </w:rPr>
              <w:t>4.</w:t>
            </w:r>
            <w:r w:rsidR="00EC4E54">
              <w:rPr>
                <w:rFonts w:eastAsiaTheme="minorEastAsia"/>
                <w:noProof/>
                <w:kern w:val="0"/>
                <w:lang w:val="en-GB" w:eastAsia="en-GB"/>
                <w14:ligatures w14:val="none"/>
              </w:rPr>
              <w:tab/>
            </w:r>
            <w:r w:rsidR="00EC4E54" w:rsidRPr="00101802">
              <w:rPr>
                <w:rStyle w:val="Hyperlink"/>
                <w:noProof/>
              </w:rPr>
              <w:t>IMPACT STATEMENT</w:t>
            </w:r>
            <w:r w:rsidR="00EC4E54">
              <w:rPr>
                <w:noProof/>
                <w:webHidden/>
              </w:rPr>
              <w:tab/>
            </w:r>
            <w:r w:rsidR="00EC4E54">
              <w:rPr>
                <w:noProof/>
                <w:webHidden/>
              </w:rPr>
              <w:fldChar w:fldCharType="begin"/>
            </w:r>
            <w:r w:rsidR="00EC4E54">
              <w:rPr>
                <w:noProof/>
                <w:webHidden/>
              </w:rPr>
              <w:instrText xml:space="preserve"> PAGEREF _Toc190074686 \h </w:instrText>
            </w:r>
            <w:r w:rsidR="00EC4E54">
              <w:rPr>
                <w:noProof/>
                <w:webHidden/>
              </w:rPr>
            </w:r>
            <w:r w:rsidR="00EC4E54">
              <w:rPr>
                <w:noProof/>
                <w:webHidden/>
              </w:rPr>
              <w:fldChar w:fldCharType="separate"/>
            </w:r>
            <w:r w:rsidR="00EC4E54">
              <w:rPr>
                <w:noProof/>
                <w:webHidden/>
              </w:rPr>
              <w:t>49</w:t>
            </w:r>
            <w:r w:rsidR="00EC4E54">
              <w:rPr>
                <w:noProof/>
                <w:webHidden/>
              </w:rPr>
              <w:fldChar w:fldCharType="end"/>
            </w:r>
          </w:hyperlink>
        </w:p>
        <w:p w14:paraId="5331BDBE" w14:textId="013DBCA4" w:rsidR="00EC4E54" w:rsidRDefault="007D43F4">
          <w:pPr>
            <w:pStyle w:val="TOC2"/>
            <w:tabs>
              <w:tab w:val="left" w:pos="880"/>
              <w:tab w:val="right" w:leader="dot" w:pos="9016"/>
            </w:tabs>
            <w:rPr>
              <w:rFonts w:eastAsiaTheme="minorEastAsia"/>
              <w:noProof/>
              <w:kern w:val="0"/>
              <w:lang w:val="en-GB" w:eastAsia="en-GB"/>
              <w14:ligatures w14:val="none"/>
            </w:rPr>
          </w:pPr>
          <w:hyperlink w:anchor="_Toc190074687" w:history="1">
            <w:r w:rsidR="00EC4E54" w:rsidRPr="00101802">
              <w:rPr>
                <w:rStyle w:val="Hyperlink"/>
                <w:noProof/>
              </w:rPr>
              <w:t xml:space="preserve">4.1  </w:t>
            </w:r>
            <w:r w:rsidR="00EC4E54">
              <w:rPr>
                <w:rFonts w:eastAsiaTheme="minorEastAsia"/>
                <w:noProof/>
                <w:kern w:val="0"/>
                <w:lang w:val="en-GB" w:eastAsia="en-GB"/>
                <w14:ligatures w14:val="none"/>
              </w:rPr>
              <w:tab/>
            </w:r>
            <w:r w:rsidR="00EC4E54" w:rsidRPr="00101802">
              <w:rPr>
                <w:rStyle w:val="Hyperlink"/>
                <w:noProof/>
              </w:rPr>
              <w:t>Development Description</w:t>
            </w:r>
            <w:r w:rsidR="00EC4E54">
              <w:rPr>
                <w:noProof/>
                <w:webHidden/>
              </w:rPr>
              <w:tab/>
            </w:r>
            <w:r w:rsidR="00EC4E54">
              <w:rPr>
                <w:noProof/>
                <w:webHidden/>
              </w:rPr>
              <w:fldChar w:fldCharType="begin"/>
            </w:r>
            <w:r w:rsidR="00EC4E54">
              <w:rPr>
                <w:noProof/>
                <w:webHidden/>
              </w:rPr>
              <w:instrText xml:space="preserve"> PAGEREF _Toc190074687 \h </w:instrText>
            </w:r>
            <w:r w:rsidR="00EC4E54">
              <w:rPr>
                <w:noProof/>
                <w:webHidden/>
              </w:rPr>
            </w:r>
            <w:r w:rsidR="00EC4E54">
              <w:rPr>
                <w:noProof/>
                <w:webHidden/>
              </w:rPr>
              <w:fldChar w:fldCharType="separate"/>
            </w:r>
            <w:r w:rsidR="00EC4E54">
              <w:rPr>
                <w:noProof/>
                <w:webHidden/>
              </w:rPr>
              <w:t>49</w:t>
            </w:r>
            <w:r w:rsidR="00EC4E54">
              <w:rPr>
                <w:noProof/>
                <w:webHidden/>
              </w:rPr>
              <w:fldChar w:fldCharType="end"/>
            </w:r>
          </w:hyperlink>
        </w:p>
        <w:p w14:paraId="3648FC17" w14:textId="14A08CB6" w:rsidR="00EC4E54" w:rsidRDefault="007D43F4">
          <w:pPr>
            <w:pStyle w:val="TOC2"/>
            <w:tabs>
              <w:tab w:val="left" w:pos="880"/>
              <w:tab w:val="right" w:leader="dot" w:pos="9016"/>
            </w:tabs>
            <w:rPr>
              <w:rFonts w:eastAsiaTheme="minorEastAsia"/>
              <w:noProof/>
              <w:kern w:val="0"/>
              <w:lang w:val="en-GB" w:eastAsia="en-GB"/>
              <w14:ligatures w14:val="none"/>
            </w:rPr>
          </w:pPr>
          <w:hyperlink w:anchor="_Toc190074688" w:history="1">
            <w:r w:rsidR="00EC4E54" w:rsidRPr="00101802">
              <w:rPr>
                <w:rStyle w:val="Hyperlink"/>
                <w:noProof/>
              </w:rPr>
              <w:t xml:space="preserve">4.2 </w:t>
            </w:r>
            <w:r w:rsidR="00EC4E54">
              <w:rPr>
                <w:rFonts w:eastAsiaTheme="minorEastAsia"/>
                <w:noProof/>
                <w:kern w:val="0"/>
                <w:lang w:val="en-GB" w:eastAsia="en-GB"/>
                <w14:ligatures w14:val="none"/>
              </w:rPr>
              <w:tab/>
            </w:r>
            <w:r w:rsidR="00EC4E54" w:rsidRPr="00101802">
              <w:rPr>
                <w:rStyle w:val="Hyperlink"/>
                <w:noProof/>
              </w:rPr>
              <w:t>Baseline Environment Summary</w:t>
            </w:r>
            <w:r w:rsidR="00EC4E54">
              <w:rPr>
                <w:noProof/>
                <w:webHidden/>
              </w:rPr>
              <w:tab/>
            </w:r>
            <w:r w:rsidR="00EC4E54">
              <w:rPr>
                <w:noProof/>
                <w:webHidden/>
              </w:rPr>
              <w:fldChar w:fldCharType="begin"/>
            </w:r>
            <w:r w:rsidR="00EC4E54">
              <w:rPr>
                <w:noProof/>
                <w:webHidden/>
              </w:rPr>
              <w:instrText xml:space="preserve"> PAGEREF _Toc190074688 \h </w:instrText>
            </w:r>
            <w:r w:rsidR="00EC4E54">
              <w:rPr>
                <w:noProof/>
                <w:webHidden/>
              </w:rPr>
            </w:r>
            <w:r w:rsidR="00EC4E54">
              <w:rPr>
                <w:noProof/>
                <w:webHidden/>
              </w:rPr>
              <w:fldChar w:fldCharType="separate"/>
            </w:r>
            <w:r w:rsidR="00EC4E54">
              <w:rPr>
                <w:noProof/>
                <w:webHidden/>
              </w:rPr>
              <w:t>49</w:t>
            </w:r>
            <w:r w:rsidR="00EC4E54">
              <w:rPr>
                <w:noProof/>
                <w:webHidden/>
              </w:rPr>
              <w:fldChar w:fldCharType="end"/>
            </w:r>
          </w:hyperlink>
        </w:p>
        <w:p w14:paraId="28FBBE92" w14:textId="75E2DBFA" w:rsidR="00EC4E54" w:rsidRDefault="007D43F4">
          <w:pPr>
            <w:pStyle w:val="TOC2"/>
            <w:tabs>
              <w:tab w:val="left" w:pos="880"/>
              <w:tab w:val="right" w:leader="dot" w:pos="9016"/>
            </w:tabs>
            <w:rPr>
              <w:rFonts w:eastAsiaTheme="minorEastAsia"/>
              <w:noProof/>
              <w:kern w:val="0"/>
              <w:lang w:val="en-GB" w:eastAsia="en-GB"/>
              <w14:ligatures w14:val="none"/>
            </w:rPr>
          </w:pPr>
          <w:hyperlink w:anchor="_Toc190074689" w:history="1">
            <w:r w:rsidR="00EC4E54" w:rsidRPr="00101802">
              <w:rPr>
                <w:rStyle w:val="Hyperlink"/>
                <w:noProof/>
              </w:rPr>
              <w:t xml:space="preserve">4.3 </w:t>
            </w:r>
            <w:r w:rsidR="00EC4E54">
              <w:rPr>
                <w:rFonts w:eastAsiaTheme="minorEastAsia"/>
                <w:noProof/>
                <w:kern w:val="0"/>
                <w:lang w:val="en-GB" w:eastAsia="en-GB"/>
                <w14:ligatures w14:val="none"/>
              </w:rPr>
              <w:tab/>
            </w:r>
            <w:r w:rsidR="00EC4E54" w:rsidRPr="00101802">
              <w:rPr>
                <w:rStyle w:val="Hyperlink"/>
                <w:noProof/>
              </w:rPr>
              <w:t>Impact Assessment</w:t>
            </w:r>
            <w:r w:rsidR="00EC4E54">
              <w:rPr>
                <w:noProof/>
                <w:webHidden/>
              </w:rPr>
              <w:tab/>
            </w:r>
            <w:r w:rsidR="00EC4E54">
              <w:rPr>
                <w:noProof/>
                <w:webHidden/>
              </w:rPr>
              <w:fldChar w:fldCharType="begin"/>
            </w:r>
            <w:r w:rsidR="00EC4E54">
              <w:rPr>
                <w:noProof/>
                <w:webHidden/>
              </w:rPr>
              <w:instrText xml:space="preserve"> PAGEREF _Toc190074689 \h </w:instrText>
            </w:r>
            <w:r w:rsidR="00EC4E54">
              <w:rPr>
                <w:noProof/>
                <w:webHidden/>
              </w:rPr>
            </w:r>
            <w:r w:rsidR="00EC4E54">
              <w:rPr>
                <w:noProof/>
                <w:webHidden/>
              </w:rPr>
              <w:fldChar w:fldCharType="separate"/>
            </w:r>
            <w:r w:rsidR="00EC4E54">
              <w:rPr>
                <w:noProof/>
                <w:webHidden/>
              </w:rPr>
              <w:t>50</w:t>
            </w:r>
            <w:r w:rsidR="00EC4E54">
              <w:rPr>
                <w:noProof/>
                <w:webHidden/>
              </w:rPr>
              <w:fldChar w:fldCharType="end"/>
            </w:r>
          </w:hyperlink>
        </w:p>
        <w:p w14:paraId="5CCAB410" w14:textId="22326213"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90" w:history="1">
            <w:r w:rsidR="00EC4E54" w:rsidRPr="00101802">
              <w:rPr>
                <w:rStyle w:val="Hyperlink"/>
                <w:noProof/>
              </w:rPr>
              <w:t>5.</w:t>
            </w:r>
            <w:r w:rsidR="00EC4E54">
              <w:rPr>
                <w:rFonts w:eastAsiaTheme="minorEastAsia"/>
                <w:noProof/>
                <w:kern w:val="0"/>
                <w:lang w:val="en-GB" w:eastAsia="en-GB"/>
                <w14:ligatures w14:val="none"/>
              </w:rPr>
              <w:tab/>
            </w:r>
            <w:r w:rsidR="00EC4E54" w:rsidRPr="00101802">
              <w:rPr>
                <w:rStyle w:val="Hyperlink"/>
                <w:noProof/>
              </w:rPr>
              <w:t>MITIGATION STRATEGY</w:t>
            </w:r>
            <w:r w:rsidR="00EC4E54">
              <w:rPr>
                <w:noProof/>
                <w:webHidden/>
              </w:rPr>
              <w:tab/>
            </w:r>
            <w:r w:rsidR="00EC4E54">
              <w:rPr>
                <w:noProof/>
                <w:webHidden/>
              </w:rPr>
              <w:fldChar w:fldCharType="begin"/>
            </w:r>
            <w:r w:rsidR="00EC4E54">
              <w:rPr>
                <w:noProof/>
                <w:webHidden/>
              </w:rPr>
              <w:instrText xml:space="preserve"> PAGEREF _Toc190074690 \h </w:instrText>
            </w:r>
            <w:r w:rsidR="00EC4E54">
              <w:rPr>
                <w:noProof/>
                <w:webHidden/>
              </w:rPr>
            </w:r>
            <w:r w:rsidR="00EC4E54">
              <w:rPr>
                <w:noProof/>
                <w:webHidden/>
              </w:rPr>
              <w:fldChar w:fldCharType="separate"/>
            </w:r>
            <w:r w:rsidR="00EC4E54">
              <w:rPr>
                <w:noProof/>
                <w:webHidden/>
              </w:rPr>
              <w:t>55</w:t>
            </w:r>
            <w:r w:rsidR="00EC4E54">
              <w:rPr>
                <w:noProof/>
                <w:webHidden/>
              </w:rPr>
              <w:fldChar w:fldCharType="end"/>
            </w:r>
          </w:hyperlink>
        </w:p>
        <w:p w14:paraId="676ABF86" w14:textId="61C10886"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91" w:history="1">
            <w:r w:rsidR="00EC4E54" w:rsidRPr="00101802">
              <w:rPr>
                <w:rStyle w:val="Hyperlink"/>
                <w:noProof/>
              </w:rPr>
              <w:t>6.</w:t>
            </w:r>
            <w:r w:rsidR="00EC4E54">
              <w:rPr>
                <w:rFonts w:eastAsiaTheme="minorEastAsia"/>
                <w:noProof/>
                <w:kern w:val="0"/>
                <w:lang w:val="en-GB" w:eastAsia="en-GB"/>
                <w14:ligatures w14:val="none"/>
              </w:rPr>
              <w:tab/>
            </w:r>
            <w:r w:rsidR="00EC4E54" w:rsidRPr="00101802">
              <w:rPr>
                <w:rStyle w:val="Hyperlink"/>
                <w:noProof/>
              </w:rPr>
              <w:t>CONCLUSIONS</w:t>
            </w:r>
            <w:r w:rsidR="00EC4E54">
              <w:rPr>
                <w:noProof/>
                <w:webHidden/>
              </w:rPr>
              <w:tab/>
            </w:r>
            <w:r w:rsidR="00EC4E54">
              <w:rPr>
                <w:noProof/>
                <w:webHidden/>
              </w:rPr>
              <w:fldChar w:fldCharType="begin"/>
            </w:r>
            <w:r w:rsidR="00EC4E54">
              <w:rPr>
                <w:noProof/>
                <w:webHidden/>
              </w:rPr>
              <w:instrText xml:space="preserve"> PAGEREF _Toc190074691 \h </w:instrText>
            </w:r>
            <w:r w:rsidR="00EC4E54">
              <w:rPr>
                <w:noProof/>
                <w:webHidden/>
              </w:rPr>
            </w:r>
            <w:r w:rsidR="00EC4E54">
              <w:rPr>
                <w:noProof/>
                <w:webHidden/>
              </w:rPr>
              <w:fldChar w:fldCharType="separate"/>
            </w:r>
            <w:r w:rsidR="00EC4E54">
              <w:rPr>
                <w:noProof/>
                <w:webHidden/>
              </w:rPr>
              <w:t>59</w:t>
            </w:r>
            <w:r w:rsidR="00EC4E54">
              <w:rPr>
                <w:noProof/>
                <w:webHidden/>
              </w:rPr>
              <w:fldChar w:fldCharType="end"/>
            </w:r>
          </w:hyperlink>
        </w:p>
        <w:p w14:paraId="05425F3C" w14:textId="71DD986E" w:rsidR="00EC4E54" w:rsidRDefault="007D43F4">
          <w:pPr>
            <w:pStyle w:val="TOC2"/>
            <w:tabs>
              <w:tab w:val="left" w:pos="880"/>
              <w:tab w:val="right" w:leader="dot" w:pos="9016"/>
            </w:tabs>
            <w:rPr>
              <w:rFonts w:eastAsiaTheme="minorEastAsia"/>
              <w:noProof/>
              <w:kern w:val="0"/>
              <w:lang w:val="en-GB" w:eastAsia="en-GB"/>
              <w14:ligatures w14:val="none"/>
            </w:rPr>
          </w:pPr>
          <w:hyperlink w:anchor="_Toc190074692" w:history="1">
            <w:r w:rsidR="00EC4E54" w:rsidRPr="00101802">
              <w:rPr>
                <w:rStyle w:val="Hyperlink"/>
                <w:noProof/>
              </w:rPr>
              <w:t>6.1</w:t>
            </w:r>
            <w:r w:rsidR="00EC4E54">
              <w:rPr>
                <w:rFonts w:eastAsiaTheme="minorEastAsia"/>
                <w:noProof/>
                <w:kern w:val="0"/>
                <w:lang w:val="en-GB" w:eastAsia="en-GB"/>
                <w14:ligatures w14:val="none"/>
              </w:rPr>
              <w:tab/>
            </w:r>
            <w:r w:rsidR="00EC4E54" w:rsidRPr="00101802">
              <w:rPr>
                <w:rStyle w:val="Hyperlink"/>
                <w:noProof/>
              </w:rPr>
              <w:t>Archaeological Findings Summary</w:t>
            </w:r>
            <w:r w:rsidR="00EC4E54">
              <w:rPr>
                <w:noProof/>
                <w:webHidden/>
              </w:rPr>
              <w:tab/>
            </w:r>
            <w:r w:rsidR="00EC4E54">
              <w:rPr>
                <w:noProof/>
                <w:webHidden/>
              </w:rPr>
              <w:fldChar w:fldCharType="begin"/>
            </w:r>
            <w:r w:rsidR="00EC4E54">
              <w:rPr>
                <w:noProof/>
                <w:webHidden/>
              </w:rPr>
              <w:instrText xml:space="preserve"> PAGEREF _Toc190074692 \h </w:instrText>
            </w:r>
            <w:r w:rsidR="00EC4E54">
              <w:rPr>
                <w:noProof/>
                <w:webHidden/>
              </w:rPr>
            </w:r>
            <w:r w:rsidR="00EC4E54">
              <w:rPr>
                <w:noProof/>
                <w:webHidden/>
              </w:rPr>
              <w:fldChar w:fldCharType="separate"/>
            </w:r>
            <w:r w:rsidR="00EC4E54">
              <w:rPr>
                <w:noProof/>
                <w:webHidden/>
              </w:rPr>
              <w:t>59</w:t>
            </w:r>
            <w:r w:rsidR="00EC4E54">
              <w:rPr>
                <w:noProof/>
                <w:webHidden/>
              </w:rPr>
              <w:fldChar w:fldCharType="end"/>
            </w:r>
          </w:hyperlink>
        </w:p>
        <w:p w14:paraId="5E4C3552" w14:textId="488EEBA4" w:rsidR="00EC4E54" w:rsidRDefault="007D43F4">
          <w:pPr>
            <w:pStyle w:val="TOC2"/>
            <w:tabs>
              <w:tab w:val="left" w:pos="880"/>
              <w:tab w:val="right" w:leader="dot" w:pos="9016"/>
            </w:tabs>
            <w:rPr>
              <w:rFonts w:eastAsiaTheme="minorEastAsia"/>
              <w:noProof/>
              <w:kern w:val="0"/>
              <w:lang w:val="en-GB" w:eastAsia="en-GB"/>
              <w14:ligatures w14:val="none"/>
            </w:rPr>
          </w:pPr>
          <w:hyperlink w:anchor="_Toc190074693" w:history="1">
            <w:r w:rsidR="00EC4E54" w:rsidRPr="00101802">
              <w:rPr>
                <w:rStyle w:val="Hyperlink"/>
                <w:noProof/>
              </w:rPr>
              <w:t xml:space="preserve">6.2 </w:t>
            </w:r>
            <w:r w:rsidR="00EC4E54">
              <w:rPr>
                <w:rFonts w:eastAsiaTheme="minorEastAsia"/>
                <w:noProof/>
                <w:kern w:val="0"/>
                <w:lang w:val="en-GB" w:eastAsia="en-GB"/>
                <w14:ligatures w14:val="none"/>
              </w:rPr>
              <w:tab/>
            </w:r>
            <w:r w:rsidR="00EC4E54" w:rsidRPr="00101802">
              <w:rPr>
                <w:rStyle w:val="Hyperlink"/>
                <w:noProof/>
              </w:rPr>
              <w:t>Recommendations</w:t>
            </w:r>
            <w:r w:rsidR="00EC4E54">
              <w:rPr>
                <w:noProof/>
                <w:webHidden/>
              </w:rPr>
              <w:tab/>
            </w:r>
            <w:r w:rsidR="00EC4E54">
              <w:rPr>
                <w:noProof/>
                <w:webHidden/>
              </w:rPr>
              <w:fldChar w:fldCharType="begin"/>
            </w:r>
            <w:r w:rsidR="00EC4E54">
              <w:rPr>
                <w:noProof/>
                <w:webHidden/>
              </w:rPr>
              <w:instrText xml:space="preserve"> PAGEREF _Toc190074693 \h </w:instrText>
            </w:r>
            <w:r w:rsidR="00EC4E54">
              <w:rPr>
                <w:noProof/>
                <w:webHidden/>
              </w:rPr>
            </w:r>
            <w:r w:rsidR="00EC4E54">
              <w:rPr>
                <w:noProof/>
                <w:webHidden/>
              </w:rPr>
              <w:fldChar w:fldCharType="separate"/>
            </w:r>
            <w:r w:rsidR="00EC4E54">
              <w:rPr>
                <w:noProof/>
                <w:webHidden/>
              </w:rPr>
              <w:t>60</w:t>
            </w:r>
            <w:r w:rsidR="00EC4E54">
              <w:rPr>
                <w:noProof/>
                <w:webHidden/>
              </w:rPr>
              <w:fldChar w:fldCharType="end"/>
            </w:r>
          </w:hyperlink>
        </w:p>
        <w:p w14:paraId="2CA6714B" w14:textId="0B875ABC" w:rsidR="00EC4E54" w:rsidRDefault="007D43F4">
          <w:pPr>
            <w:pStyle w:val="TOC1"/>
            <w:tabs>
              <w:tab w:val="left" w:pos="440"/>
              <w:tab w:val="right" w:leader="dot" w:pos="9016"/>
            </w:tabs>
            <w:rPr>
              <w:rFonts w:eastAsiaTheme="minorEastAsia"/>
              <w:noProof/>
              <w:kern w:val="0"/>
              <w:lang w:val="en-GB" w:eastAsia="en-GB"/>
              <w14:ligatures w14:val="none"/>
            </w:rPr>
          </w:pPr>
          <w:hyperlink w:anchor="_Toc190074694" w:history="1">
            <w:r w:rsidR="00EC4E54" w:rsidRPr="00101802">
              <w:rPr>
                <w:rStyle w:val="Hyperlink"/>
                <w:noProof/>
              </w:rPr>
              <w:t>7.</w:t>
            </w:r>
            <w:r w:rsidR="00EC4E54">
              <w:rPr>
                <w:rFonts w:eastAsiaTheme="minorEastAsia"/>
                <w:noProof/>
                <w:kern w:val="0"/>
                <w:lang w:val="en-GB" w:eastAsia="en-GB"/>
                <w14:ligatures w14:val="none"/>
              </w:rPr>
              <w:tab/>
            </w:r>
            <w:r w:rsidR="00EC4E54" w:rsidRPr="00101802">
              <w:rPr>
                <w:rStyle w:val="Hyperlink"/>
                <w:noProof/>
              </w:rPr>
              <w:t>BIBLIOGRAPHY</w:t>
            </w:r>
            <w:r w:rsidR="00EC4E54">
              <w:rPr>
                <w:noProof/>
                <w:webHidden/>
              </w:rPr>
              <w:tab/>
            </w:r>
            <w:r w:rsidR="00EC4E54">
              <w:rPr>
                <w:noProof/>
                <w:webHidden/>
              </w:rPr>
              <w:fldChar w:fldCharType="begin"/>
            </w:r>
            <w:r w:rsidR="00EC4E54">
              <w:rPr>
                <w:noProof/>
                <w:webHidden/>
              </w:rPr>
              <w:instrText xml:space="preserve"> PAGEREF _Toc190074694 \h </w:instrText>
            </w:r>
            <w:r w:rsidR="00EC4E54">
              <w:rPr>
                <w:noProof/>
                <w:webHidden/>
              </w:rPr>
            </w:r>
            <w:r w:rsidR="00EC4E54">
              <w:rPr>
                <w:noProof/>
                <w:webHidden/>
              </w:rPr>
              <w:fldChar w:fldCharType="separate"/>
            </w:r>
            <w:r w:rsidR="00EC4E54">
              <w:rPr>
                <w:noProof/>
                <w:webHidden/>
              </w:rPr>
              <w:t>61</w:t>
            </w:r>
            <w:r w:rsidR="00EC4E54">
              <w:rPr>
                <w:noProof/>
                <w:webHidden/>
              </w:rPr>
              <w:fldChar w:fldCharType="end"/>
            </w:r>
          </w:hyperlink>
        </w:p>
        <w:p w14:paraId="0855104F" w14:textId="3E9C1FD1" w:rsidR="00EC4E54" w:rsidRDefault="007D43F4">
          <w:pPr>
            <w:pStyle w:val="TOC1"/>
            <w:tabs>
              <w:tab w:val="left" w:pos="1320"/>
              <w:tab w:val="right" w:leader="dot" w:pos="9016"/>
            </w:tabs>
            <w:rPr>
              <w:rFonts w:eastAsiaTheme="minorEastAsia"/>
              <w:noProof/>
              <w:kern w:val="0"/>
              <w:lang w:val="en-GB" w:eastAsia="en-GB"/>
              <w14:ligatures w14:val="none"/>
            </w:rPr>
          </w:pPr>
          <w:hyperlink w:anchor="_Toc190074695" w:history="1">
            <w:r w:rsidR="00EC4E54" w:rsidRPr="00101802">
              <w:rPr>
                <w:rStyle w:val="Hyperlink"/>
                <w:noProof/>
              </w:rPr>
              <w:t>APPENDIX 1</w:t>
            </w:r>
            <w:r w:rsidR="00EC4E54">
              <w:rPr>
                <w:rFonts w:eastAsiaTheme="minorEastAsia"/>
                <w:noProof/>
                <w:kern w:val="0"/>
                <w:lang w:val="en-GB" w:eastAsia="en-GB"/>
                <w14:ligatures w14:val="none"/>
              </w:rPr>
              <w:tab/>
            </w:r>
            <w:r w:rsidR="00EC4E54" w:rsidRPr="00101802">
              <w:rPr>
                <w:rStyle w:val="Hyperlink"/>
                <w:noProof/>
              </w:rPr>
              <w:t xml:space="preserve"> INVENTORY OF IDENTIFIED SITES OF CULTURAL HERITAGE SIGNIFICANCE AND/OR POTENTIAL WITHIN STUDY AREA</w:t>
            </w:r>
            <w:r w:rsidR="00EC4E54">
              <w:rPr>
                <w:noProof/>
                <w:webHidden/>
              </w:rPr>
              <w:tab/>
            </w:r>
            <w:r w:rsidR="00EC4E54">
              <w:rPr>
                <w:noProof/>
                <w:webHidden/>
              </w:rPr>
              <w:fldChar w:fldCharType="begin"/>
            </w:r>
            <w:r w:rsidR="00EC4E54">
              <w:rPr>
                <w:noProof/>
                <w:webHidden/>
              </w:rPr>
              <w:instrText xml:space="preserve"> PAGEREF _Toc190074695 \h </w:instrText>
            </w:r>
            <w:r w:rsidR="00EC4E54">
              <w:rPr>
                <w:noProof/>
                <w:webHidden/>
              </w:rPr>
            </w:r>
            <w:r w:rsidR="00EC4E54">
              <w:rPr>
                <w:noProof/>
                <w:webHidden/>
              </w:rPr>
              <w:fldChar w:fldCharType="separate"/>
            </w:r>
            <w:r w:rsidR="00EC4E54">
              <w:rPr>
                <w:noProof/>
                <w:webHidden/>
              </w:rPr>
              <w:t>67</w:t>
            </w:r>
            <w:r w:rsidR="00EC4E54">
              <w:rPr>
                <w:noProof/>
                <w:webHidden/>
              </w:rPr>
              <w:fldChar w:fldCharType="end"/>
            </w:r>
          </w:hyperlink>
        </w:p>
        <w:p w14:paraId="425F53CE" w14:textId="5DA863DE" w:rsidR="00EC4E54" w:rsidRDefault="007D43F4">
          <w:pPr>
            <w:pStyle w:val="TOC1"/>
            <w:tabs>
              <w:tab w:val="left" w:pos="1540"/>
              <w:tab w:val="right" w:leader="dot" w:pos="9016"/>
            </w:tabs>
            <w:rPr>
              <w:rFonts w:eastAsiaTheme="minorEastAsia"/>
              <w:noProof/>
              <w:kern w:val="0"/>
              <w:lang w:val="en-GB" w:eastAsia="en-GB"/>
              <w14:ligatures w14:val="none"/>
            </w:rPr>
          </w:pPr>
          <w:hyperlink w:anchor="_Toc190074696" w:history="1">
            <w:r w:rsidR="00EC4E54" w:rsidRPr="00101802">
              <w:rPr>
                <w:rStyle w:val="Hyperlink"/>
                <w:noProof/>
              </w:rPr>
              <w:t xml:space="preserve">APPENDIX 2 </w:t>
            </w:r>
            <w:r w:rsidR="00EC4E54">
              <w:rPr>
                <w:rFonts w:eastAsiaTheme="minorEastAsia"/>
                <w:noProof/>
                <w:kern w:val="0"/>
                <w:lang w:val="en-GB" w:eastAsia="en-GB"/>
                <w14:ligatures w14:val="none"/>
              </w:rPr>
              <w:tab/>
            </w:r>
            <w:r w:rsidR="00EC4E54" w:rsidRPr="00101802">
              <w:rPr>
                <w:rStyle w:val="Hyperlink"/>
                <w:noProof/>
              </w:rPr>
              <w:t>LEGISLATIVE AND POLICY FRAMEWORK</w:t>
            </w:r>
            <w:r w:rsidR="00EC4E54">
              <w:rPr>
                <w:noProof/>
                <w:webHidden/>
              </w:rPr>
              <w:tab/>
            </w:r>
            <w:r w:rsidR="00EC4E54">
              <w:rPr>
                <w:noProof/>
                <w:webHidden/>
              </w:rPr>
              <w:fldChar w:fldCharType="begin"/>
            </w:r>
            <w:r w:rsidR="00EC4E54">
              <w:rPr>
                <w:noProof/>
                <w:webHidden/>
              </w:rPr>
              <w:instrText xml:space="preserve"> PAGEREF _Toc190074696 \h </w:instrText>
            </w:r>
            <w:r w:rsidR="00EC4E54">
              <w:rPr>
                <w:noProof/>
                <w:webHidden/>
              </w:rPr>
            </w:r>
            <w:r w:rsidR="00EC4E54">
              <w:rPr>
                <w:noProof/>
                <w:webHidden/>
              </w:rPr>
              <w:fldChar w:fldCharType="separate"/>
            </w:r>
            <w:r w:rsidR="00EC4E54">
              <w:rPr>
                <w:noProof/>
                <w:webHidden/>
              </w:rPr>
              <w:t>107</w:t>
            </w:r>
            <w:r w:rsidR="00EC4E54">
              <w:rPr>
                <w:noProof/>
                <w:webHidden/>
              </w:rPr>
              <w:fldChar w:fldCharType="end"/>
            </w:r>
          </w:hyperlink>
        </w:p>
        <w:p w14:paraId="5E1EED03" w14:textId="1942CC01" w:rsidR="00EC4E54" w:rsidRDefault="007D43F4">
          <w:pPr>
            <w:pStyle w:val="TOC1"/>
            <w:tabs>
              <w:tab w:val="left" w:pos="1540"/>
              <w:tab w:val="right" w:leader="dot" w:pos="9016"/>
            </w:tabs>
            <w:rPr>
              <w:rFonts w:eastAsiaTheme="minorEastAsia"/>
              <w:noProof/>
              <w:kern w:val="0"/>
              <w:lang w:val="en-GB" w:eastAsia="en-GB"/>
              <w14:ligatures w14:val="none"/>
            </w:rPr>
          </w:pPr>
          <w:hyperlink w:anchor="_Toc190074697" w:history="1">
            <w:r w:rsidR="00EC4E54" w:rsidRPr="00101802">
              <w:rPr>
                <w:rStyle w:val="Hyperlink"/>
                <w:noProof/>
              </w:rPr>
              <w:t xml:space="preserve">APPENDIX 3 </w:t>
            </w:r>
            <w:r w:rsidR="00EC4E54">
              <w:rPr>
                <w:rFonts w:eastAsiaTheme="minorEastAsia"/>
                <w:noProof/>
                <w:kern w:val="0"/>
                <w:lang w:val="en-GB" w:eastAsia="en-GB"/>
                <w14:ligatures w14:val="none"/>
              </w:rPr>
              <w:tab/>
            </w:r>
            <w:r w:rsidR="00EC4E54" w:rsidRPr="00101802">
              <w:rPr>
                <w:rStyle w:val="Hyperlink"/>
                <w:noProof/>
              </w:rPr>
              <w:t>TERMS AND DEFINITIONS USED</w:t>
            </w:r>
            <w:r w:rsidR="00EC4E54">
              <w:rPr>
                <w:noProof/>
                <w:webHidden/>
              </w:rPr>
              <w:tab/>
            </w:r>
            <w:r w:rsidR="00EC4E54">
              <w:rPr>
                <w:noProof/>
                <w:webHidden/>
              </w:rPr>
              <w:fldChar w:fldCharType="begin"/>
            </w:r>
            <w:r w:rsidR="00EC4E54">
              <w:rPr>
                <w:noProof/>
                <w:webHidden/>
              </w:rPr>
              <w:instrText xml:space="preserve"> PAGEREF _Toc190074697 \h </w:instrText>
            </w:r>
            <w:r w:rsidR="00EC4E54">
              <w:rPr>
                <w:noProof/>
                <w:webHidden/>
              </w:rPr>
            </w:r>
            <w:r w:rsidR="00EC4E54">
              <w:rPr>
                <w:noProof/>
                <w:webHidden/>
              </w:rPr>
              <w:fldChar w:fldCharType="separate"/>
            </w:r>
            <w:r w:rsidR="00EC4E54">
              <w:rPr>
                <w:noProof/>
                <w:webHidden/>
              </w:rPr>
              <w:t>109</w:t>
            </w:r>
            <w:r w:rsidR="00EC4E54">
              <w:rPr>
                <w:noProof/>
                <w:webHidden/>
              </w:rPr>
              <w:fldChar w:fldCharType="end"/>
            </w:r>
          </w:hyperlink>
        </w:p>
        <w:p w14:paraId="63776A7F" w14:textId="206CA1A2" w:rsidR="00EC4E54" w:rsidRDefault="007D43F4">
          <w:pPr>
            <w:pStyle w:val="TOC1"/>
            <w:tabs>
              <w:tab w:val="left" w:pos="1320"/>
              <w:tab w:val="right" w:leader="dot" w:pos="9016"/>
            </w:tabs>
            <w:rPr>
              <w:rFonts w:eastAsiaTheme="minorEastAsia"/>
              <w:noProof/>
              <w:kern w:val="0"/>
              <w:lang w:val="en-GB" w:eastAsia="en-GB"/>
              <w14:ligatures w14:val="none"/>
            </w:rPr>
          </w:pPr>
          <w:hyperlink w:anchor="_Toc190074698" w:history="1">
            <w:r w:rsidR="00EC4E54" w:rsidRPr="00101802">
              <w:rPr>
                <w:rStyle w:val="Hyperlink"/>
                <w:noProof/>
              </w:rPr>
              <w:t>APPENDIX 4</w:t>
            </w:r>
            <w:r w:rsidR="00EC4E54">
              <w:rPr>
                <w:rFonts w:eastAsiaTheme="minorEastAsia"/>
                <w:noProof/>
                <w:kern w:val="0"/>
                <w:lang w:val="en-GB" w:eastAsia="en-GB"/>
                <w14:ligatures w14:val="none"/>
              </w:rPr>
              <w:tab/>
            </w:r>
            <w:r w:rsidR="00EC4E54" w:rsidRPr="00101802">
              <w:rPr>
                <w:rStyle w:val="Hyperlink"/>
                <w:noProof/>
              </w:rPr>
              <w:t>GLOSSARY AND DEFINITION OF ARCHAEOLOGICAL TERMS</w:t>
            </w:r>
            <w:r w:rsidR="00EC4E54">
              <w:rPr>
                <w:noProof/>
                <w:webHidden/>
              </w:rPr>
              <w:tab/>
            </w:r>
            <w:r w:rsidR="00EC4E54">
              <w:rPr>
                <w:noProof/>
                <w:webHidden/>
              </w:rPr>
              <w:fldChar w:fldCharType="begin"/>
            </w:r>
            <w:r w:rsidR="00EC4E54">
              <w:rPr>
                <w:noProof/>
                <w:webHidden/>
              </w:rPr>
              <w:instrText xml:space="preserve"> PAGEREF _Toc190074698 \h </w:instrText>
            </w:r>
            <w:r w:rsidR="00EC4E54">
              <w:rPr>
                <w:noProof/>
                <w:webHidden/>
              </w:rPr>
            </w:r>
            <w:r w:rsidR="00EC4E54">
              <w:rPr>
                <w:noProof/>
                <w:webHidden/>
              </w:rPr>
              <w:fldChar w:fldCharType="separate"/>
            </w:r>
            <w:r w:rsidR="00EC4E54">
              <w:rPr>
                <w:noProof/>
                <w:webHidden/>
              </w:rPr>
              <w:t>110</w:t>
            </w:r>
            <w:r w:rsidR="00EC4E54">
              <w:rPr>
                <w:noProof/>
                <w:webHidden/>
              </w:rPr>
              <w:fldChar w:fldCharType="end"/>
            </w:r>
          </w:hyperlink>
        </w:p>
        <w:p w14:paraId="773D853E" w14:textId="5A102F6D" w:rsidR="00EC4E54" w:rsidRDefault="007D43F4">
          <w:pPr>
            <w:pStyle w:val="TOC1"/>
            <w:tabs>
              <w:tab w:val="left" w:pos="1540"/>
              <w:tab w:val="right" w:leader="dot" w:pos="9016"/>
            </w:tabs>
            <w:rPr>
              <w:rFonts w:eastAsiaTheme="minorEastAsia"/>
              <w:noProof/>
              <w:kern w:val="0"/>
              <w:lang w:val="en-GB" w:eastAsia="en-GB"/>
              <w14:ligatures w14:val="none"/>
            </w:rPr>
          </w:pPr>
          <w:hyperlink w:anchor="_Toc190074699" w:history="1">
            <w:r w:rsidR="00EC4E54" w:rsidRPr="00101802">
              <w:rPr>
                <w:rStyle w:val="Hyperlink"/>
                <w:noProof/>
              </w:rPr>
              <w:t xml:space="preserve">APPENDIX 5 </w:t>
            </w:r>
            <w:r w:rsidR="00EC4E54">
              <w:rPr>
                <w:rFonts w:eastAsiaTheme="minorEastAsia"/>
                <w:noProof/>
                <w:kern w:val="0"/>
                <w:lang w:val="en-GB" w:eastAsia="en-GB"/>
                <w14:ligatures w14:val="none"/>
              </w:rPr>
              <w:tab/>
            </w:r>
            <w:r w:rsidR="00EC4E54" w:rsidRPr="00101802">
              <w:rPr>
                <w:rStyle w:val="Hyperlink"/>
                <w:noProof/>
              </w:rPr>
              <w:t>DUBLIN CITY DEVELOPMENT PLAN (2022–2028): CHAPTER 11: BUILT HERITAGE AND ARCHAEOLOGY (EXCERPTED BUILT HERITAGE POLICY AND OBJECTIVES)</w:t>
            </w:r>
            <w:r w:rsidR="00EC4E54">
              <w:rPr>
                <w:noProof/>
                <w:webHidden/>
              </w:rPr>
              <w:tab/>
            </w:r>
            <w:r w:rsidR="00EC4E54">
              <w:rPr>
                <w:noProof/>
                <w:webHidden/>
              </w:rPr>
              <w:fldChar w:fldCharType="begin"/>
            </w:r>
            <w:r w:rsidR="00EC4E54">
              <w:rPr>
                <w:noProof/>
                <w:webHidden/>
              </w:rPr>
              <w:instrText xml:space="preserve"> PAGEREF _Toc190074699 \h </w:instrText>
            </w:r>
            <w:r w:rsidR="00EC4E54">
              <w:rPr>
                <w:noProof/>
                <w:webHidden/>
              </w:rPr>
            </w:r>
            <w:r w:rsidR="00EC4E54">
              <w:rPr>
                <w:noProof/>
                <w:webHidden/>
              </w:rPr>
              <w:fldChar w:fldCharType="separate"/>
            </w:r>
            <w:r w:rsidR="00EC4E54">
              <w:rPr>
                <w:noProof/>
                <w:webHidden/>
              </w:rPr>
              <w:t>112</w:t>
            </w:r>
            <w:r w:rsidR="00EC4E54">
              <w:rPr>
                <w:noProof/>
                <w:webHidden/>
              </w:rPr>
              <w:fldChar w:fldCharType="end"/>
            </w:r>
          </w:hyperlink>
        </w:p>
        <w:p w14:paraId="0E2D8613" w14:textId="10491386" w:rsidR="00EC4E54" w:rsidRDefault="007D43F4">
          <w:pPr>
            <w:pStyle w:val="TOC1"/>
            <w:tabs>
              <w:tab w:val="left" w:pos="1320"/>
              <w:tab w:val="right" w:leader="dot" w:pos="9016"/>
            </w:tabs>
            <w:rPr>
              <w:rFonts w:eastAsiaTheme="minorEastAsia"/>
              <w:noProof/>
              <w:kern w:val="0"/>
              <w:lang w:val="en-GB" w:eastAsia="en-GB"/>
              <w14:ligatures w14:val="none"/>
            </w:rPr>
          </w:pPr>
          <w:hyperlink w:anchor="_Toc190074700" w:history="1">
            <w:r w:rsidR="00EC4E54" w:rsidRPr="00101802">
              <w:rPr>
                <w:rStyle w:val="Hyperlink"/>
                <w:noProof/>
              </w:rPr>
              <w:t>APPENDIX 6</w:t>
            </w:r>
            <w:r w:rsidR="00EC4E54">
              <w:rPr>
                <w:rFonts w:eastAsiaTheme="minorEastAsia"/>
                <w:noProof/>
                <w:kern w:val="0"/>
                <w:lang w:val="en-GB" w:eastAsia="en-GB"/>
                <w14:ligatures w14:val="none"/>
              </w:rPr>
              <w:tab/>
            </w:r>
            <w:r w:rsidR="00EC4E54" w:rsidRPr="00101802">
              <w:rPr>
                <w:rStyle w:val="Hyperlink"/>
                <w:noProof/>
              </w:rPr>
              <w:t xml:space="preserve"> PREVIOUS ARCHAEOLOGICAL EXCAVATIONS</w:t>
            </w:r>
            <w:r w:rsidR="00EC4E54">
              <w:rPr>
                <w:noProof/>
                <w:webHidden/>
              </w:rPr>
              <w:tab/>
            </w:r>
            <w:r w:rsidR="00EC4E54">
              <w:rPr>
                <w:noProof/>
                <w:webHidden/>
              </w:rPr>
              <w:fldChar w:fldCharType="begin"/>
            </w:r>
            <w:r w:rsidR="00EC4E54">
              <w:rPr>
                <w:noProof/>
                <w:webHidden/>
              </w:rPr>
              <w:instrText xml:space="preserve"> PAGEREF _Toc190074700 \h </w:instrText>
            </w:r>
            <w:r w:rsidR="00EC4E54">
              <w:rPr>
                <w:noProof/>
                <w:webHidden/>
              </w:rPr>
            </w:r>
            <w:r w:rsidR="00EC4E54">
              <w:rPr>
                <w:noProof/>
                <w:webHidden/>
              </w:rPr>
              <w:fldChar w:fldCharType="separate"/>
            </w:r>
            <w:r w:rsidR="00EC4E54">
              <w:rPr>
                <w:noProof/>
                <w:webHidden/>
              </w:rPr>
              <w:t>123</w:t>
            </w:r>
            <w:r w:rsidR="00EC4E54">
              <w:rPr>
                <w:noProof/>
                <w:webHidden/>
              </w:rPr>
              <w:fldChar w:fldCharType="end"/>
            </w:r>
          </w:hyperlink>
        </w:p>
        <w:p w14:paraId="08FB759D" w14:textId="20EBE8E3" w:rsidR="00D32D18" w:rsidRDefault="00D748A0">
          <w:r>
            <w:rPr>
              <w:color w:val="FF0000"/>
            </w:rPr>
            <w:fldChar w:fldCharType="end"/>
          </w:r>
        </w:p>
      </w:sdtContent>
    </w:sdt>
    <w:p w14:paraId="60F43E2E" w14:textId="4FB16F3D" w:rsidR="006B16EE" w:rsidRDefault="007328A2" w:rsidP="006B16EE">
      <w:pPr>
        <w:spacing w:after="0"/>
        <w:rPr>
          <w:rFonts w:ascii="Arial" w:hAnsi="Arial" w:cs="Arial"/>
          <w:sz w:val="24"/>
          <w:szCs w:val="24"/>
        </w:rPr>
      </w:pPr>
      <w:r>
        <w:rPr>
          <w:rFonts w:ascii="Arial" w:hAnsi="Arial" w:cs="Arial"/>
          <w:sz w:val="24"/>
          <w:szCs w:val="24"/>
        </w:rPr>
        <w:t>[Page 4]</w:t>
      </w:r>
    </w:p>
    <w:p w14:paraId="650547EE" w14:textId="77777777" w:rsidR="007328A2" w:rsidRDefault="007328A2" w:rsidP="006B16EE">
      <w:pPr>
        <w:spacing w:after="0"/>
        <w:rPr>
          <w:rFonts w:ascii="Arial" w:hAnsi="Arial" w:cs="Arial"/>
          <w:sz w:val="24"/>
          <w:szCs w:val="24"/>
        </w:rPr>
      </w:pPr>
    </w:p>
    <w:p w14:paraId="2EB3B7B7" w14:textId="77777777" w:rsidR="009C4E64" w:rsidRPr="00F0042D" w:rsidRDefault="009C4E64" w:rsidP="00FE02F2">
      <w:pPr>
        <w:pStyle w:val="Heading3"/>
      </w:pPr>
      <w:r w:rsidRPr="00F0042D">
        <w:t>TABLES</w:t>
      </w:r>
    </w:p>
    <w:p w14:paraId="3F9BB21C"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 – Dimensions of the study area</w:t>
      </w:r>
      <w:r w:rsidRPr="002D442E">
        <w:rPr>
          <w:rFonts w:ascii="Arial" w:hAnsi="Arial" w:cs="Arial"/>
          <w:sz w:val="24"/>
          <w:szCs w:val="24"/>
        </w:rPr>
        <w:tab/>
      </w:r>
    </w:p>
    <w:p w14:paraId="530CB2B7"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2 – Baseline values of sites</w:t>
      </w:r>
      <w:r w:rsidRPr="002D442E">
        <w:rPr>
          <w:rFonts w:ascii="Arial" w:hAnsi="Arial" w:cs="Arial"/>
          <w:sz w:val="24"/>
          <w:szCs w:val="24"/>
        </w:rPr>
        <w:tab/>
      </w:r>
    </w:p>
    <w:p w14:paraId="2930E874"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3 – Type of effects</w:t>
      </w:r>
      <w:r w:rsidRPr="002D442E">
        <w:rPr>
          <w:rFonts w:ascii="Arial" w:hAnsi="Arial" w:cs="Arial"/>
          <w:sz w:val="24"/>
          <w:szCs w:val="24"/>
        </w:rPr>
        <w:tab/>
      </w:r>
    </w:p>
    <w:p w14:paraId="5452790A"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4 – Criteria used for rating magnitude of effects</w:t>
      </w:r>
      <w:r w:rsidRPr="002D442E">
        <w:rPr>
          <w:rFonts w:ascii="Arial" w:hAnsi="Arial" w:cs="Arial"/>
          <w:sz w:val="24"/>
          <w:szCs w:val="24"/>
        </w:rPr>
        <w:tab/>
        <w:t>1</w:t>
      </w:r>
    </w:p>
    <w:p w14:paraId="7AFA58BC"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5 – Duration and frequency of effect</w:t>
      </w:r>
      <w:r w:rsidRPr="002D442E">
        <w:rPr>
          <w:rFonts w:ascii="Arial" w:hAnsi="Arial" w:cs="Arial"/>
          <w:sz w:val="24"/>
          <w:szCs w:val="24"/>
        </w:rPr>
        <w:tab/>
      </w:r>
    </w:p>
    <w:p w14:paraId="712B17E9" w14:textId="77777777" w:rsidR="009C4E64" w:rsidRDefault="009C4E64" w:rsidP="009C4E64">
      <w:pPr>
        <w:spacing w:after="0"/>
        <w:rPr>
          <w:rFonts w:ascii="Arial" w:hAnsi="Arial" w:cs="Arial"/>
          <w:sz w:val="24"/>
          <w:szCs w:val="24"/>
        </w:rPr>
      </w:pPr>
      <w:r w:rsidRPr="002D442E">
        <w:rPr>
          <w:rFonts w:ascii="Arial" w:hAnsi="Arial" w:cs="Arial"/>
          <w:sz w:val="24"/>
          <w:szCs w:val="24"/>
        </w:rPr>
        <w:t>Table 6 – Criteria for assessing significance level of effects</w:t>
      </w:r>
      <w:r w:rsidRPr="002D442E">
        <w:rPr>
          <w:rFonts w:ascii="Arial" w:hAnsi="Arial" w:cs="Arial"/>
          <w:sz w:val="24"/>
          <w:szCs w:val="24"/>
        </w:rPr>
        <w:tab/>
      </w:r>
    </w:p>
    <w:p w14:paraId="1D4129FA"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7 – Factors to be considered when assessing effects upon setting (after Historic England 2017)</w:t>
      </w:r>
      <w:r w:rsidRPr="002D442E">
        <w:rPr>
          <w:rFonts w:ascii="Arial" w:hAnsi="Arial" w:cs="Arial"/>
          <w:sz w:val="24"/>
          <w:szCs w:val="24"/>
        </w:rPr>
        <w:tab/>
      </w:r>
    </w:p>
    <w:p w14:paraId="67F417B0"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8 – Record of Monuments and Places located within the study area</w:t>
      </w:r>
      <w:r w:rsidRPr="002D442E">
        <w:rPr>
          <w:rFonts w:ascii="Arial" w:hAnsi="Arial" w:cs="Arial"/>
          <w:sz w:val="24"/>
          <w:szCs w:val="24"/>
        </w:rPr>
        <w:tab/>
      </w:r>
    </w:p>
    <w:p w14:paraId="1A3D99CD"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9 – National Museum of Ireland Topographical Finds located within the study area</w:t>
      </w:r>
      <w:r w:rsidRPr="002D442E">
        <w:rPr>
          <w:rFonts w:ascii="Arial" w:hAnsi="Arial" w:cs="Arial"/>
          <w:sz w:val="24"/>
          <w:szCs w:val="24"/>
        </w:rPr>
        <w:tab/>
      </w:r>
    </w:p>
    <w:p w14:paraId="4841FF4D"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10 – Protected Structures located within the study area.</w:t>
      </w:r>
      <w:r w:rsidRPr="002D442E">
        <w:rPr>
          <w:rFonts w:ascii="Arial" w:hAnsi="Arial" w:cs="Arial"/>
          <w:sz w:val="24"/>
          <w:szCs w:val="24"/>
        </w:rPr>
        <w:tab/>
      </w:r>
    </w:p>
    <w:p w14:paraId="26EBFECC"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11 – ACAs located within the study area.</w:t>
      </w:r>
      <w:r w:rsidRPr="002D442E">
        <w:rPr>
          <w:rFonts w:ascii="Arial" w:hAnsi="Arial" w:cs="Arial"/>
          <w:sz w:val="24"/>
          <w:szCs w:val="24"/>
        </w:rPr>
        <w:tab/>
      </w:r>
    </w:p>
    <w:p w14:paraId="469A9912"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12 – N</w:t>
      </w:r>
      <w:r>
        <w:rPr>
          <w:rFonts w:ascii="Arial" w:hAnsi="Arial" w:cs="Arial"/>
          <w:sz w:val="24"/>
          <w:szCs w:val="24"/>
        </w:rPr>
        <w:t xml:space="preserve">ational Inventory of </w:t>
      </w:r>
      <w:r w:rsidRPr="002D442E">
        <w:rPr>
          <w:rFonts w:ascii="Arial" w:hAnsi="Arial" w:cs="Arial"/>
          <w:sz w:val="24"/>
          <w:szCs w:val="24"/>
        </w:rPr>
        <w:t>A</w:t>
      </w:r>
      <w:r>
        <w:rPr>
          <w:rFonts w:ascii="Arial" w:hAnsi="Arial" w:cs="Arial"/>
          <w:sz w:val="24"/>
          <w:szCs w:val="24"/>
        </w:rPr>
        <w:t xml:space="preserve">rchitectural </w:t>
      </w:r>
      <w:r w:rsidRPr="002D442E">
        <w:rPr>
          <w:rFonts w:ascii="Arial" w:hAnsi="Arial" w:cs="Arial"/>
          <w:sz w:val="24"/>
          <w:szCs w:val="24"/>
        </w:rPr>
        <w:t>H</w:t>
      </w:r>
      <w:r>
        <w:rPr>
          <w:rFonts w:ascii="Arial" w:hAnsi="Arial" w:cs="Arial"/>
          <w:sz w:val="24"/>
          <w:szCs w:val="24"/>
        </w:rPr>
        <w:t>eritage</w:t>
      </w:r>
      <w:r w:rsidRPr="002D442E">
        <w:rPr>
          <w:rFonts w:ascii="Arial" w:hAnsi="Arial" w:cs="Arial"/>
          <w:sz w:val="24"/>
          <w:szCs w:val="24"/>
        </w:rPr>
        <w:t xml:space="preserve"> registrations located within the study area</w:t>
      </w:r>
      <w:r w:rsidRPr="002D442E">
        <w:rPr>
          <w:rFonts w:ascii="Arial" w:hAnsi="Arial" w:cs="Arial"/>
          <w:sz w:val="24"/>
          <w:szCs w:val="24"/>
        </w:rPr>
        <w:tab/>
      </w:r>
    </w:p>
    <w:p w14:paraId="33EF33E3"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 xml:space="preserve">Table 13 – Sites recorded by the </w:t>
      </w:r>
      <w:r w:rsidRPr="00C139E4">
        <w:rPr>
          <w:rFonts w:ascii="Arial" w:hAnsi="Arial" w:cs="Arial"/>
          <w:sz w:val="24"/>
          <w:szCs w:val="24"/>
        </w:rPr>
        <w:t>Dublin City Industrial Heritage Records</w:t>
      </w:r>
      <w:r w:rsidRPr="002D442E">
        <w:rPr>
          <w:rFonts w:ascii="Arial" w:hAnsi="Arial" w:cs="Arial"/>
          <w:sz w:val="24"/>
          <w:szCs w:val="24"/>
        </w:rPr>
        <w:t xml:space="preserve"> within the study area</w:t>
      </w:r>
      <w:r w:rsidRPr="002D442E">
        <w:rPr>
          <w:rFonts w:ascii="Arial" w:hAnsi="Arial" w:cs="Arial"/>
          <w:sz w:val="24"/>
          <w:szCs w:val="24"/>
        </w:rPr>
        <w:tab/>
      </w:r>
    </w:p>
    <w:p w14:paraId="7AA657F7"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14 – Cellars surveyed by Fitzsimons, Doyle and Associates on behalf of D</w:t>
      </w:r>
      <w:r>
        <w:rPr>
          <w:rFonts w:ascii="Arial" w:hAnsi="Arial" w:cs="Arial"/>
          <w:sz w:val="24"/>
          <w:szCs w:val="24"/>
        </w:rPr>
        <w:t xml:space="preserve">ublin </w:t>
      </w:r>
      <w:r w:rsidRPr="002D442E">
        <w:rPr>
          <w:rFonts w:ascii="Arial" w:hAnsi="Arial" w:cs="Arial"/>
          <w:sz w:val="24"/>
          <w:szCs w:val="24"/>
        </w:rPr>
        <w:t>C</w:t>
      </w:r>
      <w:r>
        <w:rPr>
          <w:rFonts w:ascii="Arial" w:hAnsi="Arial" w:cs="Arial"/>
          <w:sz w:val="24"/>
          <w:szCs w:val="24"/>
        </w:rPr>
        <w:t xml:space="preserve">ity </w:t>
      </w:r>
      <w:r w:rsidRPr="002D442E">
        <w:rPr>
          <w:rFonts w:ascii="Arial" w:hAnsi="Arial" w:cs="Arial"/>
          <w:sz w:val="24"/>
          <w:szCs w:val="24"/>
        </w:rPr>
        <w:t>C</w:t>
      </w:r>
      <w:r>
        <w:rPr>
          <w:rFonts w:ascii="Arial" w:hAnsi="Arial" w:cs="Arial"/>
          <w:sz w:val="24"/>
          <w:szCs w:val="24"/>
        </w:rPr>
        <w:t>ouncil</w:t>
      </w:r>
    </w:p>
    <w:p w14:paraId="5A898A07"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15 – Areas of Archaeological Potential located within the study area</w:t>
      </w:r>
      <w:r w:rsidRPr="002D442E">
        <w:rPr>
          <w:rFonts w:ascii="Arial" w:hAnsi="Arial" w:cs="Arial"/>
          <w:sz w:val="24"/>
          <w:szCs w:val="24"/>
        </w:rPr>
        <w:tab/>
      </w:r>
    </w:p>
    <w:p w14:paraId="69810C93"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16 – Development of and changes in street names within the study area.</w:t>
      </w:r>
      <w:r w:rsidRPr="002D442E">
        <w:rPr>
          <w:rFonts w:ascii="Arial" w:hAnsi="Arial" w:cs="Arial"/>
          <w:sz w:val="24"/>
          <w:szCs w:val="24"/>
        </w:rPr>
        <w:tab/>
      </w:r>
    </w:p>
    <w:p w14:paraId="16CC6209"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17 – Summary of baseline environment</w:t>
      </w:r>
      <w:r w:rsidRPr="002D442E">
        <w:rPr>
          <w:rFonts w:ascii="Arial" w:hAnsi="Arial" w:cs="Arial"/>
          <w:sz w:val="24"/>
          <w:szCs w:val="24"/>
        </w:rPr>
        <w:tab/>
      </w:r>
    </w:p>
    <w:p w14:paraId="39D9A5B2"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18 –Summary of impacts and impact magnitude prior to mitigation</w:t>
      </w:r>
      <w:r w:rsidRPr="002D442E">
        <w:rPr>
          <w:rFonts w:ascii="Arial" w:hAnsi="Arial" w:cs="Arial"/>
          <w:sz w:val="24"/>
          <w:szCs w:val="24"/>
        </w:rPr>
        <w:tab/>
      </w:r>
    </w:p>
    <w:p w14:paraId="6DB680DE"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19 – Summary of relevant planning applications in the area</w:t>
      </w:r>
      <w:r w:rsidRPr="002D442E">
        <w:rPr>
          <w:rFonts w:ascii="Arial" w:hAnsi="Arial" w:cs="Arial"/>
          <w:sz w:val="24"/>
          <w:szCs w:val="24"/>
        </w:rPr>
        <w:tab/>
      </w:r>
    </w:p>
    <w:p w14:paraId="0D7AB15F"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Table 20 – Summary of impacts and impact magnitude after mitigation</w:t>
      </w:r>
      <w:r w:rsidRPr="002D442E">
        <w:rPr>
          <w:rFonts w:ascii="Arial" w:hAnsi="Arial" w:cs="Arial"/>
          <w:sz w:val="24"/>
          <w:szCs w:val="24"/>
        </w:rPr>
        <w:tab/>
      </w:r>
    </w:p>
    <w:p w14:paraId="36F35291" w14:textId="77777777" w:rsidR="009C4E64" w:rsidRPr="002D442E" w:rsidRDefault="009C4E64" w:rsidP="009C4E64">
      <w:pPr>
        <w:pStyle w:val="Heading2"/>
      </w:pPr>
    </w:p>
    <w:p w14:paraId="2FB36256" w14:textId="77777777" w:rsidR="009C4E64" w:rsidRPr="00345F43" w:rsidRDefault="009C4E64" w:rsidP="00FE02F2">
      <w:pPr>
        <w:pStyle w:val="Heading3"/>
      </w:pPr>
      <w:r w:rsidRPr="00345F43">
        <w:t>FIGURES</w:t>
      </w:r>
    </w:p>
    <w:p w14:paraId="0FD05908"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Figure 1</w:t>
      </w:r>
      <w:r w:rsidRPr="002D442E">
        <w:rPr>
          <w:rFonts w:ascii="Arial" w:hAnsi="Arial" w:cs="Arial"/>
          <w:sz w:val="24"/>
          <w:szCs w:val="24"/>
        </w:rPr>
        <w:tab/>
        <w:t xml:space="preserve">Proposed Development Location </w:t>
      </w:r>
    </w:p>
    <w:p w14:paraId="46F44EF0"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Figure 2</w:t>
      </w:r>
      <w:r w:rsidRPr="002D442E">
        <w:rPr>
          <w:rFonts w:ascii="Arial" w:hAnsi="Arial" w:cs="Arial"/>
          <w:sz w:val="24"/>
          <w:szCs w:val="24"/>
        </w:rPr>
        <w:tab/>
        <w:t>Cultural Heritage sites within the study area</w:t>
      </w:r>
    </w:p>
    <w:p w14:paraId="25852E85"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t>Figure 3</w:t>
      </w:r>
      <w:r w:rsidRPr="002D442E">
        <w:rPr>
          <w:rFonts w:ascii="Arial" w:hAnsi="Arial" w:cs="Arial"/>
          <w:sz w:val="24"/>
          <w:szCs w:val="24"/>
        </w:rPr>
        <w:tab/>
        <w:t>Cultural Heritage sites within the proposed development area</w:t>
      </w:r>
    </w:p>
    <w:p w14:paraId="01567C49" w14:textId="77777777" w:rsidR="009C4E64" w:rsidRPr="002D442E" w:rsidRDefault="009C4E64" w:rsidP="00FE02F2">
      <w:pPr>
        <w:spacing w:after="0"/>
        <w:ind w:left="1440" w:hanging="1440"/>
        <w:rPr>
          <w:rFonts w:ascii="Arial" w:hAnsi="Arial" w:cs="Arial"/>
          <w:sz w:val="24"/>
          <w:szCs w:val="24"/>
        </w:rPr>
      </w:pPr>
      <w:r w:rsidRPr="002D442E">
        <w:rPr>
          <w:rFonts w:ascii="Arial" w:hAnsi="Arial" w:cs="Arial"/>
          <w:sz w:val="24"/>
          <w:szCs w:val="24"/>
        </w:rPr>
        <w:t>Figure 4</w:t>
      </w:r>
      <w:r w:rsidRPr="002D442E">
        <w:rPr>
          <w:rFonts w:ascii="Arial" w:hAnsi="Arial" w:cs="Arial"/>
          <w:sz w:val="24"/>
          <w:szCs w:val="24"/>
        </w:rPr>
        <w:tab/>
        <w:t>First Edition 6-inch Ordnance Survey map with the proposed development area</w:t>
      </w:r>
    </w:p>
    <w:p w14:paraId="6DEAB96F" w14:textId="77777777" w:rsidR="009C4E64" w:rsidRPr="002D442E" w:rsidRDefault="009C4E64" w:rsidP="009C4E64">
      <w:pPr>
        <w:spacing w:after="0"/>
        <w:rPr>
          <w:rFonts w:ascii="Arial" w:hAnsi="Arial" w:cs="Arial"/>
          <w:sz w:val="24"/>
          <w:szCs w:val="24"/>
        </w:rPr>
      </w:pPr>
      <w:r w:rsidRPr="002D442E">
        <w:rPr>
          <w:rFonts w:ascii="Arial" w:hAnsi="Arial" w:cs="Arial"/>
          <w:sz w:val="24"/>
          <w:szCs w:val="24"/>
        </w:rPr>
        <w:lastRenderedPageBreak/>
        <w:t>Figure 5</w:t>
      </w:r>
      <w:r w:rsidRPr="002D442E">
        <w:rPr>
          <w:rFonts w:ascii="Arial" w:hAnsi="Arial" w:cs="Arial"/>
          <w:sz w:val="24"/>
          <w:szCs w:val="24"/>
        </w:rPr>
        <w:tab/>
        <w:t xml:space="preserve">First Edition 25-inch Ordnance Survey map with the proposed development area </w:t>
      </w:r>
    </w:p>
    <w:p w14:paraId="26F057F3" w14:textId="78E924CC" w:rsidR="00355C91" w:rsidRPr="00870B00" w:rsidRDefault="009C4E64" w:rsidP="00870B00">
      <w:pPr>
        <w:spacing w:after="0"/>
        <w:ind w:left="1440" w:hanging="1440"/>
        <w:rPr>
          <w:rFonts w:ascii="Arial" w:hAnsi="Arial" w:cs="Arial"/>
          <w:sz w:val="24"/>
          <w:szCs w:val="24"/>
        </w:rPr>
      </w:pPr>
      <w:r w:rsidRPr="002D442E">
        <w:rPr>
          <w:rFonts w:ascii="Arial" w:hAnsi="Arial" w:cs="Arial"/>
          <w:sz w:val="24"/>
          <w:szCs w:val="24"/>
        </w:rPr>
        <w:t>Figure 6</w:t>
      </w:r>
      <w:r w:rsidRPr="002D442E">
        <w:rPr>
          <w:rFonts w:ascii="Arial" w:hAnsi="Arial" w:cs="Arial"/>
          <w:sz w:val="24"/>
          <w:szCs w:val="24"/>
        </w:rPr>
        <w:tab/>
        <w:t>First Edition 6-inch Ordnance Survey Cassini map with the proposed development area</w:t>
      </w:r>
    </w:p>
    <w:p w14:paraId="68FD6877" w14:textId="435CF691" w:rsidR="00355C91" w:rsidRDefault="00355C91" w:rsidP="00355C91"/>
    <w:p w14:paraId="606BFBA8" w14:textId="243D9122" w:rsidR="007328A2" w:rsidRDefault="007328A2" w:rsidP="00355C91">
      <w:r>
        <w:t>[Page 5]</w:t>
      </w:r>
    </w:p>
    <w:p w14:paraId="26DA8BAB" w14:textId="77777777" w:rsidR="007328A2" w:rsidRDefault="007328A2" w:rsidP="007328A2">
      <w:pPr>
        <w:pStyle w:val="Heading3"/>
        <w:rPr>
          <w:lang w:val="en-GB"/>
        </w:rPr>
      </w:pPr>
    </w:p>
    <w:p w14:paraId="1E63F5F3" w14:textId="76C962A7" w:rsidR="007328A2" w:rsidRPr="007328A2" w:rsidRDefault="007328A2" w:rsidP="007328A2">
      <w:pPr>
        <w:pStyle w:val="Heading3"/>
        <w:rPr>
          <w:lang w:val="en-GB"/>
        </w:rPr>
      </w:pPr>
      <w:r w:rsidRPr="007328A2">
        <w:rPr>
          <w:lang w:val="en-GB"/>
        </w:rPr>
        <w:t>ABBREVIATIONS AND TERMS USED</w:t>
      </w:r>
    </w:p>
    <w:p w14:paraId="0734E6D6" w14:textId="0D898F3A" w:rsidR="007328A2" w:rsidRDefault="007328A2" w:rsidP="007328A2">
      <w:r>
        <w:t xml:space="preserve">ACA </w:t>
      </w:r>
      <w:r>
        <w:tab/>
      </w:r>
      <w:r>
        <w:tab/>
      </w:r>
      <w:r>
        <w:tab/>
      </w:r>
      <w:r>
        <w:tab/>
        <w:t>Architectural Conservation Areas</w:t>
      </w:r>
    </w:p>
    <w:p w14:paraId="1388559E" w14:textId="77777777" w:rsidR="007328A2" w:rsidRDefault="007328A2" w:rsidP="007328A2">
      <w:pPr>
        <w:ind w:left="2880" w:hanging="2880"/>
      </w:pPr>
      <w:r>
        <w:t>Barony, Parish, Townland</w:t>
      </w:r>
      <w:r>
        <w:tab/>
        <w:t>These terms refer to land divisions in Ireland. The barony is the largest land division in a county, which is formed from a number of parishes. These parishes are in turn made up of several townlands, which are the smallest land division in the country. The origins of these divisions are believed to be in the early medieval/Christian period (AD 500–1000) or may date earlier in the Iron Age (500 BC–AD 500).</w:t>
      </w:r>
    </w:p>
    <w:p w14:paraId="704958E0" w14:textId="017B4EB4" w:rsidR="007328A2" w:rsidRDefault="007328A2" w:rsidP="007328A2">
      <w:r>
        <w:t xml:space="preserve">DAHGI </w:t>
      </w:r>
      <w:r>
        <w:tab/>
      </w:r>
      <w:r>
        <w:tab/>
      </w:r>
      <w:r>
        <w:tab/>
        <w:t>Department of Arts, Heritage, Gaeltacht and the Islands</w:t>
      </w:r>
    </w:p>
    <w:p w14:paraId="48E37858" w14:textId="41EED479" w:rsidR="007328A2" w:rsidRDefault="007328A2" w:rsidP="007328A2">
      <w:pPr>
        <w:ind w:left="2880" w:hanging="2880"/>
      </w:pPr>
      <w:r>
        <w:t xml:space="preserve">DEHLG </w:t>
      </w:r>
      <w:r>
        <w:tab/>
        <w:t>Department of the Environment, Heritage and Local Government</w:t>
      </w:r>
    </w:p>
    <w:p w14:paraId="598CA242" w14:textId="0F2B4F86" w:rsidR="007328A2" w:rsidRDefault="007328A2" w:rsidP="007328A2">
      <w:pPr>
        <w:ind w:left="2880" w:hanging="2880"/>
      </w:pPr>
      <w:r>
        <w:t xml:space="preserve">DCC </w:t>
      </w:r>
      <w:r>
        <w:tab/>
        <w:t>Dublin City Council is the local authority of the city of Dublin in Ireland.</w:t>
      </w:r>
    </w:p>
    <w:p w14:paraId="03399319" w14:textId="4878A4D6" w:rsidR="007328A2" w:rsidRDefault="007328A2" w:rsidP="007328A2">
      <w:pPr>
        <w:ind w:left="2880" w:hanging="2880"/>
      </w:pPr>
      <w:r>
        <w:t xml:space="preserve">DCIHR </w:t>
      </w:r>
      <w:r>
        <w:tab/>
        <w:t>Dublin City Industrial Heritage Records recorded and mapped 1219 sites of Industrial Heritage throughout the Dublin City between city (</w:t>
      </w:r>
    </w:p>
    <w:p w14:paraId="52CCE6BF" w14:textId="76E462AA" w:rsidR="007328A2" w:rsidRDefault="007328A2" w:rsidP="007328A2">
      <w:r>
        <w:t xml:space="preserve">DHLGH </w:t>
      </w:r>
      <w:r>
        <w:tab/>
      </w:r>
      <w:r>
        <w:tab/>
      </w:r>
      <w:r>
        <w:tab/>
        <w:t>Department of Housing, Local Government and Heritage</w:t>
      </w:r>
    </w:p>
    <w:p w14:paraId="19BCFDDD" w14:textId="1264086B" w:rsidR="007328A2" w:rsidRDefault="007328A2" w:rsidP="007328A2">
      <w:r>
        <w:t xml:space="preserve">EPA </w:t>
      </w:r>
      <w:r>
        <w:tab/>
      </w:r>
      <w:r>
        <w:tab/>
      </w:r>
      <w:r>
        <w:tab/>
      </w:r>
      <w:r>
        <w:tab/>
        <w:t>Environmental Protection Agency</w:t>
      </w:r>
    </w:p>
    <w:p w14:paraId="0263D4EA" w14:textId="2F9BF960" w:rsidR="007328A2" w:rsidRDefault="007328A2" w:rsidP="007328A2">
      <w:pPr>
        <w:ind w:left="2880" w:hanging="2880"/>
      </w:pPr>
      <w:r>
        <w:t xml:space="preserve">First Edition </w:t>
      </w:r>
      <w:r>
        <w:tab/>
        <w:t>This relates to the OS 6-inch maps for each county. The first edition map completed for the area dates to the early 1840s and this is referred to in the text as the ‘6-inch OS map’.</w:t>
      </w:r>
    </w:p>
    <w:p w14:paraId="4AEBCF60" w14:textId="1BBCC0EC" w:rsidR="007328A2" w:rsidRDefault="007328A2" w:rsidP="007328A2">
      <w:r>
        <w:t xml:space="preserve">km </w:t>
      </w:r>
      <w:r>
        <w:tab/>
      </w:r>
      <w:r>
        <w:tab/>
      </w:r>
      <w:r>
        <w:tab/>
      </w:r>
      <w:r>
        <w:tab/>
        <w:t>Kilometre</w:t>
      </w:r>
    </w:p>
    <w:p w14:paraId="537F82D2" w14:textId="70C45662" w:rsidR="007328A2" w:rsidRDefault="007328A2" w:rsidP="007328A2">
      <w:pPr>
        <w:ind w:left="2880" w:hanging="2880"/>
      </w:pPr>
      <w:r>
        <w:t xml:space="preserve">m </w:t>
      </w:r>
      <w:r>
        <w:tab/>
        <w:t>Metres, all dimensions are given in metres or part of a metre, unless otherwise stated</w:t>
      </w:r>
    </w:p>
    <w:p w14:paraId="5DCAA72D" w14:textId="4D5B3E3E" w:rsidR="007328A2" w:rsidRDefault="007328A2" w:rsidP="007328A2">
      <w:pPr>
        <w:ind w:left="2880" w:hanging="2880"/>
      </w:pPr>
      <w:r>
        <w:t xml:space="preserve">NIAH </w:t>
      </w:r>
      <w:r>
        <w:tab/>
        <w:t>National Inventory of Architectural Heritage, see www.buildingsofireland.ie</w:t>
      </w:r>
    </w:p>
    <w:p w14:paraId="427C50F9" w14:textId="61BBE3DF" w:rsidR="007328A2" w:rsidRDefault="007328A2" w:rsidP="007328A2">
      <w:r>
        <w:t xml:space="preserve">NMI </w:t>
      </w:r>
      <w:r>
        <w:tab/>
      </w:r>
      <w:r>
        <w:tab/>
      </w:r>
      <w:r>
        <w:tab/>
      </w:r>
      <w:r>
        <w:tab/>
        <w:t>National Museum of Ireland</w:t>
      </w:r>
    </w:p>
    <w:p w14:paraId="363B4250" w14:textId="05123199" w:rsidR="007328A2" w:rsidRDefault="007328A2" w:rsidP="007328A2">
      <w:pPr>
        <w:ind w:left="2880" w:hanging="2880"/>
      </w:pPr>
      <w:r>
        <w:t xml:space="preserve">NMS </w:t>
      </w:r>
      <w:r>
        <w:tab/>
        <w:t>National Monuments Service. Regulatory body with the DHLGH with responsibility for archaeological heritage.</w:t>
      </w:r>
    </w:p>
    <w:p w14:paraId="1A6BD972" w14:textId="67442B63" w:rsidR="007328A2" w:rsidRDefault="007328A2" w:rsidP="007328A2">
      <w:r>
        <w:t xml:space="preserve">OS </w:t>
      </w:r>
      <w:r>
        <w:tab/>
      </w:r>
      <w:r>
        <w:tab/>
      </w:r>
      <w:r>
        <w:tab/>
      </w:r>
      <w:r>
        <w:tab/>
        <w:t>Ordnance Survey</w:t>
      </w:r>
    </w:p>
    <w:p w14:paraId="3681B0D9" w14:textId="36AFA5F9" w:rsidR="007328A2" w:rsidRDefault="007328A2" w:rsidP="007328A2">
      <w:r>
        <w:t xml:space="preserve">OSI </w:t>
      </w:r>
      <w:r>
        <w:tab/>
      </w:r>
      <w:r>
        <w:tab/>
      </w:r>
      <w:r>
        <w:tab/>
      </w:r>
      <w:r>
        <w:tab/>
        <w:t>Ordnance Survey of Ireland</w:t>
      </w:r>
    </w:p>
    <w:p w14:paraId="286A44C8" w14:textId="75DF4945" w:rsidR="007328A2" w:rsidRDefault="007328A2" w:rsidP="007328A2">
      <w:pPr>
        <w:ind w:left="2880" w:hanging="2880"/>
      </w:pPr>
      <w:r>
        <w:lastRenderedPageBreak/>
        <w:t xml:space="preserve">RMP </w:t>
      </w:r>
      <w:r>
        <w:tab/>
        <w:t>Record of Monuments and Places. An update of the older SMR, (sites and monuments record), on which all known archaeological sites are marked and listed in an accompanying list. The sites marked afford legal protection under the National Monuments Acts 1930-2004. The record is based on the 6-inch OS map series for the country and is recorded on a county basis. Each archaeological monument on the RMP has a unique code known as the RMP number prefixed by LI for Limerick.</w:t>
      </w:r>
    </w:p>
    <w:p w14:paraId="0FDD7F3B" w14:textId="56ABC425" w:rsidR="007328A2" w:rsidRDefault="007328A2" w:rsidP="007328A2">
      <w:pPr>
        <w:ind w:left="2880" w:hanging="2880"/>
      </w:pPr>
      <w:r>
        <w:t xml:space="preserve">RMP Number </w:t>
      </w:r>
      <w:r>
        <w:tab/>
        <w:t>This code is the number of the site on the RMP constraint map. It begins with the county code, for example LI for Limerick, the 6-inch sheet number, followed by the number of the archaeological monument on that sheet.</w:t>
      </w:r>
    </w:p>
    <w:p w14:paraId="3F66B45B" w14:textId="20AE67F6" w:rsidR="007328A2" w:rsidRDefault="007328A2" w:rsidP="007328A2">
      <w:r>
        <w:t xml:space="preserve">RPS </w:t>
      </w:r>
      <w:r>
        <w:tab/>
      </w:r>
      <w:r>
        <w:tab/>
      </w:r>
      <w:r>
        <w:tab/>
      </w:r>
      <w:r>
        <w:tab/>
        <w:t>Record of Protected Structures</w:t>
      </w:r>
    </w:p>
    <w:p w14:paraId="6221CA31" w14:textId="4B6D9C2A" w:rsidR="007328A2" w:rsidRDefault="007328A2" w:rsidP="007328A2">
      <w:pPr>
        <w:ind w:left="2880" w:hanging="2880"/>
      </w:pPr>
      <w:r>
        <w:t xml:space="preserve">Second Edition </w:t>
      </w:r>
      <w:r>
        <w:tab/>
        <w:t>This relates to the OS 25-inch maps for each county. The second edition map completed for the area dates to the early 1900s and this is referred to in the text as the ’25-inch OS map’.</w:t>
      </w:r>
    </w:p>
    <w:p w14:paraId="4556B06A" w14:textId="6A480671" w:rsidR="007328A2" w:rsidRDefault="007328A2" w:rsidP="007328A2">
      <w:pPr>
        <w:ind w:left="2880" w:hanging="2880"/>
      </w:pPr>
      <w:r>
        <w:t xml:space="preserve">Sheet </w:t>
      </w:r>
      <w:r>
        <w:tab/>
        <w:t>This relates to the 6-inch OS map for each county, which is divided into sheets</w:t>
      </w:r>
    </w:p>
    <w:p w14:paraId="68F579B9" w14:textId="3C4CBA9C" w:rsidR="007328A2" w:rsidRDefault="007328A2" w:rsidP="007328A2">
      <w:pPr>
        <w:ind w:left="2880" w:hanging="2880"/>
      </w:pPr>
      <w:r>
        <w:t xml:space="preserve">SMR </w:t>
      </w:r>
      <w:r>
        <w:tab/>
        <w:t>Sites and Monuments Record. The precursor of the RMP, the SMR now commonly relates to the archive paper files of known archaeological monuments maintained by the Archaeological Survey of Ireland (ASI). These files are arranged according to RMP number</w:t>
      </w:r>
    </w:p>
    <w:p w14:paraId="669FC0D2" w14:textId="6B07E259" w:rsidR="007328A2" w:rsidRPr="00355C91" w:rsidRDefault="007328A2" w:rsidP="007328A2">
      <w:pPr>
        <w:ind w:left="2880" w:hanging="2880"/>
      </w:pPr>
      <w:r>
        <w:t>[Page 6]</w:t>
      </w:r>
    </w:p>
    <w:p w14:paraId="610D356F" w14:textId="146FFAAC" w:rsidR="00F42738" w:rsidRPr="003836CB" w:rsidRDefault="00F42738" w:rsidP="003836CB">
      <w:pPr>
        <w:pStyle w:val="Heading1"/>
      </w:pPr>
      <w:bookmarkStart w:id="1" w:name="_Toc190074663"/>
      <w:r w:rsidRPr="003836CB">
        <w:t>EXECUTIVE SUMMARY</w:t>
      </w:r>
      <w:bookmarkEnd w:id="1"/>
    </w:p>
    <w:p w14:paraId="1BE6696E" w14:textId="77777777" w:rsidR="00291AA6" w:rsidRPr="006B16EE" w:rsidRDefault="00291AA6" w:rsidP="006B16EE">
      <w:pPr>
        <w:spacing w:after="0"/>
        <w:rPr>
          <w:rFonts w:ascii="Arial" w:hAnsi="Arial" w:cs="Arial"/>
          <w:b/>
          <w:bCs/>
          <w:sz w:val="24"/>
          <w:szCs w:val="24"/>
        </w:rPr>
      </w:pPr>
    </w:p>
    <w:p w14:paraId="52C7BB97" w14:textId="77777777" w:rsidR="00F42738" w:rsidRDefault="00F42738" w:rsidP="006B16EE">
      <w:pPr>
        <w:spacing w:after="0"/>
        <w:rPr>
          <w:rFonts w:ascii="Arial" w:hAnsi="Arial" w:cs="Arial"/>
          <w:sz w:val="24"/>
          <w:szCs w:val="24"/>
        </w:rPr>
      </w:pPr>
      <w:r w:rsidRPr="002D442E">
        <w:rPr>
          <w:rFonts w:ascii="Arial" w:hAnsi="Arial" w:cs="Arial"/>
          <w:sz w:val="24"/>
          <w:szCs w:val="24"/>
        </w:rPr>
        <w:t>The purpose of this report is to assess the importance and sensitivity of the known, as well as the potential archaeological, architectural and cultural heritage environment for the proposed Cathal Brugha Street and Findlater Place Public realm improvement scheme. This study was undertaken for Dublin City Council by Rubicon Heritage Services Ltd.</w:t>
      </w:r>
    </w:p>
    <w:p w14:paraId="28A86A1D" w14:textId="77777777" w:rsidR="00291AA6" w:rsidRPr="002D442E" w:rsidRDefault="00291AA6" w:rsidP="006B16EE">
      <w:pPr>
        <w:spacing w:after="0"/>
        <w:rPr>
          <w:rFonts w:ascii="Arial" w:hAnsi="Arial" w:cs="Arial"/>
          <w:sz w:val="24"/>
          <w:szCs w:val="24"/>
        </w:rPr>
      </w:pPr>
    </w:p>
    <w:p w14:paraId="33DF6526" w14:textId="77777777" w:rsidR="00F42738" w:rsidRDefault="00F42738" w:rsidP="006B16EE">
      <w:pPr>
        <w:spacing w:after="0"/>
        <w:rPr>
          <w:rFonts w:ascii="Arial" w:hAnsi="Arial" w:cs="Arial"/>
          <w:sz w:val="24"/>
          <w:szCs w:val="24"/>
        </w:rPr>
      </w:pPr>
      <w:r w:rsidRPr="002D442E">
        <w:rPr>
          <w:rFonts w:ascii="Arial" w:hAnsi="Arial" w:cs="Arial"/>
          <w:sz w:val="24"/>
          <w:szCs w:val="24"/>
        </w:rPr>
        <w:t>The project centres on the existing route of Cathal Brugha Street, and the proposed public realm works. It is currently a two-way road with pedestrian footpaths on either side, providing motor and pedestrian access between O’Connell Street and Marlborough Street.</w:t>
      </w:r>
    </w:p>
    <w:p w14:paraId="53EDB372" w14:textId="77777777" w:rsidR="00291AA6" w:rsidRPr="002D442E" w:rsidRDefault="00291AA6" w:rsidP="006B16EE">
      <w:pPr>
        <w:spacing w:after="0"/>
        <w:rPr>
          <w:rFonts w:ascii="Arial" w:hAnsi="Arial" w:cs="Arial"/>
          <w:sz w:val="24"/>
          <w:szCs w:val="24"/>
        </w:rPr>
      </w:pPr>
    </w:p>
    <w:p w14:paraId="318FF93D" w14:textId="77777777" w:rsidR="00F42738" w:rsidRDefault="00F42738" w:rsidP="006B16EE">
      <w:pPr>
        <w:spacing w:after="0"/>
        <w:rPr>
          <w:rFonts w:ascii="Arial" w:hAnsi="Arial" w:cs="Arial"/>
          <w:sz w:val="24"/>
          <w:szCs w:val="24"/>
        </w:rPr>
      </w:pPr>
      <w:r w:rsidRPr="002D442E">
        <w:rPr>
          <w:rFonts w:ascii="Arial" w:hAnsi="Arial" w:cs="Arial"/>
          <w:sz w:val="24"/>
          <w:szCs w:val="24"/>
        </w:rPr>
        <w:t xml:space="preserve">The proposed development involves several refurbishments to improve the streetscape of Cathal Brugha Street and Findlater Place in County Dublin. The vision for this scheme, as set out in the Design Report, is to extend the high-quality O’Connell Street experience into the proposed development site, utilising a design that prioritises pedestrians and public space activation to provide opportunities for </w:t>
      </w:r>
      <w:r w:rsidRPr="002D442E">
        <w:rPr>
          <w:rFonts w:ascii="Arial" w:hAnsi="Arial" w:cs="Arial"/>
          <w:sz w:val="24"/>
          <w:szCs w:val="24"/>
        </w:rPr>
        <w:lastRenderedPageBreak/>
        <w:t>place making and add economic value by converting these streets into destinations to visit and linger in, rather than to simply pass through.</w:t>
      </w:r>
    </w:p>
    <w:p w14:paraId="5821974C" w14:textId="77777777" w:rsidR="00291AA6" w:rsidRPr="002D442E" w:rsidRDefault="00291AA6" w:rsidP="006B16EE">
      <w:pPr>
        <w:spacing w:after="0"/>
        <w:rPr>
          <w:rFonts w:ascii="Arial" w:hAnsi="Arial" w:cs="Arial"/>
          <w:sz w:val="24"/>
          <w:szCs w:val="24"/>
        </w:rPr>
      </w:pPr>
    </w:p>
    <w:p w14:paraId="3124DE1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works outlined in the Design Report include:</w:t>
      </w:r>
    </w:p>
    <w:p w14:paraId="5ABA6D51" w14:textId="30694DB5" w:rsidR="006B16EE"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removal of the existing road and footpath surfaces, the reconstruction of existing carriageways with bitmac and footpaths with new granite flags.</w:t>
      </w:r>
    </w:p>
    <w:p w14:paraId="5F3F5215" w14:textId="05D9B046"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retention and reuse of Historic granite kerbing, paving and materials throughout.</w:t>
      </w:r>
    </w:p>
    <w:p w14:paraId="1B3CDC5A" w14:textId="134E1FEA"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Include sections of narrowed carriageway on Cathal Brugha Street and Findlater Place allowing for increased footpath widths and build outs.</w:t>
      </w:r>
    </w:p>
    <w:p w14:paraId="08DE31AE" w14:textId="65DFEA1F"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reconfiguration of the kerbside uses including the relocation of the existing DublinBikes station to the carriageway.</w:t>
      </w:r>
    </w:p>
    <w:p w14:paraId="4F24908A" w14:textId="2C44EE44"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retention of the existing trees and the introduction of new soft and hard landscaping at their bases.</w:t>
      </w:r>
    </w:p>
    <w:p w14:paraId="48C9DE0A" w14:textId="1BCE71CA" w:rsidR="00F42738" w:rsidRPr="007328A2" w:rsidRDefault="007328A2" w:rsidP="007328A2">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introduction of new low-level planting.</w:t>
      </w:r>
    </w:p>
    <w:p w14:paraId="035812A8" w14:textId="2D54D20D"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removal of the existing street furniture and their replacement with new street furniture including lamp standards, water drinking fountain and seating.</w:t>
      </w:r>
    </w:p>
    <w:p w14:paraId="64D07585" w14:textId="3E732C3D"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New public lighting, as well as all necessary service, utility and associated site works.</w:t>
      </w:r>
    </w:p>
    <w:p w14:paraId="2C395BE4" w14:textId="69975DA0" w:rsidR="00F42738" w:rsidRPr="007328A2" w:rsidRDefault="007328A2" w:rsidP="007328A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2 no. inline bus stops, coach parking bay, 2 no accessible on street parking bays, 2 no. loading/taxi bays on the north side of Cathal Brugha Street.</w:t>
      </w:r>
    </w:p>
    <w:p w14:paraId="2F86F4DF" w14:textId="77777777" w:rsidR="00F42738" w:rsidRPr="002D442E" w:rsidRDefault="00F42738" w:rsidP="006B16EE">
      <w:pPr>
        <w:spacing w:after="0"/>
        <w:rPr>
          <w:rFonts w:ascii="Arial" w:hAnsi="Arial" w:cs="Arial"/>
          <w:sz w:val="24"/>
          <w:szCs w:val="24"/>
        </w:rPr>
      </w:pPr>
    </w:p>
    <w:p w14:paraId="58F13C12" w14:textId="6BB3F729"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This archaeological assessment of the proposed route has identified 70 sites of archaeological, and/or cultural heritage significance within the defined study areas (see Section 1.3). These comprise three </w:t>
      </w:r>
      <w:r w:rsidR="006B16EE" w:rsidRPr="006B16EE">
        <w:rPr>
          <w:rFonts w:ascii="Arial" w:hAnsi="Arial" w:cs="Arial"/>
          <w:sz w:val="24"/>
          <w:szCs w:val="24"/>
        </w:rPr>
        <w:t xml:space="preserve">Record of Monuments and Places </w:t>
      </w:r>
      <w:r w:rsidRPr="002D442E">
        <w:rPr>
          <w:rFonts w:ascii="Arial" w:hAnsi="Arial" w:cs="Arial"/>
          <w:sz w:val="24"/>
          <w:szCs w:val="24"/>
        </w:rPr>
        <w:t>(CH001–CH003), one of which is Protected Structure and listed on the 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Pr="002D442E">
        <w:rPr>
          <w:rFonts w:ascii="Arial" w:hAnsi="Arial" w:cs="Arial"/>
          <w:sz w:val="24"/>
          <w:szCs w:val="24"/>
        </w:rPr>
        <w:t>H</w:t>
      </w:r>
      <w:r w:rsidR="006B16EE">
        <w:rPr>
          <w:rFonts w:ascii="Arial" w:hAnsi="Arial" w:cs="Arial"/>
          <w:sz w:val="24"/>
          <w:szCs w:val="24"/>
        </w:rPr>
        <w:t>eritage</w:t>
      </w:r>
      <w:r w:rsidRPr="002D442E">
        <w:rPr>
          <w:rFonts w:ascii="Arial" w:hAnsi="Arial" w:cs="Arial"/>
          <w:sz w:val="24"/>
          <w:szCs w:val="24"/>
        </w:rPr>
        <w:t xml:space="preserve"> register (CH001). There are 48 sites listed on the </w:t>
      </w:r>
      <w:r w:rsidR="006B16EE" w:rsidRPr="002D442E">
        <w:rPr>
          <w:rFonts w:ascii="Arial" w:hAnsi="Arial" w:cs="Arial"/>
          <w:sz w:val="24"/>
          <w:szCs w:val="24"/>
        </w:rPr>
        <w:t>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006B16EE" w:rsidRPr="002D442E">
        <w:rPr>
          <w:rFonts w:ascii="Arial" w:hAnsi="Arial" w:cs="Arial"/>
          <w:sz w:val="24"/>
          <w:szCs w:val="24"/>
        </w:rPr>
        <w:t>H</w:t>
      </w:r>
      <w:r w:rsidR="006B16EE">
        <w:rPr>
          <w:rFonts w:ascii="Arial" w:hAnsi="Arial" w:cs="Arial"/>
          <w:sz w:val="24"/>
          <w:szCs w:val="24"/>
        </w:rPr>
        <w:t>eritage</w:t>
      </w:r>
      <w:r w:rsidR="006B16EE" w:rsidRPr="002D442E">
        <w:rPr>
          <w:rFonts w:ascii="Arial" w:hAnsi="Arial" w:cs="Arial"/>
          <w:sz w:val="24"/>
          <w:szCs w:val="24"/>
        </w:rPr>
        <w:t xml:space="preserve"> </w:t>
      </w:r>
      <w:r w:rsidRPr="002D442E">
        <w:rPr>
          <w:rFonts w:ascii="Arial" w:hAnsi="Arial" w:cs="Arial"/>
          <w:sz w:val="24"/>
          <w:szCs w:val="24"/>
        </w:rPr>
        <w:t>register; of which 36 are Protected Structures. The excavations database produced results for 15 previous archaeological excavations within the study area. There are also finds from the area listed in the NMI Topographical Finds database (CH004–CH005) and one site listed in the Dublin City Industrial Heritage Records (CH069).</w:t>
      </w:r>
    </w:p>
    <w:p w14:paraId="3000AE2B" w14:textId="77777777" w:rsidR="007328A2" w:rsidRDefault="00F42738" w:rsidP="006B16EE">
      <w:pPr>
        <w:spacing w:after="0"/>
        <w:rPr>
          <w:rFonts w:ascii="Arial" w:hAnsi="Arial" w:cs="Arial"/>
          <w:sz w:val="24"/>
          <w:szCs w:val="24"/>
        </w:rPr>
      </w:pPr>
      <w:r w:rsidRPr="002D442E">
        <w:rPr>
          <w:rFonts w:ascii="Arial" w:hAnsi="Arial" w:cs="Arial"/>
          <w:sz w:val="24"/>
          <w:szCs w:val="24"/>
        </w:rPr>
        <w:t xml:space="preserve">The study has also highlighted the archaeological, architectural and historical significance of the study area. The study area is part of the historic core of Dublin City, which appears to have expanded into this area in the 17th century and was then greatly developed during the 18th century. During the 18th century, this area was formally planned by both public and private enterprises such as Luke Gardiner and the Wide Street Commission.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has recognised the historic and architectural value of the area through designating it part of the O’Connell Street ACA. It has also been listed as an Area of </w:t>
      </w:r>
    </w:p>
    <w:p w14:paraId="51809AB1" w14:textId="77777777" w:rsidR="007328A2" w:rsidRDefault="007328A2" w:rsidP="006B16EE">
      <w:pPr>
        <w:spacing w:after="0"/>
        <w:rPr>
          <w:rFonts w:ascii="Arial" w:hAnsi="Arial" w:cs="Arial"/>
          <w:sz w:val="24"/>
          <w:szCs w:val="24"/>
        </w:rPr>
      </w:pPr>
    </w:p>
    <w:p w14:paraId="29E2D75E" w14:textId="1C41184F" w:rsidR="007328A2" w:rsidRDefault="007328A2" w:rsidP="006B16EE">
      <w:pPr>
        <w:spacing w:after="0"/>
        <w:rPr>
          <w:rFonts w:ascii="Arial" w:hAnsi="Arial" w:cs="Arial"/>
          <w:sz w:val="24"/>
          <w:szCs w:val="24"/>
        </w:rPr>
      </w:pPr>
      <w:r>
        <w:rPr>
          <w:rFonts w:ascii="Arial" w:hAnsi="Arial" w:cs="Arial"/>
          <w:sz w:val="24"/>
          <w:szCs w:val="24"/>
        </w:rPr>
        <w:t>[Page 7]</w:t>
      </w:r>
    </w:p>
    <w:p w14:paraId="084E49E5" w14:textId="77777777" w:rsidR="007328A2" w:rsidRDefault="007328A2" w:rsidP="006B16EE">
      <w:pPr>
        <w:spacing w:after="0"/>
        <w:rPr>
          <w:rFonts w:ascii="Arial" w:hAnsi="Arial" w:cs="Arial"/>
          <w:sz w:val="24"/>
          <w:szCs w:val="24"/>
        </w:rPr>
      </w:pPr>
    </w:p>
    <w:p w14:paraId="399A729B" w14:textId="4DBB6A1E"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Special </w:t>
      </w:r>
      <w:r w:rsidR="00F954E0" w:rsidRPr="002D442E">
        <w:rPr>
          <w:rFonts w:ascii="Arial" w:hAnsi="Arial" w:cs="Arial"/>
          <w:sz w:val="24"/>
          <w:szCs w:val="24"/>
        </w:rPr>
        <w:t>Planning (</w:t>
      </w:r>
      <w:r w:rsidRPr="002D442E">
        <w:rPr>
          <w:rFonts w:ascii="Arial" w:hAnsi="Arial" w:cs="Arial"/>
          <w:sz w:val="24"/>
          <w:szCs w:val="24"/>
        </w:rPr>
        <w:t xml:space="preserve">ibid, 5). The historic character of the study area would indicate that this is an area of potential archaeology (CH070). This is reflected in previous </w:t>
      </w:r>
      <w:r w:rsidRPr="002D442E">
        <w:rPr>
          <w:rFonts w:ascii="Arial" w:hAnsi="Arial" w:cs="Arial"/>
          <w:sz w:val="24"/>
          <w:szCs w:val="24"/>
        </w:rPr>
        <w:lastRenderedPageBreak/>
        <w:t>excavations which have produced evidence of the 18th- and 19th-century settlement within the study area.</w:t>
      </w:r>
    </w:p>
    <w:p w14:paraId="752B65A5" w14:textId="77777777" w:rsidR="00F42738" w:rsidRDefault="00F42738" w:rsidP="006B16EE">
      <w:pPr>
        <w:spacing w:after="0"/>
        <w:rPr>
          <w:rFonts w:ascii="Arial" w:hAnsi="Arial" w:cs="Arial"/>
          <w:sz w:val="24"/>
          <w:szCs w:val="24"/>
        </w:rPr>
      </w:pPr>
      <w:r w:rsidRPr="002D442E">
        <w:rPr>
          <w:rFonts w:ascii="Arial" w:hAnsi="Arial" w:cs="Arial"/>
          <w:sz w:val="24"/>
          <w:szCs w:val="24"/>
        </w:rPr>
        <w:t>The assessment of the proposed development showed that it will have a potential direct impact effect on three four CH sites (CH002–CH003, CH017, CH070) out of the 70 sites identified.   This the graveyard of the St. Thomas Church (CH002), and the potential subsurface remains of associated church (CH017). It also includes the historic town of Dublin (CH003) and the area of archaeological potential (CH070) relating to the historic town of Dublin.</w:t>
      </w:r>
    </w:p>
    <w:p w14:paraId="38021557" w14:textId="77777777" w:rsidR="00291AA6" w:rsidRPr="002D442E" w:rsidRDefault="00291AA6" w:rsidP="006B16EE">
      <w:pPr>
        <w:spacing w:after="0"/>
        <w:rPr>
          <w:rFonts w:ascii="Arial" w:hAnsi="Arial" w:cs="Arial"/>
          <w:sz w:val="24"/>
          <w:szCs w:val="24"/>
        </w:rPr>
      </w:pPr>
    </w:p>
    <w:p w14:paraId="7185648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mitigation measures are recommended:</w:t>
      </w:r>
    </w:p>
    <w:p w14:paraId="256ECFE9" w14:textId="0A1B289C" w:rsidR="00F42738" w:rsidRPr="007328A2" w:rsidRDefault="007328A2" w:rsidP="007328A2">
      <w:pPr>
        <w:spacing w:after="0"/>
        <w:ind w:left="993" w:hanging="633"/>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 xml:space="preserve">All groundworks will be monitored by a suitably qualified archaeological consultant under license to the </w:t>
      </w:r>
      <w:r w:rsidR="00651BA0" w:rsidRPr="007328A2">
        <w:rPr>
          <w:rFonts w:ascii="Arial" w:hAnsi="Arial" w:cs="Arial"/>
          <w:sz w:val="24"/>
          <w:szCs w:val="24"/>
        </w:rPr>
        <w:t xml:space="preserve">National Monument Service </w:t>
      </w:r>
      <w:r w:rsidR="00F42738" w:rsidRPr="007328A2">
        <w:rPr>
          <w:rFonts w:ascii="Arial" w:hAnsi="Arial" w:cs="Arial"/>
          <w:sz w:val="24"/>
          <w:szCs w:val="24"/>
        </w:rPr>
        <w:t xml:space="preserve">Section of the </w:t>
      </w:r>
      <w:r w:rsidR="00651BA0" w:rsidRPr="007328A2">
        <w:rPr>
          <w:rFonts w:ascii="Arial" w:hAnsi="Arial" w:cs="Arial"/>
          <w:sz w:val="24"/>
          <w:szCs w:val="24"/>
        </w:rPr>
        <w:t>Department of Housing, Local Government and Heritage</w:t>
      </w:r>
      <w:r w:rsidR="00F42738" w:rsidRPr="007328A2">
        <w:rPr>
          <w:rFonts w:ascii="Arial" w:hAnsi="Arial" w:cs="Arial"/>
          <w:sz w:val="24"/>
          <w:szCs w:val="24"/>
        </w:rPr>
        <w:t xml:space="preserve">. </w:t>
      </w:r>
    </w:p>
    <w:p w14:paraId="272AE61A" w14:textId="1FBDA19E" w:rsidR="00F42738" w:rsidRPr="007328A2" w:rsidRDefault="007328A2" w:rsidP="007328A2">
      <w:pPr>
        <w:spacing w:after="0"/>
        <w:ind w:left="993" w:hanging="633"/>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 xml:space="preserve">Should any archaeological material be encountered, works will cease and the Dublin City Archaeologist and </w:t>
      </w:r>
      <w:r w:rsidR="00651BA0" w:rsidRPr="007328A2">
        <w:rPr>
          <w:rFonts w:ascii="Arial" w:hAnsi="Arial" w:cs="Arial"/>
          <w:sz w:val="24"/>
          <w:szCs w:val="24"/>
        </w:rPr>
        <w:t xml:space="preserve">National Monument Service </w:t>
      </w:r>
      <w:r w:rsidR="00F42738" w:rsidRPr="007328A2">
        <w:rPr>
          <w:rFonts w:ascii="Arial" w:hAnsi="Arial" w:cs="Arial"/>
          <w:sz w:val="24"/>
          <w:szCs w:val="24"/>
        </w:rPr>
        <w:t xml:space="preserve">shall be notified. A strategy will be proposed to the Dublin City Archaeologist and </w:t>
      </w:r>
      <w:r w:rsidR="00651BA0" w:rsidRPr="007328A2">
        <w:rPr>
          <w:rFonts w:ascii="Arial" w:hAnsi="Arial" w:cs="Arial"/>
          <w:sz w:val="24"/>
          <w:szCs w:val="24"/>
        </w:rPr>
        <w:t xml:space="preserve">National Monument Service </w:t>
      </w:r>
      <w:r w:rsidR="00F42738" w:rsidRPr="007328A2">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w:t>
      </w:r>
      <w:r w:rsidR="00651BA0" w:rsidRPr="007328A2">
        <w:rPr>
          <w:rFonts w:ascii="Arial" w:hAnsi="Arial" w:cs="Arial"/>
          <w:sz w:val="24"/>
          <w:szCs w:val="24"/>
        </w:rPr>
        <w:t>National Monument Service</w:t>
      </w:r>
      <w:r w:rsidR="00F42738" w:rsidRPr="007328A2">
        <w:rPr>
          <w:rFonts w:ascii="Arial" w:hAnsi="Arial" w:cs="Arial"/>
          <w:sz w:val="24"/>
          <w:szCs w:val="24"/>
        </w:rPr>
        <w:t>.</w:t>
      </w:r>
    </w:p>
    <w:p w14:paraId="66E47B66" w14:textId="77777777" w:rsidR="007328A2" w:rsidRDefault="007328A2" w:rsidP="007328A2">
      <w:pPr>
        <w:spacing w:after="0"/>
        <w:ind w:left="993" w:hanging="633"/>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It is recommended that during the construction phase, measures should be taken to protect St Thomas’ Church (CH041) from damage through construction activities.</w:t>
      </w:r>
    </w:p>
    <w:p w14:paraId="70FB7299" w14:textId="609299BF" w:rsidR="00F42738" w:rsidRPr="007328A2" w:rsidRDefault="007328A2" w:rsidP="007328A2">
      <w:pPr>
        <w:spacing w:after="0"/>
        <w:ind w:left="993" w:hanging="633"/>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 xml:space="preserve">The resulting archaeological report will be submitted to the Dublin City Archaeologist and the </w:t>
      </w:r>
      <w:r w:rsidR="00651BA0" w:rsidRPr="007328A2">
        <w:rPr>
          <w:rFonts w:ascii="Arial" w:hAnsi="Arial" w:cs="Arial"/>
          <w:sz w:val="24"/>
          <w:szCs w:val="24"/>
        </w:rPr>
        <w:t xml:space="preserve">National Monument Service </w:t>
      </w:r>
      <w:r w:rsidR="00F42738" w:rsidRPr="007328A2">
        <w:rPr>
          <w:rFonts w:ascii="Arial" w:hAnsi="Arial" w:cs="Arial"/>
          <w:sz w:val="24"/>
          <w:szCs w:val="24"/>
        </w:rPr>
        <w:t xml:space="preserve">section of the </w:t>
      </w:r>
      <w:r w:rsidR="00651BA0" w:rsidRPr="007328A2">
        <w:rPr>
          <w:rFonts w:ascii="Arial" w:hAnsi="Arial" w:cs="Arial"/>
          <w:sz w:val="24"/>
          <w:szCs w:val="24"/>
        </w:rPr>
        <w:t>Department of Housing, Local Government and Heritage</w:t>
      </w:r>
      <w:r w:rsidR="00F42738" w:rsidRPr="007328A2">
        <w:rPr>
          <w:rFonts w:ascii="Arial" w:hAnsi="Arial" w:cs="Arial"/>
          <w:sz w:val="24"/>
          <w:szCs w:val="24"/>
        </w:rPr>
        <w:t>.</w:t>
      </w:r>
    </w:p>
    <w:p w14:paraId="796841FA" w14:textId="77777777" w:rsidR="00F42738" w:rsidRPr="002D442E" w:rsidRDefault="00F42738" w:rsidP="006B16EE">
      <w:pPr>
        <w:spacing w:after="0"/>
        <w:rPr>
          <w:rFonts w:ascii="Arial" w:hAnsi="Arial" w:cs="Arial"/>
          <w:sz w:val="24"/>
          <w:szCs w:val="24"/>
        </w:rPr>
      </w:pPr>
    </w:p>
    <w:p w14:paraId="2FB8115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Please note all recommendations are subject to the approval of the National Monuments Service and the local planning authority archaeologist</w:t>
      </w:r>
    </w:p>
    <w:p w14:paraId="1626B500" w14:textId="1F4603D4" w:rsidR="006B16EE" w:rsidRDefault="00F42738" w:rsidP="003836CB">
      <w:pPr>
        <w:pStyle w:val="Heading1"/>
      </w:pPr>
      <w:r w:rsidRPr="002D442E">
        <w:t xml:space="preserve"> </w:t>
      </w:r>
    </w:p>
    <w:p w14:paraId="5C0D933D" w14:textId="0FD65FFB" w:rsidR="00B655DD" w:rsidRDefault="00B655DD" w:rsidP="00B655DD"/>
    <w:p w14:paraId="2E2CEB57" w14:textId="0C4D2334" w:rsidR="00B655DD" w:rsidRDefault="00B655DD" w:rsidP="00B655DD"/>
    <w:p w14:paraId="064C3705" w14:textId="34E765FA" w:rsidR="00B655DD" w:rsidRDefault="00B655DD" w:rsidP="00B655DD"/>
    <w:p w14:paraId="2C3FF346" w14:textId="2C649AE6" w:rsidR="00B655DD" w:rsidRDefault="00B655DD" w:rsidP="00B655DD"/>
    <w:p w14:paraId="2A97348F" w14:textId="05C824F9" w:rsidR="00B655DD" w:rsidRDefault="00B655DD" w:rsidP="00B655DD"/>
    <w:p w14:paraId="6A3F21D2" w14:textId="13016C6E" w:rsidR="00B655DD" w:rsidRDefault="00B655DD" w:rsidP="00B655DD"/>
    <w:p w14:paraId="38A96418" w14:textId="5571C608" w:rsidR="00B655DD" w:rsidRDefault="00B655DD" w:rsidP="00B655DD"/>
    <w:p w14:paraId="08C70E88" w14:textId="578520EA" w:rsidR="00B655DD" w:rsidRDefault="00B655DD" w:rsidP="00B655DD"/>
    <w:p w14:paraId="4F94CC74" w14:textId="7436103B" w:rsidR="00B655DD" w:rsidRDefault="00B655DD" w:rsidP="00B655DD"/>
    <w:p w14:paraId="59198E16" w14:textId="31F1649D" w:rsidR="007328A2" w:rsidRPr="00B655DD" w:rsidRDefault="007328A2" w:rsidP="00B655DD">
      <w:r>
        <w:t>[Page 8]</w:t>
      </w:r>
    </w:p>
    <w:p w14:paraId="54E7724F" w14:textId="5ECA2947" w:rsidR="00F42738" w:rsidRPr="00291AA6" w:rsidRDefault="00EC4E54" w:rsidP="00EC4E54">
      <w:pPr>
        <w:pStyle w:val="Heading1"/>
        <w:rPr>
          <w:bCs/>
          <w:sz w:val="28"/>
          <w:szCs w:val="28"/>
        </w:rPr>
      </w:pPr>
      <w:bookmarkStart w:id="2" w:name="_Toc190074664"/>
      <w:r>
        <w:rPr>
          <w:bCs/>
          <w:sz w:val="28"/>
          <w:szCs w:val="28"/>
        </w:rPr>
        <w:t xml:space="preserve">1. </w:t>
      </w:r>
      <w:r w:rsidR="00F42738" w:rsidRPr="00291AA6">
        <w:rPr>
          <w:bCs/>
          <w:sz w:val="28"/>
          <w:szCs w:val="28"/>
        </w:rPr>
        <w:t>INTRODUCTION</w:t>
      </w:r>
      <w:bookmarkEnd w:id="2"/>
    </w:p>
    <w:p w14:paraId="70173311" w14:textId="77777777" w:rsidR="006B16EE" w:rsidRPr="006B16EE" w:rsidRDefault="006B16EE" w:rsidP="006B16EE">
      <w:pPr>
        <w:spacing w:after="0"/>
        <w:rPr>
          <w:rFonts w:ascii="Arial" w:hAnsi="Arial" w:cs="Arial"/>
          <w:b/>
          <w:bCs/>
          <w:sz w:val="24"/>
          <w:szCs w:val="24"/>
        </w:rPr>
      </w:pPr>
    </w:p>
    <w:p w14:paraId="33CE554C" w14:textId="5766DA8E" w:rsidR="00F42738" w:rsidRDefault="00F42738" w:rsidP="006B16EE">
      <w:pPr>
        <w:spacing w:after="0"/>
        <w:rPr>
          <w:rFonts w:ascii="Arial" w:hAnsi="Arial" w:cs="Arial"/>
          <w:sz w:val="24"/>
          <w:szCs w:val="24"/>
        </w:rPr>
      </w:pPr>
      <w:r w:rsidRPr="002D442E">
        <w:rPr>
          <w:rFonts w:ascii="Arial" w:hAnsi="Arial" w:cs="Arial"/>
          <w:sz w:val="24"/>
          <w:szCs w:val="24"/>
        </w:rPr>
        <w:t>The purpose of this report is to assess the importance and sensitivity of the known, as well as the potential archaeological, architectural and cultural heritage environment for the proposed Cathal Brugha Street and Findlater Place Public Realm improvement scheme. This study was undertaken for Dublin City Council by Rubicon Heritage Services Ltd.</w:t>
      </w:r>
    </w:p>
    <w:p w14:paraId="6F76121B" w14:textId="77777777" w:rsidR="00A51949" w:rsidRDefault="00A51949" w:rsidP="00A51949">
      <w:pPr>
        <w:pStyle w:val="Heading2"/>
        <w:rPr>
          <w:rFonts w:eastAsiaTheme="minorHAnsi"/>
          <w:b w:val="0"/>
        </w:rPr>
      </w:pPr>
    </w:p>
    <w:p w14:paraId="0DAB1A2E" w14:textId="4ED091E8" w:rsidR="00F42738" w:rsidRPr="006B16EE" w:rsidRDefault="00EC4E54" w:rsidP="00EC4E54">
      <w:pPr>
        <w:pStyle w:val="Heading2"/>
        <w:ind w:left="360"/>
      </w:pPr>
      <w:bookmarkStart w:id="3" w:name="_Toc190074665"/>
      <w:r>
        <w:t xml:space="preserve">1.1 </w:t>
      </w:r>
      <w:r w:rsidR="00F42738" w:rsidRPr="006B16EE">
        <w:t>Project Context</w:t>
      </w:r>
      <w:bookmarkEnd w:id="3"/>
    </w:p>
    <w:p w14:paraId="0B19D04B" w14:textId="05B89DF6" w:rsidR="00F42738" w:rsidRDefault="00F42738" w:rsidP="006B16EE">
      <w:pPr>
        <w:spacing w:after="0"/>
        <w:rPr>
          <w:rFonts w:ascii="Arial" w:hAnsi="Arial" w:cs="Arial"/>
          <w:sz w:val="24"/>
          <w:szCs w:val="24"/>
        </w:rPr>
      </w:pPr>
      <w:r w:rsidRPr="002D442E">
        <w:rPr>
          <w:rFonts w:ascii="Arial" w:hAnsi="Arial" w:cs="Arial"/>
          <w:sz w:val="24"/>
          <w:szCs w:val="24"/>
        </w:rPr>
        <w:t>As set out in the Design Report (2024), the proposed development is a Part 8 proposal made in the context of the ‘Your City, Your Space Dublin City Public Realm Strategy’ (2012), the ‘Heart of Dublin - City Centre Public Realm Masterplan’ (2016) and O’Connell Street and Environs Area for Special Planning Control. It is a priority project for D</w:t>
      </w:r>
      <w:r w:rsidR="006B16EE">
        <w:rPr>
          <w:rFonts w:ascii="Arial" w:hAnsi="Arial" w:cs="Arial"/>
          <w:sz w:val="24"/>
          <w:szCs w:val="24"/>
        </w:rPr>
        <w:t xml:space="preserve">ublin </w:t>
      </w:r>
      <w:r w:rsidRPr="002D442E">
        <w:rPr>
          <w:rFonts w:ascii="Arial" w:hAnsi="Arial" w:cs="Arial"/>
          <w:sz w:val="24"/>
          <w:szCs w:val="24"/>
        </w:rPr>
        <w:t>C</w:t>
      </w:r>
      <w:r w:rsidR="006B16EE">
        <w:rPr>
          <w:rFonts w:ascii="Arial" w:hAnsi="Arial" w:cs="Arial"/>
          <w:sz w:val="24"/>
          <w:szCs w:val="24"/>
        </w:rPr>
        <w:t xml:space="preserve">ity </w:t>
      </w:r>
      <w:r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as it seeks to implement these plans. The vision for this scheme, set out in O’Connell Street and Environs Area for Special Planning Control, is to promote designs which improve the quality of public realm and open spaces. The aim is to extend the high-quality O’Connell Street experience into the proposed development site, utilising a design that prioritises pedestrians and public space activation.</w:t>
      </w:r>
    </w:p>
    <w:p w14:paraId="5BFE402A" w14:textId="77777777" w:rsidR="006B16EE" w:rsidRPr="002D442E" w:rsidRDefault="006B16EE" w:rsidP="006B16EE">
      <w:pPr>
        <w:spacing w:after="0"/>
        <w:rPr>
          <w:rFonts w:ascii="Arial" w:hAnsi="Arial" w:cs="Arial"/>
          <w:sz w:val="24"/>
          <w:szCs w:val="24"/>
        </w:rPr>
      </w:pPr>
    </w:p>
    <w:p w14:paraId="7588B3CD" w14:textId="169097D3" w:rsidR="00F42738" w:rsidRDefault="00F42738" w:rsidP="006B16EE">
      <w:pPr>
        <w:spacing w:after="0"/>
        <w:rPr>
          <w:rFonts w:ascii="Arial" w:hAnsi="Arial" w:cs="Arial"/>
          <w:sz w:val="24"/>
          <w:szCs w:val="24"/>
        </w:rPr>
      </w:pPr>
      <w:r w:rsidRPr="002D442E">
        <w:rPr>
          <w:rFonts w:ascii="Arial" w:hAnsi="Arial" w:cs="Arial"/>
          <w:sz w:val="24"/>
          <w:szCs w:val="24"/>
        </w:rPr>
        <w:t>The proposed development represents a Phase 1 Luas Associated Project as set out in the ‘Heart of Dublin – City Centre Public Realm Masterplan’. Cathal Brugha Street and Findlater Place were identified in the Public Realm Masterplan as a LUAS associated project as the streets are directly impacted by the delivery of LUAS Cross City in December 2017. They are important pedestrian routes linking O’Connell Street with the southbound Luas stops on Marlborough Street and Parnell St and the city beyond.</w:t>
      </w:r>
    </w:p>
    <w:p w14:paraId="794377AA" w14:textId="77777777" w:rsidR="006B16EE" w:rsidRPr="002D442E" w:rsidRDefault="006B16EE" w:rsidP="006B16EE">
      <w:pPr>
        <w:spacing w:after="0"/>
        <w:rPr>
          <w:rFonts w:ascii="Arial" w:hAnsi="Arial" w:cs="Arial"/>
          <w:sz w:val="24"/>
          <w:szCs w:val="24"/>
        </w:rPr>
      </w:pPr>
    </w:p>
    <w:p w14:paraId="3564892B" w14:textId="61F60528" w:rsidR="00F42738" w:rsidRPr="003836CB" w:rsidRDefault="00EC4E54" w:rsidP="00EC4E54">
      <w:pPr>
        <w:pStyle w:val="Heading2"/>
        <w:ind w:left="360"/>
      </w:pPr>
      <w:bookmarkStart w:id="4" w:name="_Toc190074666"/>
      <w:r>
        <w:t xml:space="preserve">1.2 </w:t>
      </w:r>
      <w:r w:rsidR="00F42738" w:rsidRPr="003836CB">
        <w:t>Site Description and Location</w:t>
      </w:r>
      <w:bookmarkEnd w:id="4"/>
    </w:p>
    <w:p w14:paraId="5A94B5E4" w14:textId="77777777" w:rsidR="006B16EE" w:rsidRPr="006B16EE" w:rsidRDefault="006B16EE" w:rsidP="006B16EE">
      <w:pPr>
        <w:spacing w:after="0"/>
        <w:rPr>
          <w:rFonts w:ascii="Arial" w:hAnsi="Arial" w:cs="Arial"/>
          <w:b/>
          <w:bCs/>
          <w:sz w:val="24"/>
          <w:szCs w:val="24"/>
        </w:rPr>
      </w:pPr>
    </w:p>
    <w:p w14:paraId="2A93ADD3" w14:textId="11240B9C" w:rsidR="00F42738" w:rsidRDefault="00F42738" w:rsidP="006B16EE">
      <w:pPr>
        <w:spacing w:after="0"/>
        <w:rPr>
          <w:rFonts w:ascii="Arial" w:hAnsi="Arial" w:cs="Arial"/>
          <w:sz w:val="24"/>
          <w:szCs w:val="24"/>
        </w:rPr>
      </w:pPr>
      <w:r w:rsidRPr="002D442E">
        <w:rPr>
          <w:rFonts w:ascii="Arial" w:hAnsi="Arial" w:cs="Arial"/>
          <w:sz w:val="24"/>
          <w:szCs w:val="24"/>
        </w:rPr>
        <w:t xml:space="preserve">The proposed project is centred on the northern footpath along Cathal Brugha Street, which connects to Findlater Place. Cathal Brugha Street, running east to west, is a two-way road with pedestrian footpaths on either side, providing motor and pedestrian access between O’Connell Street and Marlborough Street. Findlater Place, running north-east off Cathal </w:t>
      </w:r>
      <w:r w:rsidR="00F954E0" w:rsidRPr="002D442E">
        <w:rPr>
          <w:rFonts w:ascii="Arial" w:hAnsi="Arial" w:cs="Arial"/>
          <w:sz w:val="24"/>
          <w:szCs w:val="24"/>
        </w:rPr>
        <w:t>Brugha</w:t>
      </w:r>
      <w:r w:rsidRPr="002D442E">
        <w:rPr>
          <w:rFonts w:ascii="Arial" w:hAnsi="Arial" w:cs="Arial"/>
          <w:sz w:val="24"/>
          <w:szCs w:val="24"/>
        </w:rPr>
        <w:t xml:space="preserve"> Street, is a two-way road granting access to the businesses located on the street. This area is also an important pedestrian route linking the northbound and southbound Green Luas trams. A focal point on the street is the St George and St Thomas Church, located at the northern footpath between Cathal Brugha Street and Findlater Place.</w:t>
      </w:r>
    </w:p>
    <w:p w14:paraId="79B62CFA" w14:textId="77777777" w:rsidR="006B16EE" w:rsidRPr="002D442E" w:rsidRDefault="006B16EE" w:rsidP="006B16EE">
      <w:pPr>
        <w:spacing w:after="0"/>
        <w:rPr>
          <w:rFonts w:ascii="Arial" w:hAnsi="Arial" w:cs="Arial"/>
          <w:sz w:val="24"/>
          <w:szCs w:val="24"/>
        </w:rPr>
      </w:pPr>
    </w:p>
    <w:p w14:paraId="1A3C3209" w14:textId="532C8758" w:rsidR="00F42738" w:rsidRDefault="00F42738" w:rsidP="006B16EE">
      <w:pPr>
        <w:spacing w:after="0"/>
        <w:rPr>
          <w:rFonts w:ascii="Arial" w:hAnsi="Arial" w:cs="Arial"/>
          <w:sz w:val="24"/>
          <w:szCs w:val="24"/>
        </w:rPr>
      </w:pPr>
      <w:r w:rsidRPr="002D442E">
        <w:rPr>
          <w:rFonts w:ascii="Arial" w:hAnsi="Arial" w:cs="Arial"/>
          <w:sz w:val="24"/>
          <w:szCs w:val="24"/>
        </w:rPr>
        <w:lastRenderedPageBreak/>
        <w:t>The premises within the study area are a mix of commercial and non-commercial use. The commercial premises includes two hotels, the Holiday Inn Express, at the corner of Cathal Brugha Street and O’Connell Street, and the Academy Plaza hotel on Findlater Place. The Holiday Inn Express includes the Guud day café at ground floor. There are also two restaurants, the Living room and Toddy’s Bar and Brassiere, which is part of the Gresham hotel, located on O’Connell Street Upper. The non-commercial premises include a medical clinic and the Cathal Brugha Further Education &amp; Training College on the south side of Cathal Brugha Street. An Bord Pleanála’s office is located at the east end of Findlater’s place with an entrance on Marlborough Street.</w:t>
      </w:r>
    </w:p>
    <w:p w14:paraId="77215CBF" w14:textId="77777777" w:rsidR="006B16EE" w:rsidRPr="002D442E" w:rsidRDefault="006B16EE" w:rsidP="006B16EE">
      <w:pPr>
        <w:spacing w:after="0"/>
        <w:rPr>
          <w:rFonts w:ascii="Arial" w:hAnsi="Arial" w:cs="Arial"/>
          <w:sz w:val="24"/>
          <w:szCs w:val="24"/>
        </w:rPr>
      </w:pPr>
    </w:p>
    <w:p w14:paraId="60AE6739" w14:textId="497D5E1B" w:rsidR="00F42738" w:rsidRPr="006B16EE" w:rsidRDefault="00EC4E54" w:rsidP="00EC4E54">
      <w:pPr>
        <w:pStyle w:val="Heading2"/>
        <w:ind w:left="360"/>
      </w:pPr>
      <w:bookmarkStart w:id="5" w:name="_Toc190074667"/>
      <w:r>
        <w:t xml:space="preserve">1.3 </w:t>
      </w:r>
      <w:r w:rsidR="00F42738" w:rsidRPr="006B16EE">
        <w:t>Study Area</w:t>
      </w:r>
      <w:bookmarkEnd w:id="5"/>
    </w:p>
    <w:p w14:paraId="761A5491" w14:textId="77777777" w:rsidR="006B16EE" w:rsidRPr="006B16EE" w:rsidRDefault="006B16EE" w:rsidP="006B16EE">
      <w:pPr>
        <w:pStyle w:val="ListParagraph"/>
        <w:spacing w:after="0"/>
        <w:ind w:left="1080"/>
        <w:rPr>
          <w:rFonts w:ascii="Arial" w:hAnsi="Arial" w:cs="Arial"/>
          <w:b/>
          <w:bCs/>
          <w:sz w:val="24"/>
          <w:szCs w:val="24"/>
        </w:rPr>
      </w:pPr>
    </w:p>
    <w:p w14:paraId="1DBAF22A" w14:textId="14ADB507" w:rsidR="00F42738" w:rsidRDefault="00F42738" w:rsidP="006B16EE">
      <w:pPr>
        <w:spacing w:after="0"/>
        <w:rPr>
          <w:rFonts w:ascii="Arial" w:hAnsi="Arial" w:cs="Arial"/>
          <w:sz w:val="24"/>
          <w:szCs w:val="24"/>
        </w:rPr>
      </w:pPr>
      <w:r w:rsidRPr="002D442E">
        <w:rPr>
          <w:rFonts w:ascii="Arial" w:hAnsi="Arial" w:cs="Arial"/>
          <w:sz w:val="24"/>
          <w:szCs w:val="24"/>
        </w:rPr>
        <w:t xml:space="preserve">The study area for this assessment has been defined in respect of two factors: </w:t>
      </w:r>
    </w:p>
    <w:p w14:paraId="670686C9" w14:textId="7F2CC84F" w:rsidR="007328A2" w:rsidRDefault="007328A2" w:rsidP="006B16EE">
      <w:pPr>
        <w:spacing w:after="0"/>
        <w:rPr>
          <w:rFonts w:ascii="Arial" w:hAnsi="Arial" w:cs="Arial"/>
          <w:sz w:val="24"/>
          <w:szCs w:val="24"/>
        </w:rPr>
      </w:pPr>
    </w:p>
    <w:p w14:paraId="740D79B1" w14:textId="28508F3E" w:rsidR="007328A2" w:rsidRPr="002D442E" w:rsidRDefault="007328A2" w:rsidP="006B16EE">
      <w:pPr>
        <w:spacing w:after="0"/>
        <w:rPr>
          <w:rFonts w:ascii="Arial" w:hAnsi="Arial" w:cs="Arial"/>
          <w:sz w:val="24"/>
          <w:szCs w:val="24"/>
        </w:rPr>
      </w:pPr>
      <w:r>
        <w:rPr>
          <w:rFonts w:ascii="Arial" w:hAnsi="Arial" w:cs="Arial"/>
          <w:sz w:val="24"/>
          <w:szCs w:val="24"/>
        </w:rPr>
        <w:t>[Page 9]</w:t>
      </w:r>
    </w:p>
    <w:p w14:paraId="27E903C9" w14:textId="5485F7DF" w:rsidR="00F42738" w:rsidRPr="007328A2" w:rsidRDefault="007328A2" w:rsidP="007328A2">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 xml:space="preserve">the ability of sites/information sources to provide information pertaining to the archaeological potential of the proposed development site, and </w:t>
      </w:r>
    </w:p>
    <w:p w14:paraId="71156703" w14:textId="4C0D9B93" w:rsidR="00F42738" w:rsidRPr="007328A2" w:rsidRDefault="007328A2" w:rsidP="007328A2">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7328A2">
        <w:rPr>
          <w:rFonts w:ascii="Arial" w:hAnsi="Arial" w:cs="Arial"/>
          <w:sz w:val="24"/>
          <w:szCs w:val="24"/>
        </w:rPr>
        <w:t>the potential physical effects, as well as effects on setting, that the proposed works may have on sites of cultural heritage significance.</w:t>
      </w:r>
    </w:p>
    <w:p w14:paraId="0BA2DDF1" w14:textId="77777777" w:rsidR="006B16EE" w:rsidRDefault="006B16EE" w:rsidP="006B16EE">
      <w:pPr>
        <w:spacing w:after="0"/>
        <w:rPr>
          <w:rFonts w:ascii="Arial" w:hAnsi="Arial" w:cs="Arial"/>
          <w:sz w:val="24"/>
          <w:szCs w:val="24"/>
        </w:rPr>
      </w:pPr>
    </w:p>
    <w:p w14:paraId="5D1DC078" w14:textId="489565D4" w:rsidR="00F42738" w:rsidRDefault="00F42738" w:rsidP="006B16EE">
      <w:pPr>
        <w:spacing w:after="0"/>
        <w:rPr>
          <w:rFonts w:ascii="Arial" w:hAnsi="Arial" w:cs="Arial"/>
          <w:sz w:val="24"/>
          <w:szCs w:val="24"/>
        </w:rPr>
      </w:pPr>
      <w:r w:rsidRPr="002D442E">
        <w:rPr>
          <w:rFonts w:ascii="Arial" w:hAnsi="Arial" w:cs="Arial"/>
          <w:sz w:val="24"/>
          <w:szCs w:val="24"/>
        </w:rPr>
        <w:t xml:space="preserve">Taking these factors into account the study area has been defined as follows </w:t>
      </w:r>
      <w:r w:rsidR="00196772">
        <w:rPr>
          <w:rFonts w:ascii="Arial" w:hAnsi="Arial" w:cs="Arial"/>
          <w:sz w:val="24"/>
          <w:szCs w:val="24"/>
        </w:rPr>
        <w:t xml:space="preserve">in Table 1. </w:t>
      </w:r>
    </w:p>
    <w:p w14:paraId="3645D836" w14:textId="77777777" w:rsidR="00196772" w:rsidRPr="002D442E" w:rsidRDefault="00196772" w:rsidP="006B16EE">
      <w:pPr>
        <w:spacing w:after="0"/>
        <w:rPr>
          <w:rFonts w:ascii="Arial" w:hAnsi="Arial" w:cs="Arial"/>
          <w:sz w:val="24"/>
          <w:szCs w:val="24"/>
        </w:rPr>
      </w:pPr>
    </w:p>
    <w:p w14:paraId="7F0EC23E" w14:textId="5322BFC3" w:rsidR="006B16EE" w:rsidRPr="00B16076" w:rsidRDefault="00196772" w:rsidP="006B16EE">
      <w:pPr>
        <w:spacing w:after="0"/>
        <w:rPr>
          <w:rFonts w:ascii="Arial" w:hAnsi="Arial" w:cs="Arial"/>
          <w:b/>
          <w:sz w:val="24"/>
          <w:szCs w:val="24"/>
        </w:rPr>
      </w:pPr>
      <w:r w:rsidRPr="00B16076">
        <w:rPr>
          <w:rFonts w:ascii="Arial" w:hAnsi="Arial" w:cs="Arial"/>
          <w:b/>
          <w:sz w:val="24"/>
          <w:szCs w:val="24"/>
        </w:rPr>
        <w:t>Table 1 – Dimensions of the study area</w:t>
      </w:r>
    </w:p>
    <w:p w14:paraId="25DF4BF7" w14:textId="77777777" w:rsidR="00B16076" w:rsidRPr="00937BCD" w:rsidRDefault="00B16076" w:rsidP="00B16076">
      <w:pPr>
        <w:spacing w:after="0"/>
        <w:rPr>
          <w:rFonts w:ascii="Arial" w:hAnsi="Arial" w:cs="Arial"/>
          <w:i/>
          <w:sz w:val="24"/>
          <w:szCs w:val="24"/>
        </w:rPr>
      </w:pPr>
      <w:r w:rsidRPr="00937BCD">
        <w:rPr>
          <w:rFonts w:ascii="Arial" w:hAnsi="Arial" w:cs="Arial"/>
          <w:i/>
          <w:sz w:val="24"/>
          <w:szCs w:val="24"/>
        </w:rPr>
        <w:t>This table has been re-formatted.</w:t>
      </w:r>
    </w:p>
    <w:p w14:paraId="77237227" w14:textId="77777777" w:rsidR="00B16076" w:rsidRDefault="00B16076" w:rsidP="006B16EE">
      <w:pPr>
        <w:spacing w:after="0"/>
        <w:rPr>
          <w:rFonts w:ascii="Arial" w:hAnsi="Arial" w:cs="Arial"/>
          <w:sz w:val="24"/>
          <w:szCs w:val="24"/>
        </w:rPr>
      </w:pPr>
    </w:p>
    <w:p w14:paraId="160AB791" w14:textId="72325222" w:rsidR="00EA1C49" w:rsidRDefault="00EA1C49" w:rsidP="006B16EE">
      <w:pPr>
        <w:spacing w:after="0"/>
        <w:rPr>
          <w:b/>
          <w:bCs/>
        </w:rPr>
      </w:pPr>
      <w:r w:rsidRPr="004C036F">
        <w:rPr>
          <w:b/>
          <w:bCs/>
        </w:rPr>
        <w:t>Subject</w:t>
      </w:r>
      <w:r>
        <w:t xml:space="preserve">: </w:t>
      </w:r>
      <w:r w:rsidRPr="00410336">
        <w:t>National Monuments and Recorded archaeological monuments (</w:t>
      </w:r>
      <w:r w:rsidRPr="00E05BE8">
        <w:t>Record of Monuments and Places</w:t>
      </w:r>
      <w:r w:rsidRPr="00410336">
        <w:t>)</w:t>
      </w:r>
      <w:r>
        <w:t>.</w:t>
      </w:r>
    </w:p>
    <w:p w14:paraId="215BAC3E" w14:textId="0F85E481" w:rsidR="00EA1C49" w:rsidRDefault="00EA1C49" w:rsidP="006B16EE">
      <w:pPr>
        <w:spacing w:after="0"/>
      </w:pPr>
      <w:r w:rsidRPr="004C036F">
        <w:rPr>
          <w:b/>
          <w:bCs/>
        </w:rPr>
        <w:t xml:space="preserve">Study </w:t>
      </w:r>
      <w:r>
        <w:rPr>
          <w:b/>
          <w:bCs/>
        </w:rPr>
        <w:t>A</w:t>
      </w:r>
      <w:r w:rsidRPr="004C036F">
        <w:rPr>
          <w:b/>
          <w:bCs/>
        </w:rPr>
        <w:t>rea</w:t>
      </w:r>
      <w:r>
        <w:rPr>
          <w:b/>
          <w:bCs/>
        </w:rPr>
        <w:t xml:space="preserve">: </w:t>
      </w:r>
      <w:r w:rsidRPr="00410336">
        <w:t xml:space="preserve">Within </w:t>
      </w:r>
      <w:r>
        <w:t>100m of the project development boundary.</w:t>
      </w:r>
    </w:p>
    <w:p w14:paraId="04A2C97E" w14:textId="19C29F14" w:rsidR="00EA1C49" w:rsidRDefault="00EA1C49" w:rsidP="00EA1C49">
      <w:pPr>
        <w:spacing w:after="0"/>
        <w:rPr>
          <w:b/>
          <w:bCs/>
        </w:rPr>
      </w:pPr>
      <w:r w:rsidRPr="004C036F">
        <w:rPr>
          <w:b/>
          <w:bCs/>
        </w:rPr>
        <w:t>Subject</w:t>
      </w:r>
      <w:r>
        <w:t xml:space="preserve">: </w:t>
      </w:r>
      <w:r w:rsidRPr="00410336">
        <w:t>Protected Structures and/or their curtilage</w:t>
      </w:r>
      <w:r>
        <w:t>.</w:t>
      </w:r>
    </w:p>
    <w:p w14:paraId="3E314EA4" w14:textId="35B331E1" w:rsidR="00EA1C49" w:rsidRDefault="00EA1C49" w:rsidP="00EA1C49">
      <w:pPr>
        <w:spacing w:after="0"/>
        <w:rPr>
          <w:b/>
          <w:bCs/>
        </w:rPr>
      </w:pPr>
      <w:r w:rsidRPr="004C036F">
        <w:rPr>
          <w:b/>
          <w:bCs/>
        </w:rPr>
        <w:t xml:space="preserve">Study </w:t>
      </w:r>
      <w:r>
        <w:rPr>
          <w:b/>
          <w:bCs/>
        </w:rPr>
        <w:t>A</w:t>
      </w:r>
      <w:r w:rsidRPr="004C036F">
        <w:rPr>
          <w:b/>
          <w:bCs/>
        </w:rPr>
        <w:t>rea</w:t>
      </w:r>
      <w:r>
        <w:rPr>
          <w:b/>
          <w:bCs/>
        </w:rPr>
        <w:t>:</w:t>
      </w:r>
      <w:r w:rsidRPr="00EA1C49">
        <w:t xml:space="preserve"> </w:t>
      </w:r>
      <w:r w:rsidRPr="00410336">
        <w:t xml:space="preserve">Within </w:t>
      </w:r>
      <w:r>
        <w:t>100m of the project development boundary.</w:t>
      </w:r>
    </w:p>
    <w:p w14:paraId="1081E536" w14:textId="2E565FE9" w:rsidR="00EA1C49" w:rsidRDefault="00EA1C49" w:rsidP="00EA1C49">
      <w:pPr>
        <w:spacing w:after="0"/>
        <w:rPr>
          <w:b/>
          <w:bCs/>
        </w:rPr>
      </w:pPr>
      <w:r w:rsidRPr="004C036F">
        <w:rPr>
          <w:b/>
          <w:bCs/>
        </w:rPr>
        <w:t>Subject</w:t>
      </w:r>
      <w:r>
        <w:t xml:space="preserve">: </w:t>
      </w:r>
      <w:r w:rsidRPr="00410336">
        <w:t>Architectural Conservation Areas (ACAS)</w:t>
      </w:r>
      <w:r>
        <w:t>.</w:t>
      </w:r>
    </w:p>
    <w:p w14:paraId="62431365" w14:textId="3AC8A9A1" w:rsidR="00EA1C49" w:rsidRDefault="00EA1C49" w:rsidP="00EA1C49">
      <w:pPr>
        <w:spacing w:after="0"/>
        <w:rPr>
          <w:b/>
          <w:bCs/>
        </w:rPr>
      </w:pPr>
      <w:r w:rsidRPr="004C036F">
        <w:rPr>
          <w:b/>
          <w:bCs/>
        </w:rPr>
        <w:t xml:space="preserve">Study </w:t>
      </w:r>
      <w:r>
        <w:rPr>
          <w:b/>
          <w:bCs/>
        </w:rPr>
        <w:t>A</w:t>
      </w:r>
      <w:r w:rsidRPr="004C036F">
        <w:rPr>
          <w:b/>
          <w:bCs/>
        </w:rPr>
        <w:t>rea</w:t>
      </w:r>
      <w:r>
        <w:rPr>
          <w:b/>
          <w:bCs/>
        </w:rPr>
        <w:t>:</w:t>
      </w:r>
      <w:r w:rsidRPr="00EA1C49">
        <w:t xml:space="preserve"> </w:t>
      </w:r>
      <w:r w:rsidRPr="00410336">
        <w:t xml:space="preserve">Within </w:t>
      </w:r>
      <w:r>
        <w:t>100m of the project development boundary.</w:t>
      </w:r>
    </w:p>
    <w:p w14:paraId="7FEC5720" w14:textId="2C7FB828" w:rsidR="00EA1C49" w:rsidRDefault="00EA1C49" w:rsidP="00EA1C49">
      <w:pPr>
        <w:spacing w:after="0"/>
        <w:rPr>
          <w:b/>
          <w:bCs/>
        </w:rPr>
      </w:pPr>
      <w:r w:rsidRPr="004C036F">
        <w:rPr>
          <w:b/>
          <w:bCs/>
        </w:rPr>
        <w:t>Subject</w:t>
      </w:r>
      <w:r>
        <w:t>:</w:t>
      </w:r>
      <w:r w:rsidRPr="00EA1C49">
        <w:t xml:space="preserve"> </w:t>
      </w:r>
      <w:r w:rsidRPr="00410336">
        <w:t xml:space="preserve">Structures recorded in the </w:t>
      </w:r>
      <w:r w:rsidRPr="00C139E4">
        <w:t>National Inventory of Architectural Heritage</w:t>
      </w:r>
      <w:r>
        <w:t>.</w:t>
      </w:r>
    </w:p>
    <w:p w14:paraId="28D76A20" w14:textId="2BF6CE0C" w:rsidR="00EA1C49" w:rsidRDefault="00EA1C49" w:rsidP="00EA1C49">
      <w:pPr>
        <w:spacing w:after="0"/>
        <w:rPr>
          <w:rFonts w:ascii="Arial" w:hAnsi="Arial" w:cs="Arial"/>
          <w:sz w:val="24"/>
          <w:szCs w:val="24"/>
        </w:rPr>
      </w:pPr>
      <w:r w:rsidRPr="004C036F">
        <w:rPr>
          <w:b/>
          <w:bCs/>
        </w:rPr>
        <w:t xml:space="preserve">Study </w:t>
      </w:r>
      <w:r>
        <w:rPr>
          <w:b/>
          <w:bCs/>
        </w:rPr>
        <w:t>A</w:t>
      </w:r>
      <w:r w:rsidRPr="004C036F">
        <w:rPr>
          <w:b/>
          <w:bCs/>
        </w:rPr>
        <w:t>rea</w:t>
      </w:r>
      <w:r>
        <w:rPr>
          <w:b/>
          <w:bCs/>
        </w:rPr>
        <w:t>:</w:t>
      </w:r>
      <w:bookmarkStart w:id="6" w:name="RANGE!B10"/>
      <w:r w:rsidRPr="00EA1C49">
        <w:t xml:space="preserve"> </w:t>
      </w:r>
      <w:bookmarkEnd w:id="6"/>
      <w:r w:rsidRPr="00410336">
        <w:t xml:space="preserve">Within </w:t>
      </w:r>
      <w:r>
        <w:t>100m of the project development boundary</w:t>
      </w:r>
    </w:p>
    <w:p w14:paraId="6B0F1F12" w14:textId="1CD38FEE" w:rsidR="00EA1C49" w:rsidRDefault="00EA1C49" w:rsidP="00EA1C49">
      <w:pPr>
        <w:spacing w:after="0"/>
        <w:rPr>
          <w:b/>
          <w:bCs/>
        </w:rPr>
      </w:pPr>
      <w:r w:rsidRPr="004C036F">
        <w:rPr>
          <w:b/>
          <w:bCs/>
        </w:rPr>
        <w:t>Subject</w:t>
      </w:r>
      <w:r>
        <w:t>: Zones of Archaeological Potential.</w:t>
      </w:r>
    </w:p>
    <w:p w14:paraId="3E27E063" w14:textId="7B45501C" w:rsidR="00EA1C49" w:rsidRDefault="00EA1C49" w:rsidP="00EA1C49">
      <w:pPr>
        <w:spacing w:after="0"/>
        <w:rPr>
          <w:rFonts w:ascii="Arial" w:hAnsi="Arial" w:cs="Arial"/>
          <w:sz w:val="24"/>
          <w:szCs w:val="24"/>
        </w:rPr>
      </w:pPr>
      <w:r w:rsidRPr="004C036F">
        <w:rPr>
          <w:b/>
          <w:bCs/>
        </w:rPr>
        <w:t xml:space="preserve">Study </w:t>
      </w:r>
      <w:r>
        <w:rPr>
          <w:b/>
          <w:bCs/>
        </w:rPr>
        <w:t>A</w:t>
      </w:r>
      <w:r w:rsidRPr="004C036F">
        <w:rPr>
          <w:b/>
          <w:bCs/>
        </w:rPr>
        <w:t>rea</w:t>
      </w:r>
      <w:r>
        <w:rPr>
          <w:b/>
          <w:bCs/>
        </w:rPr>
        <w:t>:</w:t>
      </w:r>
      <w:r w:rsidRPr="00EA1C49">
        <w:t xml:space="preserve"> </w:t>
      </w:r>
      <w:r w:rsidRPr="00410336">
        <w:t>Within the proposed</w:t>
      </w:r>
      <w:r>
        <w:t xml:space="preserve"> project</w:t>
      </w:r>
      <w:r w:rsidRPr="00410336">
        <w:t xml:space="preserve"> development </w:t>
      </w:r>
      <w:r>
        <w:t>footprint.</w:t>
      </w:r>
    </w:p>
    <w:p w14:paraId="62D91B77" w14:textId="6E9967A2" w:rsidR="00EA1C49" w:rsidRDefault="00EA1C49" w:rsidP="00EA1C49">
      <w:pPr>
        <w:spacing w:after="0"/>
        <w:rPr>
          <w:b/>
          <w:bCs/>
        </w:rPr>
      </w:pPr>
      <w:r w:rsidRPr="004C036F">
        <w:rPr>
          <w:b/>
          <w:bCs/>
        </w:rPr>
        <w:t>Subject</w:t>
      </w:r>
      <w:r>
        <w:t xml:space="preserve">: </w:t>
      </w:r>
      <w:r w:rsidRPr="00410336">
        <w:t>Unregistered features of cultural heritage</w:t>
      </w:r>
    </w:p>
    <w:p w14:paraId="75FCD7B6" w14:textId="25E127F6" w:rsidR="00EA1C49" w:rsidRDefault="00EA1C49" w:rsidP="00EA1C49">
      <w:pPr>
        <w:spacing w:after="0"/>
        <w:rPr>
          <w:rFonts w:ascii="Arial" w:hAnsi="Arial" w:cs="Arial"/>
          <w:sz w:val="24"/>
          <w:szCs w:val="24"/>
        </w:rPr>
      </w:pPr>
      <w:r w:rsidRPr="004C036F">
        <w:rPr>
          <w:b/>
          <w:bCs/>
        </w:rPr>
        <w:t xml:space="preserve">Study </w:t>
      </w:r>
      <w:r>
        <w:rPr>
          <w:b/>
          <w:bCs/>
        </w:rPr>
        <w:t>A</w:t>
      </w:r>
      <w:r w:rsidRPr="004C036F">
        <w:rPr>
          <w:b/>
          <w:bCs/>
        </w:rPr>
        <w:t>rea</w:t>
      </w:r>
      <w:r>
        <w:rPr>
          <w:b/>
          <w:bCs/>
        </w:rPr>
        <w:t>:</w:t>
      </w:r>
      <w:r w:rsidRPr="00EA1C49">
        <w:t xml:space="preserve"> </w:t>
      </w:r>
      <w:r w:rsidRPr="00410336">
        <w:t xml:space="preserve">Within the proposed </w:t>
      </w:r>
      <w:r>
        <w:t xml:space="preserve">project </w:t>
      </w:r>
      <w:r w:rsidRPr="00410336">
        <w:t xml:space="preserve">development </w:t>
      </w:r>
      <w:r>
        <w:t>footprint</w:t>
      </w:r>
    </w:p>
    <w:p w14:paraId="65F33D8E" w14:textId="6D9E5C2B" w:rsidR="00EA1C49" w:rsidRDefault="00EA1C49" w:rsidP="00EA1C49">
      <w:pPr>
        <w:spacing w:after="0"/>
        <w:rPr>
          <w:b/>
          <w:bCs/>
        </w:rPr>
      </w:pPr>
      <w:r w:rsidRPr="004C036F">
        <w:rPr>
          <w:b/>
          <w:bCs/>
        </w:rPr>
        <w:t>Subject</w:t>
      </w:r>
      <w:r>
        <w:t xml:space="preserve">: </w:t>
      </w:r>
      <w:r w:rsidRPr="00410336">
        <w:t>Areas of archaeological potential</w:t>
      </w:r>
      <w:r>
        <w:t>; Unregistered Cultural Heritage Receptors (UCH)</w:t>
      </w:r>
    </w:p>
    <w:p w14:paraId="1C414F0A" w14:textId="26B70603" w:rsidR="00EA1C49" w:rsidRDefault="00EA1C49" w:rsidP="00EA1C49">
      <w:pPr>
        <w:spacing w:after="0"/>
      </w:pPr>
      <w:r w:rsidRPr="004C036F">
        <w:rPr>
          <w:b/>
          <w:bCs/>
        </w:rPr>
        <w:t xml:space="preserve">Study </w:t>
      </w:r>
      <w:r>
        <w:rPr>
          <w:b/>
          <w:bCs/>
        </w:rPr>
        <w:t>A</w:t>
      </w:r>
      <w:r w:rsidRPr="004C036F">
        <w:rPr>
          <w:b/>
          <w:bCs/>
        </w:rPr>
        <w:t>rea</w:t>
      </w:r>
      <w:r>
        <w:rPr>
          <w:b/>
          <w:bCs/>
        </w:rPr>
        <w:t>:</w:t>
      </w:r>
      <w:r w:rsidRPr="00EA1C49">
        <w:t xml:space="preserve"> </w:t>
      </w:r>
      <w:r w:rsidRPr="00410336">
        <w:t xml:space="preserve">Within the proposed development </w:t>
      </w:r>
      <w:r>
        <w:t>footprint</w:t>
      </w:r>
    </w:p>
    <w:p w14:paraId="2BF32CF9" w14:textId="30CD6849" w:rsidR="00EA1C49" w:rsidRDefault="00EA1C49" w:rsidP="00EA1C49">
      <w:pPr>
        <w:spacing w:after="0"/>
        <w:rPr>
          <w:b/>
          <w:bCs/>
        </w:rPr>
      </w:pPr>
      <w:r w:rsidRPr="004C036F">
        <w:rPr>
          <w:b/>
          <w:bCs/>
        </w:rPr>
        <w:t>Subject</w:t>
      </w:r>
      <w:r>
        <w:t xml:space="preserve">: </w:t>
      </w:r>
      <w:r w:rsidRPr="00410336">
        <w:t>Previous Excavations</w:t>
      </w:r>
      <w:r>
        <w:t xml:space="preserve"> and National Museum Topographical Files</w:t>
      </w:r>
    </w:p>
    <w:p w14:paraId="434095F8" w14:textId="314E4D84" w:rsidR="00EA1C49" w:rsidRDefault="00EA1C49" w:rsidP="00EA1C49">
      <w:pPr>
        <w:spacing w:after="0"/>
      </w:pPr>
      <w:r w:rsidRPr="004C036F">
        <w:rPr>
          <w:b/>
          <w:bCs/>
        </w:rPr>
        <w:t xml:space="preserve">Study </w:t>
      </w:r>
      <w:r>
        <w:rPr>
          <w:b/>
          <w:bCs/>
        </w:rPr>
        <w:t>A</w:t>
      </w:r>
      <w:r w:rsidRPr="004C036F">
        <w:rPr>
          <w:b/>
          <w:bCs/>
        </w:rPr>
        <w:t>rea</w:t>
      </w:r>
      <w:r>
        <w:rPr>
          <w:b/>
          <w:bCs/>
        </w:rPr>
        <w:t>:</w:t>
      </w:r>
      <w:r w:rsidRPr="00EA1C49">
        <w:t xml:space="preserve"> </w:t>
      </w:r>
      <w:r w:rsidRPr="00410336">
        <w:t xml:space="preserve">Within </w:t>
      </w:r>
      <w:r>
        <w:t>100m of the project development boundary</w:t>
      </w:r>
    </w:p>
    <w:p w14:paraId="0CB236F6" w14:textId="77777777" w:rsidR="00EA1C49" w:rsidRDefault="00EA1C49" w:rsidP="00EA1C49">
      <w:pPr>
        <w:spacing w:after="0"/>
        <w:rPr>
          <w:rFonts w:ascii="Arial" w:hAnsi="Arial" w:cs="Arial"/>
          <w:sz w:val="24"/>
          <w:szCs w:val="24"/>
        </w:rPr>
      </w:pPr>
    </w:p>
    <w:p w14:paraId="5CA7D0C3" w14:textId="2B70716C" w:rsidR="002118D4" w:rsidRPr="002D442E" w:rsidRDefault="007328A2" w:rsidP="006B16EE">
      <w:pPr>
        <w:spacing w:after="0"/>
        <w:rPr>
          <w:rFonts w:ascii="Arial" w:hAnsi="Arial" w:cs="Arial"/>
          <w:sz w:val="24"/>
          <w:szCs w:val="24"/>
        </w:rPr>
      </w:pPr>
      <w:r>
        <w:rPr>
          <w:rFonts w:ascii="Arial" w:hAnsi="Arial" w:cs="Arial"/>
          <w:sz w:val="24"/>
          <w:szCs w:val="24"/>
        </w:rPr>
        <w:t>[Page 10]</w:t>
      </w:r>
    </w:p>
    <w:p w14:paraId="38BDABC8" w14:textId="66AC9431" w:rsidR="00F42738" w:rsidRPr="00291AA6" w:rsidRDefault="00EC4E54" w:rsidP="003836CB">
      <w:pPr>
        <w:pStyle w:val="Heading1"/>
      </w:pPr>
      <w:bookmarkStart w:id="7" w:name="_Toc190074668"/>
      <w:r>
        <w:lastRenderedPageBreak/>
        <w:t>2.</w:t>
      </w:r>
      <w:r w:rsidR="00F42738" w:rsidRPr="006B16EE">
        <w:tab/>
      </w:r>
      <w:r w:rsidR="00F42738" w:rsidRPr="00291AA6">
        <w:t>OBJECTIVES AND METHODOLOGY</w:t>
      </w:r>
      <w:bookmarkEnd w:id="7"/>
    </w:p>
    <w:p w14:paraId="294722A4" w14:textId="77777777" w:rsidR="006B16EE" w:rsidRDefault="006B16EE" w:rsidP="006B16EE">
      <w:pPr>
        <w:spacing w:after="0"/>
        <w:rPr>
          <w:rFonts w:ascii="Arial" w:hAnsi="Arial" w:cs="Arial"/>
          <w:b/>
          <w:bCs/>
          <w:sz w:val="24"/>
          <w:szCs w:val="24"/>
        </w:rPr>
      </w:pPr>
    </w:p>
    <w:p w14:paraId="08DEC616" w14:textId="37D54DE1" w:rsidR="003836CB" w:rsidRPr="00EC4E54" w:rsidRDefault="00EC4E54" w:rsidP="00EC4E54">
      <w:pPr>
        <w:spacing w:after="0"/>
        <w:rPr>
          <w:rFonts w:ascii="Arial" w:hAnsi="Arial" w:cs="Arial"/>
          <w:b/>
          <w:bCs/>
          <w:sz w:val="24"/>
          <w:szCs w:val="24"/>
        </w:rPr>
      </w:pPr>
      <w:bookmarkStart w:id="8" w:name="_Toc190074669"/>
      <w:r>
        <w:rPr>
          <w:rStyle w:val="Heading2Char"/>
        </w:rPr>
        <w:t xml:space="preserve">2.1 </w:t>
      </w:r>
      <w:r w:rsidR="00F42738" w:rsidRPr="003836CB">
        <w:rPr>
          <w:rStyle w:val="Heading2Char"/>
        </w:rPr>
        <w:t>Objectives</w:t>
      </w:r>
      <w:bookmarkEnd w:id="8"/>
    </w:p>
    <w:p w14:paraId="4DE047AF" w14:textId="39238497" w:rsidR="006B16EE" w:rsidRDefault="006B16EE" w:rsidP="006B16EE">
      <w:pPr>
        <w:spacing w:after="0"/>
        <w:rPr>
          <w:rFonts w:ascii="Arial" w:hAnsi="Arial" w:cs="Arial"/>
          <w:sz w:val="24"/>
          <w:szCs w:val="24"/>
        </w:rPr>
      </w:pPr>
    </w:p>
    <w:p w14:paraId="451D12DC" w14:textId="2908B3A3" w:rsidR="00F42738" w:rsidRPr="002D442E" w:rsidRDefault="00F42738" w:rsidP="006B16EE">
      <w:pPr>
        <w:spacing w:after="0"/>
        <w:rPr>
          <w:rFonts w:ascii="Arial" w:hAnsi="Arial" w:cs="Arial"/>
          <w:sz w:val="24"/>
          <w:szCs w:val="24"/>
        </w:rPr>
      </w:pPr>
      <w:r w:rsidRPr="002D442E">
        <w:rPr>
          <w:rFonts w:ascii="Arial" w:hAnsi="Arial" w:cs="Arial"/>
          <w:sz w:val="24"/>
          <w:szCs w:val="24"/>
        </w:rPr>
        <w:t>This study aims to assess the baseline archaeological, architectural and cultural heritage environment, evaluate potential effects that the proposed works will have on this environment, and provide mitigation measures in accordance with the policies of the N</w:t>
      </w:r>
      <w:r w:rsidR="006B16EE">
        <w:rPr>
          <w:rFonts w:ascii="Arial" w:hAnsi="Arial" w:cs="Arial"/>
          <w:sz w:val="24"/>
          <w:szCs w:val="24"/>
        </w:rPr>
        <w:t xml:space="preserve">ational </w:t>
      </w:r>
      <w:r w:rsidRPr="002D442E">
        <w:rPr>
          <w:rFonts w:ascii="Arial" w:hAnsi="Arial" w:cs="Arial"/>
          <w:sz w:val="24"/>
          <w:szCs w:val="24"/>
        </w:rPr>
        <w:t>M</w:t>
      </w:r>
      <w:r w:rsidR="006B16EE">
        <w:rPr>
          <w:rFonts w:ascii="Arial" w:hAnsi="Arial" w:cs="Arial"/>
          <w:sz w:val="24"/>
          <w:szCs w:val="24"/>
        </w:rPr>
        <w:t xml:space="preserve">onument </w:t>
      </w:r>
      <w:r w:rsidRPr="002D442E">
        <w:rPr>
          <w:rFonts w:ascii="Arial" w:hAnsi="Arial" w:cs="Arial"/>
          <w:sz w:val="24"/>
          <w:szCs w:val="24"/>
        </w:rPr>
        <w:t>S</w:t>
      </w:r>
      <w:r w:rsidR="006B16EE">
        <w:rPr>
          <w:rFonts w:ascii="Arial" w:hAnsi="Arial" w:cs="Arial"/>
          <w:sz w:val="24"/>
          <w:szCs w:val="24"/>
        </w:rPr>
        <w:t>ervice</w:t>
      </w:r>
      <w:r w:rsidRPr="002D442E">
        <w:rPr>
          <w:rFonts w:ascii="Arial" w:hAnsi="Arial" w:cs="Arial"/>
          <w:sz w:val="24"/>
          <w:szCs w:val="24"/>
        </w:rPr>
        <w:t>, the Department of Housing, Local Government and Heritage and Dublin City Council, the National Monuments Act 1930–2014, as amended, and best practice guidelines, to avoid, reduce or offset these effects.</w:t>
      </w:r>
    </w:p>
    <w:p w14:paraId="71D223E9" w14:textId="3A5D1856" w:rsidR="00F42738" w:rsidRPr="002D442E" w:rsidRDefault="00F42738" w:rsidP="006B16EE">
      <w:pPr>
        <w:spacing w:after="0"/>
        <w:rPr>
          <w:rFonts w:ascii="Arial" w:hAnsi="Arial" w:cs="Arial"/>
          <w:sz w:val="24"/>
          <w:szCs w:val="24"/>
        </w:rPr>
      </w:pPr>
      <w:r w:rsidRPr="002D442E">
        <w:rPr>
          <w:rFonts w:ascii="Arial" w:hAnsi="Arial" w:cs="Arial"/>
          <w:sz w:val="24"/>
          <w:szCs w:val="24"/>
        </w:rPr>
        <w:t>Cultural heritage (CH) includes artefacts, monuments, groups of buildings, sites, and museums that have a diversity of values including symbolic, historic, artistic, aesthetic, ethnological or anthropological, scientific and social significance. It includes tangible heritage (movable, immobile and underwater), intangible cultural heritage (ICH) embedded into cultural, and natural heritage artefacts, sites or monuments. The definition excludes ICH related to other cultural domains such as festivals, celebration etc. It includes industrial heritage and cave paintings (UNESCO 2009).</w:t>
      </w:r>
    </w:p>
    <w:p w14:paraId="79A30328" w14:textId="77777777" w:rsidR="006B16EE" w:rsidRDefault="006B16EE" w:rsidP="006B16EE">
      <w:pPr>
        <w:spacing w:after="0"/>
        <w:rPr>
          <w:rFonts w:ascii="Arial" w:hAnsi="Arial" w:cs="Arial"/>
          <w:sz w:val="24"/>
          <w:szCs w:val="24"/>
        </w:rPr>
      </w:pPr>
    </w:p>
    <w:p w14:paraId="25B8A3B9" w14:textId="302AEBC0" w:rsidR="00F42738" w:rsidRPr="002D442E" w:rsidRDefault="00F42738" w:rsidP="006B16EE">
      <w:pPr>
        <w:spacing w:after="0"/>
        <w:rPr>
          <w:rFonts w:ascii="Arial" w:hAnsi="Arial" w:cs="Arial"/>
          <w:sz w:val="24"/>
          <w:szCs w:val="24"/>
        </w:rPr>
      </w:pPr>
      <w:r w:rsidRPr="002D442E">
        <w:rPr>
          <w:rFonts w:ascii="Arial" w:hAnsi="Arial" w:cs="Arial"/>
          <w:sz w:val="24"/>
          <w:szCs w:val="24"/>
        </w:rPr>
        <w:t>In order to provide a comprehensive assessment, an extensive desktop study in addition to a field inspection of the proposed development area was undertaken.</w:t>
      </w:r>
    </w:p>
    <w:p w14:paraId="376DB046" w14:textId="77777777" w:rsidR="00F42738" w:rsidRPr="002D442E" w:rsidRDefault="00F42738" w:rsidP="006B16EE">
      <w:pPr>
        <w:spacing w:after="0"/>
        <w:rPr>
          <w:rFonts w:ascii="Arial" w:hAnsi="Arial" w:cs="Arial"/>
          <w:sz w:val="24"/>
          <w:szCs w:val="24"/>
        </w:rPr>
      </w:pPr>
    </w:p>
    <w:p w14:paraId="06102C8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scope and methodology for the baseline assessment has been devised with reference to the following guidelines:</w:t>
      </w:r>
    </w:p>
    <w:p w14:paraId="3588C1E9" w14:textId="4B655FA3"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E</w:t>
      </w:r>
      <w:r w:rsidR="006B16EE" w:rsidRPr="00BB3037">
        <w:rPr>
          <w:rFonts w:ascii="Arial" w:hAnsi="Arial" w:cs="Arial"/>
          <w:sz w:val="24"/>
          <w:szCs w:val="24"/>
        </w:rPr>
        <w:t>nvironmental Protection Agency</w:t>
      </w:r>
      <w:r w:rsidR="00F42738" w:rsidRPr="00BB3037">
        <w:rPr>
          <w:rFonts w:ascii="Arial" w:hAnsi="Arial" w:cs="Arial"/>
          <w:sz w:val="24"/>
          <w:szCs w:val="24"/>
        </w:rPr>
        <w:t xml:space="preserve">  2022  Guidelines on the information to be contained in Environmental Impact Statements</w:t>
      </w:r>
    </w:p>
    <w:p w14:paraId="5A83C815" w14:textId="6CE3B57A"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Tra</w:t>
      </w:r>
      <w:r w:rsidR="00F954E0" w:rsidRPr="00BB3037">
        <w:rPr>
          <w:rFonts w:ascii="Arial" w:hAnsi="Arial" w:cs="Arial"/>
          <w:sz w:val="24"/>
          <w:szCs w:val="24"/>
        </w:rPr>
        <w:t>n</w:t>
      </w:r>
      <w:r w:rsidR="00F42738" w:rsidRPr="00BB3037">
        <w:rPr>
          <w:rFonts w:ascii="Arial" w:hAnsi="Arial" w:cs="Arial"/>
          <w:sz w:val="24"/>
          <w:szCs w:val="24"/>
        </w:rPr>
        <w:t>sport Infrastructure Ireland  2024  Guidelines for Cultural Heritage Impact Assessment of TII National Road and Greenway Projects</w:t>
      </w:r>
    </w:p>
    <w:p w14:paraId="0C9FAF90" w14:textId="2243F983"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D</w:t>
      </w:r>
      <w:r w:rsidR="006B16EE" w:rsidRPr="00BB3037">
        <w:rPr>
          <w:rFonts w:ascii="Arial" w:hAnsi="Arial" w:cs="Arial"/>
          <w:sz w:val="24"/>
          <w:szCs w:val="24"/>
        </w:rPr>
        <w:t xml:space="preserve">epartment of Arts, Heritage, Gaeltacht and the Islands </w:t>
      </w:r>
      <w:r w:rsidR="00F42738" w:rsidRPr="00BB3037">
        <w:rPr>
          <w:rFonts w:ascii="Arial" w:hAnsi="Arial" w:cs="Arial"/>
          <w:sz w:val="24"/>
          <w:szCs w:val="24"/>
        </w:rPr>
        <w:t>1999  Frameworks and Principles for the Protection of the Archaeological Heritage</w:t>
      </w:r>
    </w:p>
    <w:p w14:paraId="651EEA4C" w14:textId="208E551E"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Environmental Protection Agency  2003; Draft 2015  Advice notes on current practice (in the preparation of Environmental Impact Statements)</w:t>
      </w:r>
    </w:p>
    <w:p w14:paraId="6E0F4E48" w14:textId="0DB276C4"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D</w:t>
      </w:r>
      <w:r w:rsidR="006B16EE" w:rsidRPr="00BB3037">
        <w:rPr>
          <w:rFonts w:ascii="Arial" w:hAnsi="Arial" w:cs="Arial"/>
          <w:sz w:val="24"/>
          <w:szCs w:val="24"/>
        </w:rPr>
        <w:t xml:space="preserve">epartment of Housing, Local Government and Heritage </w:t>
      </w:r>
      <w:r w:rsidR="00F42738" w:rsidRPr="00BB3037">
        <w:rPr>
          <w:rFonts w:ascii="Arial" w:hAnsi="Arial" w:cs="Arial"/>
          <w:sz w:val="24"/>
          <w:szCs w:val="24"/>
        </w:rPr>
        <w:t>2018  Guidelines for Planning Authorities and An Bord Pleanála on carrying out Environmental Impact Assessment</w:t>
      </w:r>
    </w:p>
    <w:p w14:paraId="5C3B16D7" w14:textId="446C33FA"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D</w:t>
      </w:r>
      <w:r w:rsidR="006B16EE" w:rsidRPr="00BB3037">
        <w:rPr>
          <w:rFonts w:ascii="Arial" w:hAnsi="Arial" w:cs="Arial"/>
          <w:sz w:val="24"/>
          <w:szCs w:val="24"/>
        </w:rPr>
        <w:t xml:space="preserve">epartment of </w:t>
      </w:r>
      <w:r w:rsidR="00F42738" w:rsidRPr="00BB3037">
        <w:rPr>
          <w:rFonts w:ascii="Arial" w:hAnsi="Arial" w:cs="Arial"/>
          <w:sz w:val="24"/>
          <w:szCs w:val="24"/>
        </w:rPr>
        <w:t>E</w:t>
      </w:r>
      <w:r w:rsidR="006B16EE" w:rsidRPr="00BB3037">
        <w:rPr>
          <w:rFonts w:ascii="Arial" w:hAnsi="Arial" w:cs="Arial"/>
          <w:sz w:val="24"/>
          <w:szCs w:val="24"/>
        </w:rPr>
        <w:t xml:space="preserve">nvironment, Heritage and Local Government </w:t>
      </w:r>
      <w:r w:rsidR="00F42738" w:rsidRPr="00BB3037">
        <w:rPr>
          <w:rFonts w:ascii="Arial" w:hAnsi="Arial" w:cs="Arial"/>
          <w:sz w:val="24"/>
          <w:szCs w:val="24"/>
        </w:rPr>
        <w:t>2011  Architectural Heritage Protection Guidelines for Planning Authorities</w:t>
      </w:r>
    </w:p>
    <w:p w14:paraId="61E82B84" w14:textId="1D44106C"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Eirgrid  2015  Cultural Heritage Guidelines for Electricity Transmission Projects. A stand approach to archaeological, architectural and cultural heritage impact assessment of high voltage transmission projects.</w:t>
      </w:r>
    </w:p>
    <w:p w14:paraId="22DA58FF" w14:textId="767F3A83"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Historic England  2017   Good Practice Advice in Planning Note 3: The setting of heritage assets, 2nd Edition.</w:t>
      </w:r>
    </w:p>
    <w:p w14:paraId="2D94F3A6" w14:textId="08CB054A"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BB3037">
        <w:rPr>
          <w:rFonts w:ascii="Arial" w:hAnsi="Arial" w:cs="Arial"/>
          <w:sz w:val="24"/>
          <w:szCs w:val="24"/>
        </w:rPr>
        <w:t>N</w:t>
      </w:r>
      <w:r w:rsidR="006B16EE" w:rsidRPr="00BB3037">
        <w:rPr>
          <w:rFonts w:ascii="Arial" w:hAnsi="Arial" w:cs="Arial"/>
          <w:sz w:val="24"/>
          <w:szCs w:val="24"/>
        </w:rPr>
        <w:t xml:space="preserve">ational </w:t>
      </w:r>
      <w:r w:rsidR="00F42738" w:rsidRPr="00BB3037">
        <w:rPr>
          <w:rFonts w:ascii="Arial" w:hAnsi="Arial" w:cs="Arial"/>
          <w:sz w:val="24"/>
          <w:szCs w:val="24"/>
        </w:rPr>
        <w:t>M</w:t>
      </w:r>
      <w:r w:rsidR="006B16EE" w:rsidRPr="00BB3037">
        <w:rPr>
          <w:rFonts w:ascii="Arial" w:hAnsi="Arial" w:cs="Arial"/>
          <w:sz w:val="24"/>
          <w:szCs w:val="24"/>
        </w:rPr>
        <w:t xml:space="preserve">onument </w:t>
      </w:r>
      <w:r w:rsidR="00F42738" w:rsidRPr="00BB3037">
        <w:rPr>
          <w:rFonts w:ascii="Arial" w:hAnsi="Arial" w:cs="Arial"/>
          <w:sz w:val="24"/>
          <w:szCs w:val="24"/>
        </w:rPr>
        <w:t>S</w:t>
      </w:r>
      <w:r w:rsidR="006B16EE" w:rsidRPr="00BB3037">
        <w:rPr>
          <w:rFonts w:ascii="Arial" w:hAnsi="Arial" w:cs="Arial"/>
          <w:sz w:val="24"/>
          <w:szCs w:val="24"/>
        </w:rPr>
        <w:t>ervice</w:t>
      </w:r>
      <w:r w:rsidR="00F42738" w:rsidRPr="00BB3037">
        <w:rPr>
          <w:rFonts w:ascii="Arial" w:hAnsi="Arial" w:cs="Arial"/>
          <w:sz w:val="24"/>
          <w:szCs w:val="24"/>
        </w:rPr>
        <w:t xml:space="preserve">  2016  Solar Farm developments; Internal Guidance Documents</w:t>
      </w:r>
    </w:p>
    <w:p w14:paraId="4653E5F2" w14:textId="02DDE70D" w:rsidR="00F42738" w:rsidRPr="00BB3037" w:rsidRDefault="00BB3037" w:rsidP="00BB3037">
      <w:pPr>
        <w:spacing w:after="0"/>
        <w:ind w:left="720" w:hanging="360"/>
        <w:rPr>
          <w:rFonts w:ascii="Arial" w:hAnsi="Arial" w:cs="Arial"/>
          <w:sz w:val="24"/>
          <w:szCs w:val="24"/>
        </w:rPr>
      </w:pPr>
      <w:r>
        <w:rPr>
          <w:rFonts w:ascii="Arial" w:hAnsi="Arial" w:cs="Arial"/>
          <w:sz w:val="24"/>
          <w:szCs w:val="24"/>
        </w:rPr>
        <w:lastRenderedPageBreak/>
        <w:t>*</w:t>
      </w:r>
      <w:r>
        <w:rPr>
          <w:rFonts w:ascii="Arial" w:hAnsi="Arial" w:cs="Arial"/>
          <w:sz w:val="24"/>
          <w:szCs w:val="24"/>
        </w:rPr>
        <w:tab/>
      </w:r>
      <w:r w:rsidR="00F42738" w:rsidRPr="00BB3037">
        <w:rPr>
          <w:rFonts w:ascii="Arial" w:hAnsi="Arial" w:cs="Arial"/>
          <w:sz w:val="24"/>
          <w:szCs w:val="24"/>
        </w:rPr>
        <w:t>Chartered Institute for Archaeologists (CIfA)  2020  Standard and Guidance for Commissioning Work or Providing Consultancy Advice on Archaeology and the Historic Environment</w:t>
      </w:r>
    </w:p>
    <w:p w14:paraId="1BA94910" w14:textId="081DEB39" w:rsidR="00F42738" w:rsidRPr="00BB3037" w:rsidRDefault="00BB3037" w:rsidP="00BB3037">
      <w:pPr>
        <w:spacing w:after="0"/>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6B16EE" w:rsidRPr="00BB3037">
        <w:rPr>
          <w:rFonts w:ascii="Arial" w:hAnsi="Arial" w:cs="Arial"/>
          <w:sz w:val="24"/>
          <w:szCs w:val="24"/>
        </w:rPr>
        <w:t>Department of Housing, Local Government and Heritage</w:t>
      </w:r>
      <w:r w:rsidR="00F42738" w:rsidRPr="00BB3037">
        <w:rPr>
          <w:rFonts w:ascii="Arial" w:hAnsi="Arial" w:cs="Arial"/>
          <w:sz w:val="24"/>
          <w:szCs w:val="24"/>
        </w:rPr>
        <w:t xml:space="preserve"> 2022  Heritage Ireland 2030 A framework for Heritage</w:t>
      </w:r>
    </w:p>
    <w:p w14:paraId="4A819C67" w14:textId="77777777" w:rsidR="009817C1" w:rsidRDefault="009817C1" w:rsidP="00A51949">
      <w:pPr>
        <w:spacing w:after="0"/>
        <w:rPr>
          <w:rFonts w:ascii="Arial" w:hAnsi="Arial" w:cs="Arial"/>
          <w:sz w:val="24"/>
          <w:szCs w:val="24"/>
        </w:rPr>
      </w:pPr>
    </w:p>
    <w:p w14:paraId="7D4604FD" w14:textId="6959EAB1" w:rsidR="00A51949" w:rsidRDefault="009817C1" w:rsidP="00A51949">
      <w:pPr>
        <w:spacing w:after="0"/>
        <w:rPr>
          <w:rFonts w:ascii="Arial" w:hAnsi="Arial" w:cs="Arial"/>
          <w:sz w:val="24"/>
          <w:szCs w:val="24"/>
        </w:rPr>
      </w:pPr>
      <w:r>
        <w:rPr>
          <w:rFonts w:ascii="Arial" w:hAnsi="Arial" w:cs="Arial"/>
          <w:sz w:val="24"/>
          <w:szCs w:val="24"/>
        </w:rPr>
        <w:t>[Page 11]</w:t>
      </w:r>
    </w:p>
    <w:p w14:paraId="398D7FE3" w14:textId="77777777" w:rsidR="009817C1" w:rsidRDefault="009817C1" w:rsidP="00A51949">
      <w:pPr>
        <w:spacing w:after="0"/>
        <w:rPr>
          <w:rFonts w:ascii="Arial" w:hAnsi="Arial" w:cs="Arial"/>
          <w:sz w:val="24"/>
          <w:szCs w:val="24"/>
        </w:rPr>
      </w:pPr>
    </w:p>
    <w:p w14:paraId="56FF6FB8" w14:textId="427B46E3" w:rsidR="00F42738" w:rsidRPr="00EC4E54" w:rsidRDefault="00EC4E54" w:rsidP="00EC4E54">
      <w:pPr>
        <w:spacing w:after="0"/>
        <w:rPr>
          <w:rFonts w:ascii="Arial" w:hAnsi="Arial" w:cs="Arial"/>
          <w:b/>
          <w:bCs/>
          <w:sz w:val="24"/>
          <w:szCs w:val="24"/>
        </w:rPr>
      </w:pPr>
      <w:bookmarkStart w:id="9" w:name="_Toc190074670"/>
      <w:r>
        <w:rPr>
          <w:rStyle w:val="Heading2Char"/>
        </w:rPr>
        <w:t>2.2</w:t>
      </w:r>
      <w:r w:rsidR="00A51949">
        <w:rPr>
          <w:rStyle w:val="Heading2Char"/>
        </w:rPr>
        <w:t xml:space="preserve"> </w:t>
      </w:r>
      <w:r w:rsidR="00F42738" w:rsidRPr="003836CB">
        <w:rPr>
          <w:rStyle w:val="Heading2Char"/>
        </w:rPr>
        <w:t>Desktop Study Methodology</w:t>
      </w:r>
      <w:bookmarkEnd w:id="9"/>
    </w:p>
    <w:p w14:paraId="206DBDF6" w14:textId="77777777" w:rsidR="00F42738" w:rsidRPr="002D442E" w:rsidRDefault="00F42738" w:rsidP="006B16EE">
      <w:pPr>
        <w:spacing w:after="0"/>
        <w:rPr>
          <w:rFonts w:ascii="Arial" w:hAnsi="Arial" w:cs="Arial"/>
          <w:sz w:val="24"/>
          <w:szCs w:val="24"/>
        </w:rPr>
      </w:pPr>
    </w:p>
    <w:p w14:paraId="2D1D513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present assessment of the archaeological, architectural, and cultural heritage of the proposed development area is based on a desktop study of documentary and cartographic sources. The desktop study was further augmented by an examination of aerial photography as well as a field survey. The main sources consulted in completing the desktop study are listed here:</w:t>
      </w:r>
    </w:p>
    <w:p w14:paraId="58C1BCCA" w14:textId="77777777" w:rsidR="00F42738" w:rsidRPr="002D442E" w:rsidRDefault="00F42738" w:rsidP="006B16EE">
      <w:pPr>
        <w:spacing w:after="0"/>
        <w:rPr>
          <w:rFonts w:ascii="Arial" w:hAnsi="Arial" w:cs="Arial"/>
          <w:sz w:val="24"/>
          <w:szCs w:val="24"/>
        </w:rPr>
      </w:pPr>
    </w:p>
    <w:p w14:paraId="1B747D5B" w14:textId="18600231"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List of National Monuments in State Care: Ownership &amp; Guardianship</w:t>
      </w:r>
    </w:p>
    <w:p w14:paraId="5EF9DC15" w14:textId="7E6D7647"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List of Preservation Orders and the Register of Historic Monuments</w:t>
      </w:r>
    </w:p>
    <w:p w14:paraId="327CEB2B" w14:textId="44441B99"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Record of Monuments and Places (RMP)</w:t>
      </w:r>
    </w:p>
    <w:p w14:paraId="7D56ACC8" w14:textId="1CF7C4BB"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Files of the Sites and Monuments Record (SMR)</w:t>
      </w:r>
    </w:p>
    <w:p w14:paraId="012F5E89" w14:textId="70237DED"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Updated S</w:t>
      </w:r>
      <w:r w:rsidR="006B16EE">
        <w:rPr>
          <w:rFonts w:ascii="Arial" w:hAnsi="Arial" w:cs="Arial"/>
          <w:sz w:val="24"/>
          <w:szCs w:val="24"/>
        </w:rPr>
        <w:t xml:space="preserve">ites and </w:t>
      </w:r>
      <w:r w:rsidR="00F42738" w:rsidRPr="002D442E">
        <w:rPr>
          <w:rFonts w:ascii="Arial" w:hAnsi="Arial" w:cs="Arial"/>
          <w:sz w:val="24"/>
          <w:szCs w:val="24"/>
        </w:rPr>
        <w:t>M</w:t>
      </w:r>
      <w:r w:rsidR="006B16EE">
        <w:rPr>
          <w:rFonts w:ascii="Arial" w:hAnsi="Arial" w:cs="Arial"/>
          <w:sz w:val="24"/>
          <w:szCs w:val="24"/>
        </w:rPr>
        <w:t xml:space="preserve">onuments </w:t>
      </w:r>
      <w:r w:rsidR="00F42738" w:rsidRPr="002D442E">
        <w:rPr>
          <w:rFonts w:ascii="Arial" w:hAnsi="Arial" w:cs="Arial"/>
          <w:sz w:val="24"/>
          <w:szCs w:val="24"/>
        </w:rPr>
        <w:t>R</w:t>
      </w:r>
      <w:r w:rsidR="006B16EE">
        <w:rPr>
          <w:rFonts w:ascii="Arial" w:hAnsi="Arial" w:cs="Arial"/>
          <w:sz w:val="24"/>
          <w:szCs w:val="24"/>
        </w:rPr>
        <w:t>ecords</w:t>
      </w:r>
      <w:r w:rsidR="00F42738" w:rsidRPr="002D442E">
        <w:rPr>
          <w:rFonts w:ascii="Arial" w:hAnsi="Arial" w:cs="Arial"/>
          <w:sz w:val="24"/>
          <w:szCs w:val="24"/>
        </w:rPr>
        <w:t xml:space="preserve"> available at www.archaelology.ie</w:t>
      </w:r>
    </w:p>
    <w:p w14:paraId="114A5436" w14:textId="1471362C" w:rsidR="00F42738" w:rsidRPr="002D442E" w:rsidRDefault="009817C1" w:rsidP="00FE02F2">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National Inventory of Architectural Heritage (</w:t>
      </w:r>
      <w:r w:rsidR="006B16EE" w:rsidRPr="002D442E">
        <w:rPr>
          <w:rFonts w:ascii="Arial" w:hAnsi="Arial" w:cs="Arial"/>
          <w:sz w:val="24"/>
          <w:szCs w:val="24"/>
        </w:rPr>
        <w:t>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006B16EE" w:rsidRPr="002D442E">
        <w:rPr>
          <w:rFonts w:ascii="Arial" w:hAnsi="Arial" w:cs="Arial"/>
          <w:sz w:val="24"/>
          <w:szCs w:val="24"/>
        </w:rPr>
        <w:t>H</w:t>
      </w:r>
      <w:r w:rsidR="006B16EE">
        <w:rPr>
          <w:rFonts w:ascii="Arial" w:hAnsi="Arial" w:cs="Arial"/>
          <w:sz w:val="24"/>
          <w:szCs w:val="24"/>
        </w:rPr>
        <w:t>eritage</w:t>
      </w:r>
      <w:r w:rsidR="00F42738" w:rsidRPr="002D442E">
        <w:rPr>
          <w:rFonts w:ascii="Arial" w:hAnsi="Arial" w:cs="Arial"/>
          <w:sz w:val="24"/>
          <w:szCs w:val="24"/>
        </w:rPr>
        <w:t>) Building Survey</w:t>
      </w:r>
    </w:p>
    <w:p w14:paraId="6B8D560F" w14:textId="4124C4BC"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County and Town Development Plans</w:t>
      </w:r>
    </w:p>
    <w:p w14:paraId="282B7CDE" w14:textId="28CB67EA"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Irish Antiquities Division, National Museum of Ireland Topographical Files</w:t>
      </w:r>
    </w:p>
    <w:p w14:paraId="276212D0" w14:textId="65A84D71"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Urban Archaeological Surveys</w:t>
      </w:r>
    </w:p>
    <w:p w14:paraId="413D6DE9" w14:textId="5BF4192F" w:rsidR="009817C1"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Ordnance Survey first and su</w:t>
      </w:r>
      <w:r>
        <w:rPr>
          <w:rFonts w:ascii="Arial" w:hAnsi="Arial" w:cs="Arial"/>
          <w:sz w:val="24"/>
          <w:szCs w:val="24"/>
        </w:rPr>
        <w:t xml:space="preserve">bsequent editions at </w:t>
      </w:r>
      <w:hyperlink r:id="rId9" w:history="1">
        <w:r w:rsidRPr="00543E62">
          <w:rPr>
            <w:rStyle w:val="Hyperlink"/>
            <w:rFonts w:ascii="Arial" w:hAnsi="Arial" w:cs="Arial"/>
            <w:sz w:val="24"/>
            <w:szCs w:val="24"/>
          </w:rPr>
          <w:t>www.osi.ie</w:t>
        </w:r>
      </w:hyperlink>
    </w:p>
    <w:p w14:paraId="409E7C92" w14:textId="7791BE54"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Ordnance Survey Name books / Letters / Memoirs</w:t>
      </w:r>
    </w:p>
    <w:p w14:paraId="1B1DB80B" w14:textId="58680BF1"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 xml:space="preserve">National Folklore Collection www.duchas.ie </w:t>
      </w:r>
    </w:p>
    <w:p w14:paraId="5E2A5104" w14:textId="6921F723"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Early maps and estate maps</w:t>
      </w:r>
    </w:p>
    <w:p w14:paraId="1872EA2F" w14:textId="135E4DC1"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Aerial photographs</w:t>
      </w:r>
    </w:p>
    <w:p w14:paraId="0B8EDDDA" w14:textId="37863D5A"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Excavations Bulletin www.excavations.ie</w:t>
      </w:r>
    </w:p>
    <w:p w14:paraId="02E1A055" w14:textId="31D0868D" w:rsidR="00F42738" w:rsidRPr="002D442E" w:rsidRDefault="009817C1"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Placenames Database of Ireland www.loganim.ie</w:t>
      </w:r>
    </w:p>
    <w:p w14:paraId="24D08FD5" w14:textId="041335C9" w:rsidR="00F42738" w:rsidRDefault="00F42738" w:rsidP="006B16EE">
      <w:pPr>
        <w:spacing w:after="0"/>
        <w:rPr>
          <w:rFonts w:ascii="Arial" w:hAnsi="Arial" w:cs="Arial"/>
          <w:sz w:val="24"/>
          <w:szCs w:val="24"/>
        </w:rPr>
      </w:pPr>
    </w:p>
    <w:p w14:paraId="70031837" w14:textId="77777777" w:rsidR="003836CB" w:rsidRPr="002D442E" w:rsidRDefault="003836CB" w:rsidP="006B16EE">
      <w:pPr>
        <w:spacing w:after="0"/>
        <w:rPr>
          <w:rFonts w:ascii="Arial" w:hAnsi="Arial" w:cs="Arial"/>
          <w:sz w:val="24"/>
          <w:szCs w:val="24"/>
        </w:rPr>
      </w:pPr>
    </w:p>
    <w:p w14:paraId="702AA5A3" w14:textId="0D4F98F9" w:rsidR="00F42738" w:rsidRPr="00EC4E54" w:rsidRDefault="00EC4E54" w:rsidP="00EC4E54">
      <w:pPr>
        <w:spacing w:after="0"/>
        <w:rPr>
          <w:rStyle w:val="Heading2Char"/>
          <w:rFonts w:eastAsiaTheme="minorHAnsi"/>
          <w:bCs/>
        </w:rPr>
      </w:pPr>
      <w:bookmarkStart w:id="10" w:name="_Toc190074671"/>
      <w:r>
        <w:rPr>
          <w:rStyle w:val="Heading2Char"/>
        </w:rPr>
        <w:t xml:space="preserve">2.3 </w:t>
      </w:r>
      <w:r w:rsidR="00F42738" w:rsidRPr="003836CB">
        <w:rPr>
          <w:rStyle w:val="Heading2Char"/>
        </w:rPr>
        <w:t>Methodology Used for Assessing Baseline Value of Sites</w:t>
      </w:r>
      <w:bookmarkEnd w:id="10"/>
    </w:p>
    <w:p w14:paraId="2F214518" w14:textId="77777777" w:rsidR="00F42738" w:rsidRPr="002D442E" w:rsidRDefault="00F42738" w:rsidP="006B16EE">
      <w:pPr>
        <w:spacing w:after="0"/>
        <w:rPr>
          <w:rFonts w:ascii="Arial" w:hAnsi="Arial" w:cs="Arial"/>
          <w:sz w:val="24"/>
          <w:szCs w:val="24"/>
        </w:rPr>
      </w:pPr>
    </w:p>
    <w:p w14:paraId="2A646C5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order to categorise the baseline environment in a systemised manner, ‘baseline values’ have been assigned to each identified site of cultural heritage significance and/or potential within the study area (see Section 1.3). The baseline value of a site is determined with reference to the ‘importance’ and ‘sensitivity’ of the site.</w:t>
      </w:r>
    </w:p>
    <w:p w14:paraId="699CBEB6" w14:textId="77777777" w:rsidR="00F42738" w:rsidRPr="002D442E" w:rsidRDefault="00F42738" w:rsidP="006B16EE">
      <w:pPr>
        <w:spacing w:after="0"/>
        <w:rPr>
          <w:rFonts w:ascii="Arial" w:hAnsi="Arial" w:cs="Arial"/>
          <w:sz w:val="24"/>
          <w:szCs w:val="24"/>
        </w:rPr>
      </w:pPr>
    </w:p>
    <w:p w14:paraId="3D4D310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importance of a site is determined based on the following criteria: legal status, condition, historical associations, amenity value, ritual value, specimen value, group value and rarity.</w:t>
      </w:r>
    </w:p>
    <w:p w14:paraId="555F6689" w14:textId="77777777" w:rsidR="00F42738" w:rsidRPr="002D442E" w:rsidRDefault="00F42738" w:rsidP="006B16EE">
      <w:pPr>
        <w:spacing w:after="0"/>
        <w:rPr>
          <w:rFonts w:ascii="Arial" w:hAnsi="Arial" w:cs="Arial"/>
          <w:sz w:val="24"/>
          <w:szCs w:val="24"/>
        </w:rPr>
      </w:pPr>
    </w:p>
    <w:p w14:paraId="47ED730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The sensitivity of a site is determined based on the presence of extant remains and/or the potential for associated sub-surface remains of the feature to be present in situ.</w:t>
      </w:r>
    </w:p>
    <w:p w14:paraId="7B63BF64" w14:textId="77777777" w:rsidR="00F42738" w:rsidRPr="002D442E" w:rsidRDefault="00F42738" w:rsidP="006B16EE">
      <w:pPr>
        <w:spacing w:after="0"/>
        <w:rPr>
          <w:rFonts w:ascii="Arial" w:hAnsi="Arial" w:cs="Arial"/>
          <w:sz w:val="24"/>
          <w:szCs w:val="24"/>
        </w:rPr>
      </w:pPr>
    </w:p>
    <w:p w14:paraId="3CB2615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 should be noted that the National Monuments Act 1930–2014, as amended does not differentiate between recorded archaeological sites on the basis of relative importance or sensitivity. In addition, the Planning and Development Act 2000 (as amended) does not differentiate between Protected Structures or Areas of Architectural Conservation on the basis of relative importance or sensitivity either. Consequently, professional judgement has been exercised to rate these features based on their perceived importance and sensitivity in relation to physical effects and effects on setting.</w:t>
      </w:r>
    </w:p>
    <w:p w14:paraId="30A9D4BB" w14:textId="77777777" w:rsidR="006B16EE" w:rsidRDefault="006B16EE" w:rsidP="006B16EE">
      <w:pPr>
        <w:spacing w:after="0"/>
        <w:rPr>
          <w:rFonts w:ascii="Arial" w:hAnsi="Arial" w:cs="Arial"/>
          <w:sz w:val="24"/>
          <w:szCs w:val="24"/>
        </w:rPr>
      </w:pPr>
    </w:p>
    <w:p w14:paraId="30D38C0F" w14:textId="27C69834" w:rsidR="00196772" w:rsidRDefault="00F42738" w:rsidP="006B16EE">
      <w:pPr>
        <w:spacing w:after="0"/>
        <w:rPr>
          <w:rFonts w:ascii="Arial" w:hAnsi="Arial" w:cs="Arial"/>
          <w:sz w:val="24"/>
          <w:szCs w:val="24"/>
        </w:rPr>
      </w:pPr>
      <w:r w:rsidRPr="002D442E">
        <w:rPr>
          <w:rFonts w:ascii="Arial" w:hAnsi="Arial" w:cs="Arial"/>
          <w:sz w:val="24"/>
          <w:szCs w:val="24"/>
        </w:rPr>
        <w:t xml:space="preserve">Taking the above factors into consideration, the criteria that have been defined are provided </w:t>
      </w:r>
      <w:r w:rsidR="00196772" w:rsidRPr="00196772">
        <w:rPr>
          <w:rFonts w:ascii="Arial" w:hAnsi="Arial" w:cs="Arial"/>
          <w:sz w:val="24"/>
          <w:szCs w:val="24"/>
        </w:rPr>
        <w:t>Table 2</w:t>
      </w:r>
      <w:r w:rsidR="00196772">
        <w:rPr>
          <w:rFonts w:ascii="Arial" w:hAnsi="Arial" w:cs="Arial"/>
          <w:sz w:val="24"/>
          <w:szCs w:val="24"/>
        </w:rPr>
        <w:t xml:space="preserve"> </w:t>
      </w:r>
      <w:r w:rsidRPr="002D442E">
        <w:rPr>
          <w:rFonts w:ascii="Arial" w:hAnsi="Arial" w:cs="Arial"/>
          <w:sz w:val="24"/>
          <w:szCs w:val="24"/>
        </w:rPr>
        <w:t>below.</w:t>
      </w:r>
    </w:p>
    <w:p w14:paraId="08C9D996" w14:textId="42AD090A" w:rsidR="009817C1" w:rsidRDefault="009817C1" w:rsidP="006B16EE">
      <w:pPr>
        <w:spacing w:after="0"/>
        <w:rPr>
          <w:rFonts w:ascii="Arial" w:hAnsi="Arial" w:cs="Arial"/>
          <w:sz w:val="24"/>
          <w:szCs w:val="24"/>
        </w:rPr>
      </w:pPr>
    </w:p>
    <w:p w14:paraId="03408B4B" w14:textId="25053481" w:rsidR="009817C1" w:rsidRDefault="009817C1" w:rsidP="006B16EE">
      <w:pPr>
        <w:spacing w:after="0"/>
        <w:rPr>
          <w:rFonts w:ascii="Arial" w:hAnsi="Arial" w:cs="Arial"/>
          <w:sz w:val="24"/>
          <w:szCs w:val="24"/>
        </w:rPr>
      </w:pPr>
      <w:r>
        <w:rPr>
          <w:rFonts w:ascii="Arial" w:hAnsi="Arial" w:cs="Arial"/>
          <w:sz w:val="24"/>
          <w:szCs w:val="24"/>
        </w:rPr>
        <w:t>[Page 12]</w:t>
      </w:r>
    </w:p>
    <w:p w14:paraId="53BBFEB2" w14:textId="033E6EC1" w:rsidR="00EA1C49" w:rsidRDefault="00EA1C49" w:rsidP="006B16EE">
      <w:pPr>
        <w:spacing w:after="0"/>
        <w:rPr>
          <w:rFonts w:ascii="Arial" w:hAnsi="Arial" w:cs="Arial"/>
          <w:b/>
          <w:sz w:val="24"/>
          <w:szCs w:val="24"/>
        </w:rPr>
      </w:pPr>
      <w:r w:rsidRPr="00EA1C49">
        <w:rPr>
          <w:rFonts w:ascii="Arial" w:hAnsi="Arial" w:cs="Arial"/>
          <w:b/>
          <w:sz w:val="24"/>
          <w:szCs w:val="24"/>
        </w:rPr>
        <w:t>Table 2</w:t>
      </w:r>
    </w:p>
    <w:p w14:paraId="5E35DB16" w14:textId="77777777" w:rsidR="00B16076" w:rsidRPr="00937BCD" w:rsidRDefault="00B16076" w:rsidP="00B16076">
      <w:pPr>
        <w:spacing w:after="0"/>
        <w:rPr>
          <w:rFonts w:ascii="Arial" w:hAnsi="Arial" w:cs="Arial"/>
          <w:i/>
          <w:sz w:val="24"/>
          <w:szCs w:val="24"/>
        </w:rPr>
      </w:pPr>
      <w:r w:rsidRPr="00937BCD">
        <w:rPr>
          <w:rFonts w:ascii="Arial" w:hAnsi="Arial" w:cs="Arial"/>
          <w:i/>
          <w:sz w:val="24"/>
          <w:szCs w:val="24"/>
        </w:rPr>
        <w:t>This table has been re-formatted.</w:t>
      </w:r>
    </w:p>
    <w:p w14:paraId="0D2BA3C1" w14:textId="77777777" w:rsidR="00B16076" w:rsidRPr="00EA1C49" w:rsidRDefault="00B16076" w:rsidP="006B16EE">
      <w:pPr>
        <w:spacing w:after="0"/>
        <w:rPr>
          <w:rFonts w:ascii="Arial" w:hAnsi="Arial" w:cs="Arial"/>
          <w:b/>
          <w:sz w:val="24"/>
          <w:szCs w:val="24"/>
        </w:rPr>
      </w:pPr>
    </w:p>
    <w:p w14:paraId="4D9064B3" w14:textId="77777777" w:rsidR="00EA73A1" w:rsidRDefault="00EA1C49" w:rsidP="006B16EE">
      <w:pPr>
        <w:spacing w:after="0"/>
        <w:rPr>
          <w:b/>
          <w:bCs/>
        </w:rPr>
      </w:pPr>
      <w:r w:rsidRPr="009F1E9F">
        <w:rPr>
          <w:b/>
          <w:bCs/>
        </w:rPr>
        <w:t>Subject</w:t>
      </w:r>
      <w:r>
        <w:rPr>
          <w:b/>
          <w:bCs/>
        </w:rPr>
        <w:t>:</w:t>
      </w:r>
    </w:p>
    <w:p w14:paraId="377404FD" w14:textId="0A88568E" w:rsidR="00EA73A1" w:rsidRPr="00410336" w:rsidRDefault="00EA73A1" w:rsidP="00EA73A1">
      <w:pPr>
        <w:spacing w:after="0" w:line="240" w:lineRule="auto"/>
        <w:jc w:val="both"/>
      </w:pPr>
      <w:r w:rsidRPr="00410336">
        <w:t>Recorded Archaeological Monuments</w:t>
      </w:r>
    </w:p>
    <w:p w14:paraId="78F02F34" w14:textId="77777777" w:rsidR="00EA73A1" w:rsidRPr="00410336" w:rsidRDefault="00EA73A1" w:rsidP="00EA73A1">
      <w:pPr>
        <w:spacing w:after="0" w:line="240" w:lineRule="auto"/>
        <w:jc w:val="both"/>
      </w:pPr>
      <w:r w:rsidRPr="00410336">
        <w:t>Protected Structures</w:t>
      </w:r>
    </w:p>
    <w:p w14:paraId="5B9EB98F" w14:textId="314FE12B" w:rsidR="00EA1C49" w:rsidRDefault="00EA73A1" w:rsidP="00EA73A1">
      <w:pPr>
        <w:spacing w:after="0"/>
        <w:rPr>
          <w:b/>
          <w:bCs/>
        </w:rPr>
      </w:pPr>
      <w:r w:rsidRPr="00410336">
        <w:t>Architectural Conservation Areas (ACAs)</w:t>
      </w:r>
    </w:p>
    <w:p w14:paraId="37B8ADC7" w14:textId="2B6D4859" w:rsidR="003836CB" w:rsidRDefault="00EA73A1" w:rsidP="006B16EE">
      <w:pPr>
        <w:spacing w:after="0"/>
      </w:pPr>
      <w:r w:rsidRPr="009F1E9F">
        <w:rPr>
          <w:b/>
          <w:bCs/>
        </w:rPr>
        <w:t>Baseline Value</w:t>
      </w:r>
      <w:r>
        <w:rPr>
          <w:b/>
          <w:bCs/>
        </w:rPr>
        <w:t>:</w:t>
      </w:r>
      <w:r w:rsidRPr="00EA73A1">
        <w:t xml:space="preserve"> </w:t>
      </w:r>
      <w:r w:rsidRPr="00410336">
        <w:t>Very High</w:t>
      </w:r>
    </w:p>
    <w:p w14:paraId="1A7D521B" w14:textId="22E5E72B" w:rsidR="00EA73A1" w:rsidRDefault="00EA73A1" w:rsidP="006B16EE">
      <w:pPr>
        <w:spacing w:after="0"/>
      </w:pPr>
    </w:p>
    <w:p w14:paraId="3C88B196" w14:textId="77777777" w:rsidR="00EA73A1" w:rsidRDefault="00EA73A1" w:rsidP="00EA73A1">
      <w:pPr>
        <w:spacing w:after="0"/>
        <w:rPr>
          <w:b/>
          <w:bCs/>
        </w:rPr>
      </w:pPr>
      <w:r w:rsidRPr="009F1E9F">
        <w:rPr>
          <w:b/>
          <w:bCs/>
        </w:rPr>
        <w:t>Subject</w:t>
      </w:r>
      <w:r>
        <w:rPr>
          <w:b/>
          <w:bCs/>
        </w:rPr>
        <w:t>:</w:t>
      </w:r>
    </w:p>
    <w:p w14:paraId="0D490BBD" w14:textId="77777777" w:rsidR="00EA73A1" w:rsidRDefault="00EA73A1" w:rsidP="00EA73A1">
      <w:pPr>
        <w:spacing w:after="0"/>
      </w:pPr>
      <w:r>
        <w:t>Sites listed in the National Inventory of Architectural Heritage that are not Protected Structures</w:t>
      </w:r>
    </w:p>
    <w:p w14:paraId="46541146" w14:textId="77777777" w:rsidR="00EA73A1" w:rsidRDefault="00EA73A1" w:rsidP="00EA73A1">
      <w:pPr>
        <w:spacing w:after="0"/>
      </w:pPr>
      <w:r>
        <w:t>Unregistered built heritage sites that comprise extant remains which are in good condition and/or which are regarded as constituting significant cultural heritage features</w:t>
      </w:r>
    </w:p>
    <w:p w14:paraId="4FF86E22" w14:textId="77777777" w:rsidR="00EA73A1" w:rsidRDefault="00EA73A1" w:rsidP="00EA73A1">
      <w:pPr>
        <w:spacing w:after="0"/>
      </w:pPr>
      <w:r>
        <w:t>Unrecorded features of archaeological potential</w:t>
      </w:r>
    </w:p>
    <w:p w14:paraId="2DFFBC87" w14:textId="770A03C7" w:rsidR="00EA73A1" w:rsidRDefault="00EA73A1" w:rsidP="00EA73A1">
      <w:pPr>
        <w:spacing w:after="0"/>
      </w:pPr>
      <w:r w:rsidRPr="009F1E9F">
        <w:rPr>
          <w:b/>
          <w:bCs/>
        </w:rPr>
        <w:t>Baseline Value</w:t>
      </w:r>
      <w:r>
        <w:rPr>
          <w:b/>
          <w:bCs/>
        </w:rPr>
        <w:t>:</w:t>
      </w:r>
      <w:r w:rsidRPr="00EA73A1">
        <w:t xml:space="preserve"> </w:t>
      </w:r>
      <w:r w:rsidRPr="00410336">
        <w:t>High</w:t>
      </w:r>
    </w:p>
    <w:p w14:paraId="68E22A2B" w14:textId="46F06587" w:rsidR="00EA73A1" w:rsidRDefault="00EA73A1" w:rsidP="006B16EE">
      <w:pPr>
        <w:spacing w:after="0"/>
        <w:rPr>
          <w:rFonts w:ascii="Arial" w:hAnsi="Arial" w:cs="Arial"/>
          <w:sz w:val="24"/>
          <w:szCs w:val="24"/>
        </w:rPr>
      </w:pPr>
    </w:p>
    <w:p w14:paraId="4B4F43F2" w14:textId="77777777" w:rsidR="00EA73A1" w:rsidRDefault="00EA73A1" w:rsidP="00EA73A1">
      <w:pPr>
        <w:spacing w:after="0"/>
        <w:rPr>
          <w:b/>
          <w:bCs/>
        </w:rPr>
      </w:pPr>
      <w:r w:rsidRPr="009F1E9F">
        <w:rPr>
          <w:b/>
          <w:bCs/>
        </w:rPr>
        <w:t>Subject</w:t>
      </w:r>
      <w:r>
        <w:rPr>
          <w:b/>
          <w:bCs/>
        </w:rPr>
        <w:t>:</w:t>
      </w:r>
    </w:p>
    <w:p w14:paraId="3F246C77" w14:textId="77777777" w:rsidR="00EA73A1" w:rsidRDefault="00EA73A1" w:rsidP="00EA73A1">
      <w:pPr>
        <w:spacing w:after="0"/>
      </w:pPr>
      <w:r>
        <w:t>Unregistered built heritage sites that comprise extant remains which are in poor condition</w:t>
      </w:r>
    </w:p>
    <w:p w14:paraId="7361DFE7" w14:textId="77777777" w:rsidR="00EA73A1" w:rsidRDefault="00EA73A1" w:rsidP="00EA73A1">
      <w:pPr>
        <w:spacing w:after="0"/>
      </w:pPr>
      <w:r>
        <w:t>Unregistered cultural heritage sites (not including built heritage sites) that comprise extant remains</w:t>
      </w:r>
    </w:p>
    <w:p w14:paraId="0CD7967C" w14:textId="77777777" w:rsidR="00EA73A1" w:rsidRDefault="00EA73A1" w:rsidP="00EA73A1">
      <w:pPr>
        <w:spacing w:after="0"/>
      </w:pPr>
      <w:r>
        <w:t>Townland boundaries that comprise extant remains</w:t>
      </w:r>
    </w:p>
    <w:p w14:paraId="52A65DF9" w14:textId="77777777" w:rsidR="00EA73A1" w:rsidRDefault="00EA73A1" w:rsidP="00EA73A1">
      <w:pPr>
        <w:spacing w:after="0"/>
      </w:pPr>
      <w:r>
        <w:t>Marshy/wetland areas</w:t>
      </w:r>
    </w:p>
    <w:p w14:paraId="7DD649C8" w14:textId="171DBB26" w:rsidR="00EA73A1" w:rsidRDefault="00EA73A1" w:rsidP="00EA73A1">
      <w:pPr>
        <w:spacing w:after="0"/>
      </w:pPr>
      <w:r w:rsidRPr="009F1E9F">
        <w:rPr>
          <w:b/>
          <w:bCs/>
        </w:rPr>
        <w:t>Baseline Value</w:t>
      </w:r>
      <w:r>
        <w:rPr>
          <w:b/>
          <w:bCs/>
        </w:rPr>
        <w:t>:</w:t>
      </w:r>
      <w:r w:rsidRPr="00EA73A1">
        <w:t xml:space="preserve"> Medium/High</w:t>
      </w:r>
    </w:p>
    <w:p w14:paraId="6AA1504F" w14:textId="77777777" w:rsidR="00EA73A1" w:rsidRDefault="00EA73A1" w:rsidP="00EA73A1">
      <w:pPr>
        <w:spacing w:after="0"/>
      </w:pPr>
    </w:p>
    <w:p w14:paraId="69E9A664" w14:textId="77777777" w:rsidR="00EA73A1" w:rsidRDefault="00EA73A1" w:rsidP="00EA73A1">
      <w:pPr>
        <w:spacing w:after="0"/>
        <w:rPr>
          <w:b/>
          <w:bCs/>
        </w:rPr>
      </w:pPr>
      <w:r w:rsidRPr="009F1E9F">
        <w:rPr>
          <w:b/>
          <w:bCs/>
        </w:rPr>
        <w:t>Subject</w:t>
      </w:r>
      <w:r>
        <w:rPr>
          <w:b/>
          <w:bCs/>
        </w:rPr>
        <w:t>:</w:t>
      </w:r>
    </w:p>
    <w:p w14:paraId="7E8C439E" w14:textId="77777777" w:rsidR="00EA73A1" w:rsidRDefault="00EA73A1" w:rsidP="00EA73A1">
      <w:pPr>
        <w:spacing w:after="0"/>
      </w:pPr>
      <w:r>
        <w:t>Unregistered cultural heritage sites for which there are no extant remains but where there is potential for associated subsurface evidence</w:t>
      </w:r>
    </w:p>
    <w:p w14:paraId="31856D2B" w14:textId="77777777" w:rsidR="00FA6BE0" w:rsidRDefault="00EA73A1" w:rsidP="00EA73A1">
      <w:pPr>
        <w:spacing w:after="0"/>
        <w:rPr>
          <w:b/>
          <w:bCs/>
        </w:rPr>
      </w:pPr>
      <w:r>
        <w:t>Townland boundaries for which there are no extant remains</w:t>
      </w:r>
      <w:r w:rsidRPr="009F1E9F">
        <w:rPr>
          <w:b/>
          <w:bCs/>
        </w:rPr>
        <w:t xml:space="preserve"> </w:t>
      </w:r>
    </w:p>
    <w:p w14:paraId="5AAD57D9" w14:textId="0DA9795F" w:rsidR="00EA73A1" w:rsidRDefault="00EA73A1" w:rsidP="00EA73A1">
      <w:pPr>
        <w:spacing w:after="0"/>
      </w:pPr>
      <w:r w:rsidRPr="009F1E9F">
        <w:rPr>
          <w:b/>
          <w:bCs/>
        </w:rPr>
        <w:t>Baseline Value</w:t>
      </w:r>
      <w:r>
        <w:rPr>
          <w:b/>
          <w:bCs/>
        </w:rPr>
        <w:t>:</w:t>
      </w:r>
      <w:r w:rsidRPr="00EA73A1">
        <w:t xml:space="preserve"> </w:t>
      </w:r>
      <w:r w:rsidR="00FA6BE0" w:rsidRPr="00410336">
        <w:t>Medium/Low</w:t>
      </w:r>
    </w:p>
    <w:p w14:paraId="0F73C7C2" w14:textId="20D9789E" w:rsidR="00EA73A1" w:rsidRDefault="00EA73A1" w:rsidP="006B16EE">
      <w:pPr>
        <w:spacing w:after="0"/>
        <w:rPr>
          <w:rFonts w:ascii="Arial" w:hAnsi="Arial" w:cs="Arial"/>
          <w:sz w:val="24"/>
          <w:szCs w:val="24"/>
        </w:rPr>
      </w:pPr>
    </w:p>
    <w:p w14:paraId="366E417E" w14:textId="77777777" w:rsidR="00FA6BE0" w:rsidRDefault="00FA6BE0" w:rsidP="00FA6BE0">
      <w:pPr>
        <w:spacing w:after="0"/>
        <w:rPr>
          <w:b/>
          <w:bCs/>
        </w:rPr>
      </w:pPr>
      <w:r w:rsidRPr="009F1E9F">
        <w:rPr>
          <w:b/>
          <w:bCs/>
        </w:rPr>
        <w:t>Subject</w:t>
      </w:r>
      <w:r>
        <w:rPr>
          <w:b/>
          <w:bCs/>
        </w:rPr>
        <w:t>:</w:t>
      </w:r>
    </w:p>
    <w:p w14:paraId="4D3352A7" w14:textId="77777777" w:rsidR="00FA6BE0" w:rsidRDefault="00FA6BE0" w:rsidP="00FA6BE0">
      <w:pPr>
        <w:spacing w:after="0"/>
      </w:pPr>
      <w:r w:rsidRPr="00FA6BE0">
        <w:lastRenderedPageBreak/>
        <w:t xml:space="preserve">Unregistered cultural heritage sites for which there are no extant remains and where there is little or no potential for associated subsurface evidence </w:t>
      </w:r>
    </w:p>
    <w:p w14:paraId="137ACA4E" w14:textId="265C8D9C" w:rsidR="00FA6BE0" w:rsidRDefault="00FA6BE0" w:rsidP="00FA6BE0">
      <w:pPr>
        <w:spacing w:after="0"/>
      </w:pPr>
      <w:r w:rsidRPr="009F1E9F">
        <w:rPr>
          <w:b/>
          <w:bCs/>
        </w:rPr>
        <w:t>Baseline Value</w:t>
      </w:r>
      <w:r>
        <w:rPr>
          <w:b/>
          <w:bCs/>
        </w:rPr>
        <w:t>:</w:t>
      </w:r>
      <w:r w:rsidRPr="00EA73A1">
        <w:t xml:space="preserve"> </w:t>
      </w:r>
      <w:r w:rsidRPr="00410336">
        <w:t>Low</w:t>
      </w:r>
    </w:p>
    <w:p w14:paraId="51F4FBB8" w14:textId="77777777" w:rsidR="00EA73A1" w:rsidRDefault="00EA73A1" w:rsidP="006B16EE">
      <w:pPr>
        <w:spacing w:after="0"/>
        <w:rPr>
          <w:rFonts w:ascii="Arial" w:hAnsi="Arial" w:cs="Arial"/>
          <w:sz w:val="24"/>
          <w:szCs w:val="24"/>
        </w:rPr>
      </w:pPr>
    </w:p>
    <w:p w14:paraId="002A2C8A" w14:textId="77777777" w:rsidR="00644AC4" w:rsidRPr="002D442E" w:rsidRDefault="00644AC4" w:rsidP="006B16EE">
      <w:pPr>
        <w:spacing w:after="0"/>
        <w:rPr>
          <w:rFonts w:ascii="Arial" w:hAnsi="Arial" w:cs="Arial"/>
          <w:sz w:val="24"/>
          <w:szCs w:val="24"/>
        </w:rPr>
      </w:pPr>
    </w:p>
    <w:p w14:paraId="148A57D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Caution should be exercised when assessing the perceived significance of an archaeological, architectural or cultural heritage site as such categorisation is open to subjectivity. In addition, the perceived levels of importance as identified in this report are liable to future revision in the instance where new information, through the undertaking of further archaeological investigations, is provided.</w:t>
      </w:r>
    </w:p>
    <w:p w14:paraId="23CCE583" w14:textId="6AF14370" w:rsidR="00B655DD" w:rsidRPr="002D442E" w:rsidRDefault="00B655DD" w:rsidP="006B16EE">
      <w:pPr>
        <w:spacing w:after="0"/>
        <w:rPr>
          <w:rFonts w:ascii="Arial" w:hAnsi="Arial" w:cs="Arial"/>
          <w:sz w:val="24"/>
          <w:szCs w:val="24"/>
        </w:rPr>
      </w:pPr>
    </w:p>
    <w:p w14:paraId="412ED995" w14:textId="77777777" w:rsidR="003836CB" w:rsidRPr="002D442E" w:rsidRDefault="003836CB" w:rsidP="003836CB">
      <w:pPr>
        <w:spacing w:after="0"/>
        <w:rPr>
          <w:rFonts w:ascii="Arial" w:hAnsi="Arial" w:cs="Arial"/>
          <w:sz w:val="24"/>
          <w:szCs w:val="24"/>
        </w:rPr>
      </w:pPr>
    </w:p>
    <w:p w14:paraId="77AAB899" w14:textId="6A3BB27B" w:rsidR="00F42738" w:rsidRPr="00EC4E54" w:rsidRDefault="00EC4E54" w:rsidP="00EC4E54">
      <w:pPr>
        <w:spacing w:after="0"/>
        <w:rPr>
          <w:rFonts w:ascii="Arial" w:hAnsi="Arial" w:cs="Arial"/>
          <w:b/>
          <w:bCs/>
          <w:sz w:val="24"/>
          <w:szCs w:val="24"/>
        </w:rPr>
      </w:pPr>
      <w:bookmarkStart w:id="11" w:name="_Toc190074672"/>
      <w:r>
        <w:rPr>
          <w:rStyle w:val="Heading2Char"/>
        </w:rPr>
        <w:t xml:space="preserve">2.4 </w:t>
      </w:r>
      <w:r w:rsidR="00F42738" w:rsidRPr="003836CB">
        <w:rPr>
          <w:rStyle w:val="Heading2Char"/>
        </w:rPr>
        <w:t>Type of Effects</w:t>
      </w:r>
      <w:bookmarkEnd w:id="11"/>
    </w:p>
    <w:p w14:paraId="6B78C02A" w14:textId="77777777" w:rsidR="00F42738" w:rsidRPr="002D442E" w:rsidRDefault="00F42738" w:rsidP="006B16EE">
      <w:pPr>
        <w:spacing w:after="0"/>
        <w:rPr>
          <w:rFonts w:ascii="Arial" w:hAnsi="Arial" w:cs="Arial"/>
          <w:sz w:val="24"/>
          <w:szCs w:val="24"/>
        </w:rPr>
      </w:pPr>
    </w:p>
    <w:p w14:paraId="1270EB65" w14:textId="77777777" w:rsidR="00F42738" w:rsidRDefault="00F42738" w:rsidP="006B16EE">
      <w:pPr>
        <w:spacing w:after="0"/>
        <w:rPr>
          <w:rFonts w:ascii="Arial" w:hAnsi="Arial" w:cs="Arial"/>
          <w:sz w:val="24"/>
          <w:szCs w:val="24"/>
        </w:rPr>
      </w:pPr>
      <w:r w:rsidRPr="002D442E">
        <w:rPr>
          <w:rFonts w:ascii="Arial" w:hAnsi="Arial" w:cs="Arial"/>
          <w:sz w:val="24"/>
          <w:szCs w:val="24"/>
        </w:rPr>
        <w:t>The following table lists the type of effects that a proposed development may have on the cultural heritage resource (after EPA 2022):</w:t>
      </w:r>
    </w:p>
    <w:p w14:paraId="04D7F9B5" w14:textId="77777777" w:rsidR="00485D91" w:rsidRDefault="00485D91" w:rsidP="006B16EE">
      <w:pPr>
        <w:spacing w:after="0"/>
        <w:rPr>
          <w:rFonts w:ascii="Arial" w:hAnsi="Arial" w:cs="Arial"/>
          <w:sz w:val="24"/>
          <w:szCs w:val="24"/>
        </w:rPr>
      </w:pPr>
    </w:p>
    <w:p w14:paraId="1032D275" w14:textId="5E2812BA" w:rsidR="00196772" w:rsidRPr="003A25BC" w:rsidRDefault="00196772" w:rsidP="006B16EE">
      <w:pPr>
        <w:spacing w:after="0"/>
        <w:rPr>
          <w:rFonts w:ascii="Arial" w:hAnsi="Arial" w:cs="Arial"/>
          <w:b/>
          <w:sz w:val="24"/>
          <w:szCs w:val="24"/>
        </w:rPr>
      </w:pPr>
      <w:r w:rsidRPr="003A25BC">
        <w:rPr>
          <w:rFonts w:ascii="Arial" w:hAnsi="Arial" w:cs="Arial"/>
          <w:b/>
          <w:sz w:val="24"/>
          <w:szCs w:val="24"/>
        </w:rPr>
        <w:t>Table 3 – Type of effects</w:t>
      </w:r>
    </w:p>
    <w:p w14:paraId="5F9C1E2C" w14:textId="77777777" w:rsidR="00B16076" w:rsidRPr="00937BCD" w:rsidRDefault="00B16076" w:rsidP="00B16076">
      <w:pPr>
        <w:spacing w:after="0"/>
        <w:rPr>
          <w:rFonts w:ascii="Arial" w:hAnsi="Arial" w:cs="Arial"/>
          <w:i/>
          <w:sz w:val="24"/>
          <w:szCs w:val="24"/>
        </w:rPr>
      </w:pPr>
      <w:r w:rsidRPr="00937BCD">
        <w:rPr>
          <w:rFonts w:ascii="Arial" w:hAnsi="Arial" w:cs="Arial"/>
          <w:i/>
          <w:sz w:val="24"/>
          <w:szCs w:val="24"/>
        </w:rPr>
        <w:t>This table has been re-formatted.</w:t>
      </w:r>
    </w:p>
    <w:p w14:paraId="426353F8" w14:textId="77777777" w:rsidR="003A25BC" w:rsidRDefault="003A25BC" w:rsidP="006B16EE">
      <w:pPr>
        <w:spacing w:after="0"/>
        <w:rPr>
          <w:rFonts w:ascii="Arial" w:hAnsi="Arial" w:cs="Arial"/>
          <w:sz w:val="24"/>
          <w:szCs w:val="24"/>
        </w:rPr>
      </w:pPr>
    </w:p>
    <w:p w14:paraId="29295C1E" w14:textId="4BF4C18D" w:rsidR="00702B75" w:rsidRDefault="00702B75" w:rsidP="006B16EE">
      <w:pPr>
        <w:spacing w:after="0"/>
        <w:rPr>
          <w:b/>
          <w:bCs/>
        </w:rPr>
      </w:pPr>
      <w:r w:rsidRPr="009F1E9F">
        <w:rPr>
          <w:b/>
          <w:bCs/>
        </w:rPr>
        <w:t xml:space="preserve">Type of </w:t>
      </w:r>
      <w:r w:rsidRPr="00562AC2">
        <w:rPr>
          <w:b/>
          <w:bCs/>
        </w:rPr>
        <w:t>Effects</w:t>
      </w:r>
      <w:r w:rsidR="007E2D4F">
        <w:rPr>
          <w:b/>
          <w:bCs/>
        </w:rPr>
        <w:t>:</w:t>
      </w:r>
      <w:r w:rsidR="007E2D4F" w:rsidRPr="007E2D4F">
        <w:t xml:space="preserve"> </w:t>
      </w:r>
      <w:r w:rsidR="007E2D4F" w:rsidRPr="00656290">
        <w:t>Direct</w:t>
      </w:r>
    </w:p>
    <w:p w14:paraId="3EF83139" w14:textId="75FD42B5" w:rsidR="00702B75" w:rsidRDefault="00702B75" w:rsidP="006B16EE">
      <w:pPr>
        <w:spacing w:after="0"/>
        <w:rPr>
          <w:lang w:val="en"/>
        </w:rPr>
      </w:pPr>
      <w:r w:rsidRPr="009F1E9F">
        <w:rPr>
          <w:b/>
          <w:bCs/>
        </w:rPr>
        <w:t>Definition</w:t>
      </w:r>
      <w:r w:rsidR="007E2D4F">
        <w:rPr>
          <w:b/>
          <w:bCs/>
        </w:rPr>
        <w:t>:</w:t>
      </w:r>
      <w:r w:rsidR="007E2D4F" w:rsidRPr="007E2D4F">
        <w:rPr>
          <w:lang w:val="en"/>
        </w:rPr>
        <w:t xml:space="preserve"> </w:t>
      </w:r>
      <w:r w:rsidR="007E2D4F" w:rsidRPr="004D1281">
        <w:rPr>
          <w:lang w:val="en"/>
        </w:rPr>
        <w:t>Direct effects arise where an archaeological, architectural and/or cultural heritage feature or site is physically located within the footprint of the proposed development, or its associated physical effect zone, whereby the removal of part, or all of the feature or site is thus required.</w:t>
      </w:r>
    </w:p>
    <w:p w14:paraId="0FF50F52" w14:textId="77777777" w:rsidR="003A25BC" w:rsidRDefault="003A25BC" w:rsidP="006B16EE">
      <w:pPr>
        <w:spacing w:after="0"/>
        <w:rPr>
          <w:b/>
          <w:bCs/>
        </w:rPr>
      </w:pPr>
    </w:p>
    <w:p w14:paraId="3CAB77E1" w14:textId="4D5C72B2"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Indirect</w:t>
      </w:r>
    </w:p>
    <w:p w14:paraId="1922C46A" w14:textId="4759870B" w:rsidR="007E2D4F" w:rsidRDefault="007E2D4F" w:rsidP="007E2D4F">
      <w:pPr>
        <w:spacing w:after="0"/>
        <w:rPr>
          <w:lang w:val="en"/>
        </w:rPr>
      </w:pPr>
      <w:r w:rsidRPr="009F1E9F">
        <w:rPr>
          <w:b/>
          <w:bCs/>
        </w:rPr>
        <w:t>Definition</w:t>
      </w:r>
      <w:r>
        <w:rPr>
          <w:b/>
          <w:bCs/>
        </w:rPr>
        <w:t>:</w:t>
      </w:r>
      <w:r w:rsidRPr="007E2D4F">
        <w:rPr>
          <w:lang w:val="en"/>
        </w:rPr>
        <w:t xml:space="preserve"> </w:t>
      </w:r>
      <w:r w:rsidRPr="004D1281">
        <w:rPr>
          <w:lang w:val="en"/>
        </w:rPr>
        <w:t>Indirect effects arise when an archaeological, architectural or cultural heritage feature is not located within the footprint of the proposed development, or its associated physical effect zone, and thus is not effected directly. Such an effect could include effect on setting or effect on the zone of archaeological potential of site whereby the actual site itself is not physically affected.</w:t>
      </w:r>
    </w:p>
    <w:p w14:paraId="509E8B0F" w14:textId="77777777" w:rsidR="003A25BC" w:rsidRDefault="003A25BC" w:rsidP="007E2D4F">
      <w:pPr>
        <w:spacing w:after="0"/>
        <w:rPr>
          <w:rFonts w:ascii="Arial" w:hAnsi="Arial" w:cs="Arial"/>
          <w:sz w:val="24"/>
          <w:szCs w:val="24"/>
        </w:rPr>
      </w:pPr>
    </w:p>
    <w:p w14:paraId="65D5C988" w14:textId="19F2F4A5"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Do-nothing effects</w:t>
      </w:r>
    </w:p>
    <w:p w14:paraId="55A15AFE" w14:textId="6D49A506" w:rsidR="007E2D4F" w:rsidRDefault="007E2D4F" w:rsidP="007E2D4F">
      <w:pPr>
        <w:spacing w:after="0"/>
      </w:pPr>
      <w:r w:rsidRPr="009F1E9F">
        <w:rPr>
          <w:b/>
          <w:bCs/>
        </w:rPr>
        <w:t>Definition</w:t>
      </w:r>
      <w:r>
        <w:rPr>
          <w:b/>
          <w:bCs/>
        </w:rPr>
        <w:t>:</w:t>
      </w:r>
      <w:r w:rsidRPr="007E2D4F">
        <w:t xml:space="preserve"> </w:t>
      </w:r>
      <w:r w:rsidRPr="004D1281">
        <w:t>The environment as it would be in the future should the subject project not be carried out.</w:t>
      </w:r>
    </w:p>
    <w:p w14:paraId="3D4CCA92" w14:textId="77777777" w:rsidR="003A25BC" w:rsidRDefault="003A25BC" w:rsidP="007E2D4F">
      <w:pPr>
        <w:spacing w:after="0"/>
        <w:rPr>
          <w:b/>
          <w:bCs/>
        </w:rPr>
      </w:pPr>
    </w:p>
    <w:p w14:paraId="0A537FB9" w14:textId="741DE550"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Worst-case Effects</w:t>
      </w:r>
    </w:p>
    <w:p w14:paraId="4057A556" w14:textId="46041263" w:rsidR="007E2D4F" w:rsidRDefault="007E2D4F" w:rsidP="007E2D4F">
      <w:pPr>
        <w:spacing w:after="0"/>
      </w:pPr>
      <w:r w:rsidRPr="009F1E9F">
        <w:rPr>
          <w:b/>
          <w:bCs/>
        </w:rPr>
        <w:t>Definition</w:t>
      </w:r>
      <w:r>
        <w:rPr>
          <w:b/>
          <w:bCs/>
        </w:rPr>
        <w:t>:</w:t>
      </w:r>
      <w:r w:rsidRPr="007E2D4F">
        <w:t xml:space="preserve"> </w:t>
      </w:r>
      <w:r w:rsidRPr="004D1281">
        <w:t>The effects arising from a project in the case where mitigation measures substantially fail.</w:t>
      </w:r>
    </w:p>
    <w:p w14:paraId="25424785" w14:textId="77777777" w:rsidR="003A25BC" w:rsidRDefault="003A25BC" w:rsidP="007E2D4F">
      <w:pPr>
        <w:spacing w:after="0"/>
        <w:rPr>
          <w:rFonts w:ascii="Arial" w:hAnsi="Arial" w:cs="Arial"/>
          <w:sz w:val="24"/>
          <w:szCs w:val="24"/>
        </w:rPr>
      </w:pPr>
    </w:p>
    <w:p w14:paraId="7D6EB8DE" w14:textId="4CC37E16"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Cumulative</w:t>
      </w:r>
    </w:p>
    <w:p w14:paraId="0333D19E" w14:textId="77777777" w:rsidR="003A25BC" w:rsidRDefault="007E2D4F" w:rsidP="007E2D4F">
      <w:r w:rsidRPr="009F1E9F">
        <w:rPr>
          <w:b/>
          <w:bCs/>
        </w:rPr>
        <w:t>Definition</w:t>
      </w:r>
      <w:r>
        <w:rPr>
          <w:b/>
          <w:bCs/>
        </w:rPr>
        <w:t>:</w:t>
      </w:r>
      <w:r w:rsidRPr="007E2D4F">
        <w:t xml:space="preserve"> </w:t>
      </w:r>
      <w:r w:rsidRPr="004D1281">
        <w:t>The addition of many minor or insignificant effects, including effects of other projects, to create larger, more significant effects</w:t>
      </w:r>
    </w:p>
    <w:p w14:paraId="5A874CC4" w14:textId="49A96927" w:rsidR="007E2D4F" w:rsidRDefault="007E2D4F" w:rsidP="007E2D4F">
      <w:pPr>
        <w:rPr>
          <w:b/>
          <w:bCs/>
        </w:rPr>
      </w:pPr>
      <w:r w:rsidRPr="009F1E9F">
        <w:rPr>
          <w:b/>
          <w:bCs/>
        </w:rPr>
        <w:t xml:space="preserve">Type of </w:t>
      </w:r>
      <w:r w:rsidRPr="00562AC2">
        <w:rPr>
          <w:b/>
          <w:bCs/>
        </w:rPr>
        <w:t>Effects</w:t>
      </w:r>
      <w:r>
        <w:rPr>
          <w:b/>
          <w:bCs/>
        </w:rPr>
        <w:t>:</w:t>
      </w:r>
      <w:r w:rsidRPr="007E2D4F">
        <w:t xml:space="preserve"> </w:t>
      </w:r>
      <w:r w:rsidRPr="00656290">
        <w:t>Indeterminable</w:t>
      </w:r>
    </w:p>
    <w:p w14:paraId="1398E6F4" w14:textId="7ABE6DD6" w:rsidR="007E2D4F" w:rsidRDefault="007E2D4F" w:rsidP="007E2D4F">
      <w:pPr>
        <w:spacing w:after="0"/>
      </w:pPr>
      <w:r w:rsidRPr="009F1E9F">
        <w:rPr>
          <w:b/>
          <w:bCs/>
        </w:rPr>
        <w:t>Definition</w:t>
      </w:r>
      <w:r>
        <w:rPr>
          <w:b/>
          <w:bCs/>
        </w:rPr>
        <w:t>:</w:t>
      </w:r>
      <w:r w:rsidRPr="007E2D4F">
        <w:t xml:space="preserve"> </w:t>
      </w:r>
      <w:r w:rsidRPr="004D1281">
        <w:t>Whereby the full consequence that the proposed development may have on the cultural heritage resource is not known</w:t>
      </w:r>
    </w:p>
    <w:p w14:paraId="7688B79B" w14:textId="77777777" w:rsidR="003A25BC" w:rsidRDefault="003A25BC" w:rsidP="007E2D4F">
      <w:pPr>
        <w:spacing w:after="0"/>
        <w:rPr>
          <w:rFonts w:ascii="Arial" w:hAnsi="Arial" w:cs="Arial"/>
          <w:sz w:val="24"/>
          <w:szCs w:val="24"/>
        </w:rPr>
      </w:pPr>
    </w:p>
    <w:p w14:paraId="6BE0D9C2" w14:textId="3E7D1655" w:rsidR="007E2D4F" w:rsidRDefault="007E2D4F" w:rsidP="007E2D4F">
      <w:pPr>
        <w:spacing w:after="0"/>
        <w:rPr>
          <w:b/>
          <w:bCs/>
        </w:rPr>
      </w:pPr>
      <w:r w:rsidRPr="009F1E9F">
        <w:rPr>
          <w:b/>
          <w:bCs/>
        </w:rPr>
        <w:lastRenderedPageBreak/>
        <w:t xml:space="preserve">Type of </w:t>
      </w:r>
      <w:r w:rsidRPr="00562AC2">
        <w:rPr>
          <w:b/>
          <w:bCs/>
        </w:rPr>
        <w:t>Effects</w:t>
      </w:r>
      <w:r>
        <w:rPr>
          <w:b/>
          <w:bCs/>
        </w:rPr>
        <w:t>:</w:t>
      </w:r>
      <w:r w:rsidRPr="007E2D4F">
        <w:t xml:space="preserve"> </w:t>
      </w:r>
      <w:r w:rsidRPr="00656290">
        <w:t>Irreversible Effects</w:t>
      </w:r>
    </w:p>
    <w:p w14:paraId="2C0ECD61" w14:textId="75F8A1BA" w:rsidR="007E2D4F" w:rsidRDefault="007E2D4F" w:rsidP="007E2D4F">
      <w:pPr>
        <w:spacing w:after="0"/>
      </w:pPr>
      <w:r w:rsidRPr="009F1E9F">
        <w:rPr>
          <w:b/>
          <w:bCs/>
        </w:rPr>
        <w:t>Definition</w:t>
      </w:r>
      <w:r>
        <w:rPr>
          <w:b/>
          <w:bCs/>
        </w:rPr>
        <w:t>:</w:t>
      </w:r>
      <w:r w:rsidRPr="007E2D4F">
        <w:t xml:space="preserve"> </w:t>
      </w:r>
      <w:r w:rsidRPr="004D1281">
        <w:t>When the character, distinctiveness, diversity or reproductive capacity of an environment is permanently lo</w:t>
      </w:r>
      <w:r>
        <w:t>st</w:t>
      </w:r>
    </w:p>
    <w:p w14:paraId="5E61567A" w14:textId="77777777" w:rsidR="003A25BC" w:rsidRDefault="003A25BC" w:rsidP="007E2D4F">
      <w:pPr>
        <w:spacing w:after="0"/>
        <w:rPr>
          <w:rFonts w:ascii="Arial" w:hAnsi="Arial" w:cs="Arial"/>
          <w:sz w:val="24"/>
          <w:szCs w:val="24"/>
        </w:rPr>
      </w:pPr>
    </w:p>
    <w:p w14:paraId="68B0D4A1" w14:textId="6EF9F695"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Residual</w:t>
      </w:r>
    </w:p>
    <w:p w14:paraId="62DA1AA6" w14:textId="573F748A" w:rsidR="007E2D4F" w:rsidRDefault="007E2D4F" w:rsidP="007E2D4F">
      <w:pPr>
        <w:spacing w:after="0"/>
      </w:pPr>
      <w:r w:rsidRPr="009F1E9F">
        <w:rPr>
          <w:b/>
          <w:bCs/>
        </w:rPr>
        <w:t>Definition</w:t>
      </w:r>
      <w:r>
        <w:rPr>
          <w:b/>
          <w:bCs/>
        </w:rPr>
        <w:t>:</w:t>
      </w:r>
      <w:r w:rsidRPr="007E2D4F">
        <w:t xml:space="preserve"> </w:t>
      </w:r>
      <w:r w:rsidRPr="004D1281">
        <w:t>The degree of environmental change that will occur after the proposed mitigation measures have taken effect.</w:t>
      </w:r>
    </w:p>
    <w:p w14:paraId="3866B364" w14:textId="77777777" w:rsidR="003A25BC" w:rsidRDefault="003A25BC" w:rsidP="007E2D4F">
      <w:pPr>
        <w:spacing w:after="0"/>
        <w:rPr>
          <w:rFonts w:ascii="Arial" w:hAnsi="Arial" w:cs="Arial"/>
          <w:sz w:val="24"/>
          <w:szCs w:val="24"/>
        </w:rPr>
      </w:pPr>
    </w:p>
    <w:p w14:paraId="643D3D4D" w14:textId="7E460DAC" w:rsidR="007E2D4F" w:rsidRDefault="007E2D4F" w:rsidP="007E2D4F">
      <w:pPr>
        <w:spacing w:after="0"/>
        <w:rPr>
          <w:b/>
          <w:bCs/>
        </w:rPr>
      </w:pPr>
      <w:r w:rsidRPr="009F1E9F">
        <w:rPr>
          <w:b/>
          <w:bCs/>
        </w:rPr>
        <w:t xml:space="preserve">Type of </w:t>
      </w:r>
      <w:r w:rsidRPr="00562AC2">
        <w:rPr>
          <w:b/>
          <w:bCs/>
        </w:rPr>
        <w:t>Effects</w:t>
      </w:r>
      <w:r>
        <w:rPr>
          <w:b/>
          <w:bCs/>
        </w:rPr>
        <w:t>:</w:t>
      </w:r>
      <w:r w:rsidRPr="007E2D4F">
        <w:t xml:space="preserve"> </w:t>
      </w:r>
      <w:r w:rsidRPr="00656290">
        <w:t>Synergistic Effects</w:t>
      </w:r>
    </w:p>
    <w:p w14:paraId="1C659B80" w14:textId="0FEF7A81" w:rsidR="007E2D4F" w:rsidRDefault="007E2D4F" w:rsidP="007E2D4F">
      <w:pPr>
        <w:spacing w:after="0"/>
        <w:rPr>
          <w:rFonts w:ascii="Arial" w:hAnsi="Arial" w:cs="Arial"/>
          <w:sz w:val="24"/>
          <w:szCs w:val="24"/>
        </w:rPr>
      </w:pPr>
      <w:r w:rsidRPr="009F1E9F">
        <w:rPr>
          <w:b/>
          <w:bCs/>
        </w:rPr>
        <w:t>Definition</w:t>
      </w:r>
      <w:r>
        <w:rPr>
          <w:b/>
          <w:bCs/>
        </w:rPr>
        <w:t>:</w:t>
      </w:r>
      <w:r w:rsidRPr="007E2D4F">
        <w:t xml:space="preserve"> </w:t>
      </w:r>
      <w:r w:rsidRPr="004D1281">
        <w:t>Where the resultant effect is of greater significance than the sum of its constituents</w:t>
      </w:r>
    </w:p>
    <w:p w14:paraId="471CC9DF" w14:textId="77777777" w:rsidR="007E2D4F" w:rsidRDefault="007E2D4F" w:rsidP="007E2D4F">
      <w:pPr>
        <w:spacing w:after="0"/>
        <w:rPr>
          <w:rFonts w:ascii="Arial" w:hAnsi="Arial" w:cs="Arial"/>
          <w:sz w:val="24"/>
          <w:szCs w:val="24"/>
        </w:rPr>
      </w:pPr>
    </w:p>
    <w:p w14:paraId="7AD6E048" w14:textId="7F7BF2CD" w:rsidR="003836CB" w:rsidRDefault="009817C1" w:rsidP="003836CB">
      <w:pPr>
        <w:spacing w:after="0"/>
        <w:rPr>
          <w:rFonts w:ascii="Arial" w:hAnsi="Arial" w:cs="Arial"/>
          <w:sz w:val="24"/>
          <w:szCs w:val="24"/>
        </w:rPr>
      </w:pPr>
      <w:r>
        <w:rPr>
          <w:rFonts w:ascii="Arial" w:hAnsi="Arial" w:cs="Arial"/>
          <w:sz w:val="24"/>
          <w:szCs w:val="24"/>
        </w:rPr>
        <w:t>[Page 13]</w:t>
      </w:r>
    </w:p>
    <w:p w14:paraId="0A32F5EA" w14:textId="77777777" w:rsidR="00B655DD" w:rsidRPr="002D442E" w:rsidRDefault="00B655DD" w:rsidP="003836CB">
      <w:pPr>
        <w:spacing w:after="0"/>
        <w:rPr>
          <w:rFonts w:ascii="Arial" w:hAnsi="Arial" w:cs="Arial"/>
          <w:sz w:val="24"/>
          <w:szCs w:val="24"/>
        </w:rPr>
      </w:pPr>
    </w:p>
    <w:p w14:paraId="5422D921" w14:textId="27199284" w:rsidR="00F42738" w:rsidRPr="00EC4E54" w:rsidRDefault="00EC4E54" w:rsidP="00EC4E54">
      <w:pPr>
        <w:spacing w:after="0"/>
        <w:rPr>
          <w:rFonts w:ascii="Arial" w:hAnsi="Arial" w:cs="Arial"/>
          <w:b/>
          <w:bCs/>
          <w:sz w:val="24"/>
          <w:szCs w:val="24"/>
        </w:rPr>
      </w:pPr>
      <w:r>
        <w:rPr>
          <w:rFonts w:ascii="Arial" w:hAnsi="Arial" w:cs="Arial"/>
          <w:b/>
          <w:bCs/>
          <w:sz w:val="24"/>
          <w:szCs w:val="24"/>
        </w:rPr>
        <w:t xml:space="preserve">2.5 </w:t>
      </w:r>
      <w:r w:rsidR="00F42738" w:rsidRPr="00EC4E54">
        <w:rPr>
          <w:rFonts w:ascii="Arial" w:hAnsi="Arial" w:cs="Arial"/>
          <w:b/>
          <w:bCs/>
          <w:sz w:val="24"/>
          <w:szCs w:val="24"/>
        </w:rPr>
        <w:t>Methodology Used for Assessing Magnitude of Effects</w:t>
      </w:r>
    </w:p>
    <w:p w14:paraId="57F0A5D9" w14:textId="77777777" w:rsidR="00F42738" w:rsidRPr="002D442E" w:rsidRDefault="00F42738" w:rsidP="006B16EE">
      <w:pPr>
        <w:spacing w:after="0"/>
        <w:rPr>
          <w:rFonts w:ascii="Arial" w:hAnsi="Arial" w:cs="Arial"/>
          <w:sz w:val="24"/>
          <w:szCs w:val="24"/>
        </w:rPr>
      </w:pPr>
    </w:p>
    <w:p w14:paraId="46174E06" w14:textId="77777777" w:rsidR="00F42738" w:rsidRDefault="00F42738" w:rsidP="006B16EE">
      <w:pPr>
        <w:spacing w:after="0"/>
        <w:rPr>
          <w:rFonts w:ascii="Arial" w:hAnsi="Arial" w:cs="Arial"/>
          <w:sz w:val="24"/>
          <w:szCs w:val="24"/>
        </w:rPr>
      </w:pPr>
      <w:r w:rsidRPr="002D442E">
        <w:rPr>
          <w:rFonts w:ascii="Arial" w:hAnsi="Arial" w:cs="Arial"/>
          <w:sz w:val="24"/>
          <w:szCs w:val="24"/>
        </w:rPr>
        <w:t>The methodology used to assess the magnitude of potential pre-mitigation effects, as well as residual effects, of the proposed development on the baseline environment is presented in Table 4 below.</w:t>
      </w:r>
    </w:p>
    <w:p w14:paraId="64465014" w14:textId="05A7049B" w:rsidR="00485D91" w:rsidRDefault="00485D91" w:rsidP="006B16EE">
      <w:pPr>
        <w:spacing w:after="0"/>
        <w:rPr>
          <w:rFonts w:ascii="Arial" w:hAnsi="Arial" w:cs="Arial"/>
          <w:sz w:val="24"/>
          <w:szCs w:val="24"/>
        </w:rPr>
      </w:pPr>
    </w:p>
    <w:p w14:paraId="2C07EE8F" w14:textId="6010CAF4" w:rsidR="00B655DD" w:rsidRDefault="00B655DD" w:rsidP="006B16EE">
      <w:pPr>
        <w:spacing w:after="0"/>
        <w:rPr>
          <w:rFonts w:ascii="Arial" w:hAnsi="Arial" w:cs="Arial"/>
          <w:sz w:val="24"/>
          <w:szCs w:val="24"/>
        </w:rPr>
      </w:pPr>
    </w:p>
    <w:p w14:paraId="68D6A067" w14:textId="76F772DA" w:rsidR="00196772" w:rsidRDefault="00196772" w:rsidP="006B16EE">
      <w:pPr>
        <w:spacing w:after="0"/>
        <w:rPr>
          <w:rFonts w:ascii="Arial" w:hAnsi="Arial" w:cs="Arial"/>
          <w:b/>
          <w:sz w:val="24"/>
          <w:szCs w:val="24"/>
        </w:rPr>
      </w:pPr>
      <w:r w:rsidRPr="00465F2A">
        <w:rPr>
          <w:rFonts w:ascii="Arial" w:hAnsi="Arial" w:cs="Arial"/>
          <w:b/>
          <w:sz w:val="24"/>
          <w:szCs w:val="24"/>
        </w:rPr>
        <w:t>Table 4 – Criteria used for rating magnitude of effects</w:t>
      </w:r>
    </w:p>
    <w:p w14:paraId="69CC59C1" w14:textId="77777777" w:rsidR="00B16076" w:rsidRPr="00937BCD" w:rsidRDefault="00B16076" w:rsidP="00B16076">
      <w:pPr>
        <w:spacing w:after="0"/>
        <w:rPr>
          <w:rFonts w:ascii="Arial" w:hAnsi="Arial" w:cs="Arial"/>
          <w:i/>
          <w:sz w:val="24"/>
          <w:szCs w:val="24"/>
        </w:rPr>
      </w:pPr>
      <w:r w:rsidRPr="00937BCD">
        <w:rPr>
          <w:rFonts w:ascii="Arial" w:hAnsi="Arial" w:cs="Arial"/>
          <w:i/>
          <w:sz w:val="24"/>
          <w:szCs w:val="24"/>
        </w:rPr>
        <w:t>This table has been re-formatted.</w:t>
      </w:r>
    </w:p>
    <w:p w14:paraId="0DFDFF39" w14:textId="25F70477" w:rsidR="00465F2A" w:rsidRDefault="00465F2A" w:rsidP="006B16EE">
      <w:pPr>
        <w:spacing w:after="0"/>
        <w:rPr>
          <w:rFonts w:ascii="Arial" w:hAnsi="Arial" w:cs="Arial"/>
          <w:b/>
          <w:sz w:val="24"/>
          <w:szCs w:val="24"/>
        </w:rPr>
      </w:pPr>
    </w:p>
    <w:p w14:paraId="10731BF4" w14:textId="4AB1D80C" w:rsidR="00465F2A" w:rsidRDefault="00465F2A" w:rsidP="006B16EE">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465F2A">
        <w:t xml:space="preserve"> </w:t>
      </w:r>
      <w:r w:rsidRPr="00AE015C">
        <w:t>Profound</w:t>
      </w:r>
    </w:p>
    <w:p w14:paraId="1D002D38" w14:textId="43945A4E" w:rsidR="00465F2A" w:rsidRDefault="00465F2A" w:rsidP="006B16EE">
      <w:pPr>
        <w:spacing w:after="0"/>
        <w:rPr>
          <w:b/>
          <w:bCs/>
          <w:lang w:val="de-DE"/>
        </w:rPr>
      </w:pPr>
      <w:r w:rsidRPr="009F1E9F">
        <w:rPr>
          <w:b/>
          <w:bCs/>
          <w:lang w:val="de-DE"/>
        </w:rPr>
        <w:t>Criteria</w:t>
      </w:r>
      <w:r>
        <w:rPr>
          <w:b/>
          <w:bCs/>
          <w:lang w:val="de-DE"/>
        </w:rPr>
        <w:t>:</w:t>
      </w:r>
    </w:p>
    <w:p w14:paraId="54F5EA0B" w14:textId="77777777" w:rsidR="00465F2A" w:rsidRDefault="00465F2A" w:rsidP="00465F2A">
      <w:pPr>
        <w:spacing w:after="0" w:line="240" w:lineRule="auto"/>
        <w:jc w:val="both"/>
      </w:pPr>
      <w:r>
        <w:t>An effect which obliterates sensitive characteristics</w:t>
      </w:r>
    </w:p>
    <w:p w14:paraId="79208401" w14:textId="77777777" w:rsidR="00465F2A" w:rsidRDefault="00465F2A" w:rsidP="00465F2A">
      <w:pPr>
        <w:spacing w:after="0" w:line="240" w:lineRule="auto"/>
        <w:jc w:val="both"/>
      </w:pPr>
      <w:r>
        <w:t>Applies where mitigation would be unlikely to remove adverse effects. Reserved for adverse effects only. These effects arise where an archaeology site is completely and irreversibly destroyed.</w:t>
      </w:r>
    </w:p>
    <w:p w14:paraId="2D594697" w14:textId="62FA7A50" w:rsidR="00465F2A" w:rsidRDefault="00465F2A" w:rsidP="00465F2A">
      <w:pPr>
        <w:spacing w:after="0"/>
      </w:pPr>
      <w:r>
        <w:t>An effect that obliterates the architectural heritage of a structure or feature of national or international importance. These effects arise where an architectural structure or feature is completely and irreversibly destroyed by the proposed development. Mitigation is unlikely to remove adverse effects.</w:t>
      </w:r>
    </w:p>
    <w:p w14:paraId="3E3334D1" w14:textId="77777777" w:rsidR="009A5B2A" w:rsidRDefault="009A5B2A" w:rsidP="00465F2A">
      <w:pPr>
        <w:spacing w:after="0"/>
        <w:rPr>
          <w:b/>
          <w:bCs/>
          <w:lang w:val="de-DE"/>
        </w:rPr>
      </w:pPr>
    </w:p>
    <w:p w14:paraId="1DF49267" w14:textId="781860FA" w:rsidR="00465F2A" w:rsidRDefault="00465F2A" w:rsidP="00465F2A">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465F2A">
        <w:t xml:space="preserve"> </w:t>
      </w:r>
      <w:r w:rsidRPr="00AE015C">
        <w:t>Very Significant</w:t>
      </w:r>
    </w:p>
    <w:p w14:paraId="4AA1379C" w14:textId="4643FED5" w:rsidR="00465F2A" w:rsidRDefault="00465F2A" w:rsidP="00465F2A">
      <w:pPr>
        <w:spacing w:after="0"/>
      </w:pPr>
      <w:r w:rsidRPr="009F1E9F">
        <w:rPr>
          <w:b/>
          <w:bCs/>
          <w:lang w:val="de-DE"/>
        </w:rPr>
        <w:t>Criteria</w:t>
      </w:r>
      <w:r>
        <w:rPr>
          <w:b/>
          <w:bCs/>
          <w:lang w:val="de-DE"/>
        </w:rPr>
        <w:t>:</w:t>
      </w:r>
      <w:r w:rsidRPr="00465F2A">
        <w:t xml:space="preserve"> </w:t>
      </w:r>
      <w:r w:rsidRPr="004D1281">
        <w:t>An effect which, by its character, magnitude, duration or intensity, significantly alters most of a sensitive aspect of the environment.</w:t>
      </w:r>
    </w:p>
    <w:p w14:paraId="399407B2" w14:textId="77777777" w:rsidR="009A5B2A" w:rsidRPr="00465F2A" w:rsidRDefault="009A5B2A" w:rsidP="00465F2A">
      <w:pPr>
        <w:spacing w:after="0"/>
        <w:rPr>
          <w:rFonts w:ascii="Arial" w:hAnsi="Arial" w:cs="Arial"/>
          <w:b/>
          <w:sz w:val="24"/>
          <w:szCs w:val="24"/>
        </w:rPr>
      </w:pPr>
    </w:p>
    <w:p w14:paraId="0936CD81" w14:textId="08518968" w:rsidR="00465F2A" w:rsidRDefault="00465F2A" w:rsidP="00465F2A">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465F2A">
        <w:t xml:space="preserve"> </w:t>
      </w:r>
      <w:r w:rsidRPr="00AE015C">
        <w:t>Significant</w:t>
      </w:r>
    </w:p>
    <w:p w14:paraId="167694AD" w14:textId="24577945" w:rsidR="00465F2A" w:rsidRDefault="00465F2A" w:rsidP="00465F2A">
      <w:pPr>
        <w:spacing w:after="0"/>
        <w:rPr>
          <w:b/>
          <w:bCs/>
          <w:lang w:val="de-DE"/>
        </w:rPr>
      </w:pPr>
      <w:r w:rsidRPr="009F1E9F">
        <w:rPr>
          <w:b/>
          <w:bCs/>
          <w:lang w:val="de-DE"/>
        </w:rPr>
        <w:t>Criteria</w:t>
      </w:r>
      <w:r>
        <w:rPr>
          <w:b/>
          <w:bCs/>
          <w:lang w:val="de-DE"/>
        </w:rPr>
        <w:t>:</w:t>
      </w:r>
    </w:p>
    <w:p w14:paraId="09D82F67" w14:textId="77777777" w:rsidR="005D425E" w:rsidRDefault="005D425E" w:rsidP="005D425E">
      <w:pPr>
        <w:spacing w:after="0" w:line="240" w:lineRule="auto"/>
        <w:jc w:val="both"/>
      </w:pPr>
      <w:r>
        <w:t>An effect which, by its magnitude, duration or intensity, alters an important aspect of the environment. An effect like this would be where part of a site would be permanently effected, leading to a loss of character, integrity and data about an archaeological feature/site.</w:t>
      </w:r>
    </w:p>
    <w:p w14:paraId="459F3764" w14:textId="77777777" w:rsidR="005D425E" w:rsidRDefault="005D425E" w:rsidP="005D425E">
      <w:pPr>
        <w:spacing w:after="0" w:line="240" w:lineRule="auto"/>
        <w:jc w:val="both"/>
      </w:pPr>
      <w:r>
        <w:t>An effect that by its magnitude, duration or intensity alters the character and/or the setting of the architectural heritage. These effects arise where an aspect or aspects of the architectural heritage is/are permanently effected leading to a loss of character and integrity in the architectural structure or feature. Appropriate mitigate is likely to reduce the effect.</w:t>
      </w:r>
    </w:p>
    <w:p w14:paraId="4AD4224F" w14:textId="7EF81B17" w:rsidR="005D425E" w:rsidRDefault="005D425E" w:rsidP="005D425E">
      <w:pPr>
        <w:spacing w:after="0"/>
      </w:pPr>
      <w:r>
        <w:lastRenderedPageBreak/>
        <w:t>A beneficial or positive effect that permanently enhances or restores the character and/or setting of a feature of archaeological or cultural heritage significance in a clearly noticeable manner.</w:t>
      </w:r>
    </w:p>
    <w:p w14:paraId="0F3442FC" w14:textId="77777777" w:rsidR="009A5B2A" w:rsidRPr="00465F2A" w:rsidRDefault="009A5B2A" w:rsidP="005D425E">
      <w:pPr>
        <w:spacing w:after="0"/>
        <w:rPr>
          <w:rFonts w:ascii="Arial" w:hAnsi="Arial" w:cs="Arial"/>
          <w:b/>
          <w:sz w:val="24"/>
          <w:szCs w:val="24"/>
        </w:rPr>
      </w:pPr>
    </w:p>
    <w:p w14:paraId="5E326269" w14:textId="203C5970" w:rsidR="00465F2A" w:rsidRDefault="00465F2A" w:rsidP="00465F2A">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465F2A">
        <w:t xml:space="preserve"> </w:t>
      </w:r>
      <w:r w:rsidRPr="00AE015C">
        <w:t>Moderate</w:t>
      </w:r>
    </w:p>
    <w:p w14:paraId="4DF6491F" w14:textId="76236027" w:rsidR="00465F2A" w:rsidRDefault="00465F2A" w:rsidP="00465F2A">
      <w:pPr>
        <w:spacing w:after="0"/>
        <w:rPr>
          <w:b/>
          <w:bCs/>
          <w:lang w:val="de-DE"/>
        </w:rPr>
      </w:pPr>
      <w:r w:rsidRPr="009F1E9F">
        <w:rPr>
          <w:b/>
          <w:bCs/>
          <w:lang w:val="de-DE"/>
        </w:rPr>
        <w:t>Criteria</w:t>
      </w:r>
      <w:r>
        <w:rPr>
          <w:b/>
          <w:bCs/>
          <w:lang w:val="de-DE"/>
        </w:rPr>
        <w:t>:</w:t>
      </w:r>
    </w:p>
    <w:p w14:paraId="39376DE3" w14:textId="77777777" w:rsidR="00465F2A" w:rsidRDefault="00465F2A" w:rsidP="00465F2A">
      <w:pPr>
        <w:spacing w:after="0" w:line="240" w:lineRule="auto"/>
        <w:jc w:val="both"/>
      </w:pPr>
      <w:r>
        <w:t>An effect that alters the character of the environment in a manner that is consistent with existing and emerging baseline trends.</w:t>
      </w:r>
    </w:p>
    <w:p w14:paraId="1E7F7608" w14:textId="77777777" w:rsidR="00465F2A" w:rsidRDefault="00465F2A" w:rsidP="00465F2A">
      <w:pPr>
        <w:spacing w:after="0" w:line="240" w:lineRule="auto"/>
        <w:jc w:val="both"/>
      </w:pPr>
      <w:r>
        <w:t>A medium effect arises where a change to a site/monument is proposed which though noticeable, is not such that the archaeological integrity of the site is compromised, and which is reversible. This arises where an archaeological feature can be incorporated into a modern-day development without damage and that all procedures used to facilitate this are reversible.</w:t>
      </w:r>
    </w:p>
    <w:p w14:paraId="1ADFDF35" w14:textId="77777777" w:rsidR="00465F2A" w:rsidRDefault="00465F2A" w:rsidP="00465F2A">
      <w:pPr>
        <w:spacing w:after="0" w:line="240" w:lineRule="auto"/>
        <w:jc w:val="both"/>
      </w:pPr>
      <w:r>
        <w:t>A medium effect to a site/monument may also arise when a site is fully or partly excavated under license and all recovered data is preserved by record.</w:t>
      </w:r>
    </w:p>
    <w:p w14:paraId="1982C6FA" w14:textId="77777777" w:rsidR="00465F2A" w:rsidRDefault="00465F2A" w:rsidP="00465F2A">
      <w:pPr>
        <w:spacing w:after="0" w:line="240" w:lineRule="auto"/>
        <w:jc w:val="both"/>
      </w:pPr>
      <w:r>
        <w:t>An effect that results in a change to the architectural heritage which, although noticeable is not such that alters the integrity of the heritage. The change is likely to be consistent with existing and emerging trends. Effects are probably reversible and may be of relatively short duration. Appropriate mitigation is very likely to reduce the effect.</w:t>
      </w:r>
    </w:p>
    <w:p w14:paraId="462CA15E" w14:textId="319C66AF" w:rsidR="00465F2A" w:rsidRDefault="00465F2A" w:rsidP="00465F2A">
      <w:pPr>
        <w:spacing w:after="0"/>
      </w:pPr>
      <w:r>
        <w:t>A beneficial or positive effect that results in partial or temporary enhancement of the character and/or setting of a feature of archaeological or cultural heritage significance in a clearly noticeable manner.</w:t>
      </w:r>
    </w:p>
    <w:p w14:paraId="581C06F6" w14:textId="77777777" w:rsidR="009A5B2A" w:rsidRPr="00465F2A" w:rsidRDefault="009A5B2A" w:rsidP="00465F2A">
      <w:pPr>
        <w:spacing w:after="0"/>
        <w:rPr>
          <w:rFonts w:ascii="Arial" w:hAnsi="Arial" w:cs="Arial"/>
          <w:b/>
          <w:sz w:val="24"/>
          <w:szCs w:val="24"/>
        </w:rPr>
      </w:pPr>
    </w:p>
    <w:p w14:paraId="7C600CDD" w14:textId="543556C9" w:rsidR="00465F2A" w:rsidRDefault="00465F2A" w:rsidP="00465F2A">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465F2A">
        <w:t xml:space="preserve"> </w:t>
      </w:r>
      <w:r w:rsidRPr="00AE015C">
        <w:t>Slight</w:t>
      </w:r>
    </w:p>
    <w:p w14:paraId="0BDA7BFD" w14:textId="2472EAB6" w:rsidR="00465F2A" w:rsidRDefault="00465F2A" w:rsidP="00465F2A">
      <w:pPr>
        <w:spacing w:after="0"/>
        <w:rPr>
          <w:b/>
          <w:bCs/>
          <w:lang w:val="de-DE"/>
        </w:rPr>
      </w:pPr>
      <w:r w:rsidRPr="009F1E9F">
        <w:rPr>
          <w:b/>
          <w:bCs/>
          <w:lang w:val="de-DE"/>
        </w:rPr>
        <w:t>Criteria</w:t>
      </w:r>
      <w:r>
        <w:rPr>
          <w:b/>
          <w:bCs/>
          <w:lang w:val="de-DE"/>
        </w:rPr>
        <w:t>:</w:t>
      </w:r>
    </w:p>
    <w:p w14:paraId="752A2A67" w14:textId="77777777" w:rsidR="00465F2A" w:rsidRDefault="00465F2A" w:rsidP="00465F2A">
      <w:pPr>
        <w:spacing w:after="0" w:line="240" w:lineRule="auto"/>
        <w:jc w:val="both"/>
      </w:pPr>
      <w:r>
        <w:t>An effect which causes noticeable changes in the character of the environment without affecting its sensitivities</w:t>
      </w:r>
    </w:p>
    <w:p w14:paraId="6DA99E49" w14:textId="77777777" w:rsidR="00465F2A" w:rsidRDefault="00465F2A" w:rsidP="00465F2A">
      <w:pPr>
        <w:spacing w:after="0" w:line="240" w:lineRule="auto"/>
        <w:jc w:val="both"/>
      </w:pPr>
      <w:r>
        <w:t>An effect which causes changes in the character of the environment, such as visual effect, which are not high or very high and do not directly effect or affect an archaeological feature or monument.</w:t>
      </w:r>
    </w:p>
    <w:p w14:paraId="1F2A53E0" w14:textId="77777777" w:rsidR="00465F2A" w:rsidRDefault="00465F2A" w:rsidP="00465F2A">
      <w:pPr>
        <w:spacing w:after="0" w:line="240" w:lineRule="auto"/>
        <w:jc w:val="both"/>
      </w:pPr>
      <w:r>
        <w:t xml:space="preserve">An effect that causes some minor change in the character of architectural heritage of local or regional importance without affecting its integrity or sensitivities. Although noticeable, the effects do not directly effect the architectural structure or feature. Effects are reversible and of relatively short duration. Appropriate mitigation will reduce the effect. </w:t>
      </w:r>
    </w:p>
    <w:p w14:paraId="67A30CAD" w14:textId="2E023C98" w:rsidR="00465F2A" w:rsidRDefault="00465F2A" w:rsidP="00465F2A">
      <w:pPr>
        <w:spacing w:after="0"/>
      </w:pPr>
      <w:r>
        <w:t>A beneficial or positive effect that causes some minor or temporary enhancement of the character of an architectural heritage significance which, although positive, is unlikely to be readily noticeable.</w:t>
      </w:r>
    </w:p>
    <w:p w14:paraId="26DB61E5" w14:textId="77777777" w:rsidR="009A5B2A" w:rsidRPr="00465F2A" w:rsidRDefault="009A5B2A" w:rsidP="00465F2A">
      <w:pPr>
        <w:spacing w:after="0"/>
        <w:rPr>
          <w:rFonts w:ascii="Arial" w:hAnsi="Arial" w:cs="Arial"/>
          <w:b/>
          <w:sz w:val="24"/>
          <w:szCs w:val="24"/>
        </w:rPr>
      </w:pPr>
    </w:p>
    <w:p w14:paraId="57D35C92" w14:textId="575F6700" w:rsidR="00465F2A" w:rsidRDefault="00465F2A" w:rsidP="00465F2A">
      <w:pPr>
        <w:spacing w:after="0"/>
        <w:rPr>
          <w:b/>
          <w:bCs/>
          <w:lang w:val="de-DE"/>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005D425E" w:rsidRPr="005D425E">
        <w:t xml:space="preserve"> </w:t>
      </w:r>
      <w:r w:rsidR="005D425E" w:rsidRPr="00AE015C">
        <w:t>Not-significant</w:t>
      </w:r>
    </w:p>
    <w:p w14:paraId="02F7BD56" w14:textId="49475D64" w:rsidR="00465F2A" w:rsidRDefault="00465F2A" w:rsidP="00465F2A">
      <w:pPr>
        <w:spacing w:after="0"/>
      </w:pPr>
      <w:r w:rsidRPr="009F1E9F">
        <w:rPr>
          <w:b/>
          <w:bCs/>
          <w:lang w:val="de-DE"/>
        </w:rPr>
        <w:t>Criteria</w:t>
      </w:r>
      <w:r>
        <w:rPr>
          <w:b/>
          <w:bCs/>
          <w:lang w:val="de-DE"/>
        </w:rPr>
        <w:t>:</w:t>
      </w:r>
      <w:r w:rsidR="005D425E" w:rsidRPr="005D425E">
        <w:t xml:space="preserve"> </w:t>
      </w:r>
      <w:r w:rsidR="005D425E" w:rsidRPr="004D1281">
        <w:t>An effect which causes noticeable changes in the character of the environment but without significant consequences.</w:t>
      </w:r>
    </w:p>
    <w:p w14:paraId="51D69EF1" w14:textId="77777777" w:rsidR="009A5B2A" w:rsidRDefault="009A5B2A" w:rsidP="00465F2A">
      <w:pPr>
        <w:spacing w:after="0"/>
        <w:rPr>
          <w:b/>
          <w:bCs/>
          <w:lang w:val="de-DE"/>
        </w:rPr>
      </w:pPr>
    </w:p>
    <w:p w14:paraId="52F2B263" w14:textId="43B27334" w:rsidR="005D425E" w:rsidRPr="00465F2A" w:rsidRDefault="005D425E" w:rsidP="00465F2A">
      <w:pPr>
        <w:spacing w:after="0"/>
        <w:rPr>
          <w:rFonts w:ascii="Arial" w:hAnsi="Arial" w:cs="Arial"/>
          <w:b/>
          <w:sz w:val="24"/>
          <w:szCs w:val="24"/>
        </w:rPr>
      </w:pPr>
      <w:r>
        <w:rPr>
          <w:b/>
          <w:bCs/>
          <w:lang w:val="de-DE"/>
        </w:rPr>
        <w:t>Effect</w:t>
      </w:r>
      <w:r w:rsidRPr="009F1E9F">
        <w:rPr>
          <w:b/>
          <w:bCs/>
          <w:lang w:val="de-DE"/>
        </w:rPr>
        <w:t xml:space="preserve"> </w:t>
      </w:r>
      <w:r>
        <w:rPr>
          <w:b/>
          <w:bCs/>
          <w:lang w:val="de-DE"/>
        </w:rPr>
        <w:t>M</w:t>
      </w:r>
      <w:r w:rsidRPr="009F1E9F">
        <w:rPr>
          <w:b/>
          <w:bCs/>
          <w:lang w:val="de-DE"/>
        </w:rPr>
        <w:t>agnitude</w:t>
      </w:r>
      <w:r>
        <w:rPr>
          <w:b/>
          <w:bCs/>
          <w:lang w:val="de-DE"/>
        </w:rPr>
        <w:t>:</w:t>
      </w:r>
      <w:r w:rsidRPr="005D425E">
        <w:t xml:space="preserve"> </w:t>
      </w:r>
      <w:r w:rsidRPr="00AE015C">
        <w:t>Imperceptible</w:t>
      </w:r>
    </w:p>
    <w:p w14:paraId="7C2E8108" w14:textId="367622C4" w:rsidR="005D425E" w:rsidRDefault="005D425E" w:rsidP="005D425E">
      <w:pPr>
        <w:spacing w:after="0" w:line="240" w:lineRule="auto"/>
        <w:jc w:val="both"/>
      </w:pPr>
      <w:r w:rsidRPr="005D425E">
        <w:rPr>
          <w:b/>
          <w:bCs/>
          <w:lang w:val="de-DE"/>
        </w:rPr>
        <w:t>Cri</w:t>
      </w:r>
      <w:r w:rsidR="00465F2A" w:rsidRPr="005D425E">
        <w:rPr>
          <w:b/>
          <w:bCs/>
          <w:lang w:val="de-DE"/>
        </w:rPr>
        <w:t>teria:</w:t>
      </w:r>
      <w:r w:rsidRPr="005D425E">
        <w:t xml:space="preserve"> </w:t>
      </w:r>
      <w:r>
        <w:t>An effect on archaeological features or monument capable of measurement but without significant consequences.</w:t>
      </w:r>
    </w:p>
    <w:p w14:paraId="1F191B0D" w14:textId="77777777" w:rsidR="005D425E" w:rsidRDefault="005D425E" w:rsidP="005D425E">
      <w:pPr>
        <w:spacing w:after="0" w:line="240" w:lineRule="auto"/>
        <w:jc w:val="both"/>
      </w:pPr>
      <w:r>
        <w:t>An effect on architectural heritage of local importance that is capable of measure merit but without noticeable consequences.</w:t>
      </w:r>
    </w:p>
    <w:p w14:paraId="629327B3" w14:textId="212F810A" w:rsidR="00465F2A" w:rsidRPr="00465F2A" w:rsidRDefault="005D425E" w:rsidP="005D425E">
      <w:pPr>
        <w:spacing w:after="0"/>
        <w:rPr>
          <w:rFonts w:ascii="Arial" w:hAnsi="Arial" w:cs="Arial"/>
          <w:b/>
          <w:sz w:val="24"/>
          <w:szCs w:val="24"/>
        </w:rPr>
      </w:pPr>
      <w:r>
        <w:t>A beneficial or positive effect on architectural heritage of local importance that is capable of measurement but without noticeable consequences.</w:t>
      </w:r>
    </w:p>
    <w:p w14:paraId="020F3F1B" w14:textId="77777777" w:rsidR="00465F2A" w:rsidRPr="00465F2A" w:rsidRDefault="00465F2A" w:rsidP="006B16EE">
      <w:pPr>
        <w:spacing w:after="0"/>
        <w:rPr>
          <w:rFonts w:ascii="Arial" w:hAnsi="Arial" w:cs="Arial"/>
          <w:b/>
          <w:sz w:val="24"/>
          <w:szCs w:val="24"/>
        </w:rPr>
      </w:pPr>
    </w:p>
    <w:p w14:paraId="6036146E" w14:textId="77777777" w:rsidR="00F42738" w:rsidRPr="002D442E" w:rsidRDefault="00F42738" w:rsidP="006B16EE">
      <w:pPr>
        <w:spacing w:after="0"/>
        <w:rPr>
          <w:rFonts w:ascii="Arial" w:hAnsi="Arial" w:cs="Arial"/>
          <w:sz w:val="24"/>
          <w:szCs w:val="24"/>
        </w:rPr>
      </w:pPr>
    </w:p>
    <w:p w14:paraId="15BAB860" w14:textId="149C2D88" w:rsidR="00F42738" w:rsidRDefault="00F42738" w:rsidP="006B16EE">
      <w:pPr>
        <w:spacing w:after="0"/>
        <w:rPr>
          <w:rFonts w:ascii="Arial" w:hAnsi="Arial" w:cs="Arial"/>
          <w:sz w:val="24"/>
          <w:szCs w:val="24"/>
        </w:rPr>
      </w:pPr>
      <w:r w:rsidRPr="002D442E">
        <w:rPr>
          <w:rFonts w:ascii="Arial" w:hAnsi="Arial" w:cs="Arial"/>
          <w:sz w:val="24"/>
          <w:szCs w:val="24"/>
        </w:rPr>
        <w:t>Positive significance level of a construction or operation effect on a feature may also be expressed.</w:t>
      </w:r>
    </w:p>
    <w:p w14:paraId="468B7A65" w14:textId="460765F4" w:rsidR="009817C1" w:rsidRDefault="009817C1" w:rsidP="006B16EE">
      <w:pPr>
        <w:spacing w:after="0"/>
        <w:rPr>
          <w:rFonts w:ascii="Arial" w:hAnsi="Arial" w:cs="Arial"/>
          <w:sz w:val="24"/>
          <w:szCs w:val="24"/>
        </w:rPr>
      </w:pPr>
      <w:r>
        <w:rPr>
          <w:rFonts w:ascii="Arial" w:hAnsi="Arial" w:cs="Arial"/>
          <w:sz w:val="24"/>
          <w:szCs w:val="24"/>
        </w:rPr>
        <w:lastRenderedPageBreak/>
        <w:t>[Page 15]</w:t>
      </w:r>
    </w:p>
    <w:p w14:paraId="24DF2A05" w14:textId="77777777" w:rsidR="009817C1" w:rsidRPr="002D442E" w:rsidRDefault="009817C1" w:rsidP="006B16EE">
      <w:pPr>
        <w:spacing w:after="0"/>
        <w:rPr>
          <w:rFonts w:ascii="Arial" w:hAnsi="Arial" w:cs="Arial"/>
          <w:sz w:val="24"/>
          <w:szCs w:val="24"/>
        </w:rPr>
      </w:pPr>
    </w:p>
    <w:p w14:paraId="373FEA61" w14:textId="2EE45FFB" w:rsidR="00F42738" w:rsidRPr="009817C1" w:rsidRDefault="009817C1" w:rsidP="009817C1">
      <w:pPr>
        <w:spacing w:after="0"/>
        <w:ind w:left="720" w:hanging="72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F42738" w:rsidRPr="009817C1">
        <w:rPr>
          <w:rFonts w:ascii="Arial" w:hAnsi="Arial" w:cs="Arial"/>
          <w:sz w:val="24"/>
          <w:szCs w:val="24"/>
        </w:rPr>
        <w:t>Significant positive: a beneficial effect that permanently enhances or restores the character and/ or setting of the architectural heritage in a clearly noticeable manner;</w:t>
      </w:r>
    </w:p>
    <w:p w14:paraId="2A0F6B39" w14:textId="44A71F10" w:rsidR="00F42738" w:rsidRPr="009817C1" w:rsidRDefault="009817C1" w:rsidP="009817C1">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Moderate positive: a beneficial effect that results in partial or temporary enhancement of the character and/ or setting of the architectural heritage and which is noticeable and consistent with existing and emerging trends;</w:t>
      </w:r>
    </w:p>
    <w:p w14:paraId="2C913756" w14:textId="1ADF6C77" w:rsidR="00F42738" w:rsidRPr="009817C1" w:rsidRDefault="009817C1" w:rsidP="009817C1">
      <w:pPr>
        <w:spacing w:after="0"/>
        <w:ind w:left="720" w:hanging="72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 xml:space="preserve">Slight positive: a beneficial effect that causes some minor or temporary enhancement of the character of architectural heritage or local or regional importance which, although positive, is unlikely to be readily noticeable; and </w:t>
      </w:r>
    </w:p>
    <w:p w14:paraId="5A04989C" w14:textId="218AF7E8" w:rsidR="00F42738" w:rsidRPr="009817C1" w:rsidRDefault="009817C1" w:rsidP="009817C1">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Imperceptible positive: a beneficial effect on architectural heritage of local importance that is capable of measurement but without noticeable consequences.</w:t>
      </w:r>
    </w:p>
    <w:p w14:paraId="7D5F859D" w14:textId="77777777" w:rsidR="00F42738" w:rsidRPr="002D442E" w:rsidRDefault="00F42738" w:rsidP="009817C1">
      <w:pPr>
        <w:spacing w:after="0"/>
        <w:ind w:left="709" w:hanging="709"/>
        <w:rPr>
          <w:rFonts w:ascii="Arial" w:hAnsi="Arial" w:cs="Arial"/>
          <w:sz w:val="24"/>
          <w:szCs w:val="24"/>
        </w:rPr>
      </w:pPr>
    </w:p>
    <w:p w14:paraId="78BD8A94" w14:textId="77777777" w:rsidR="003836CB" w:rsidRPr="002D442E" w:rsidRDefault="003836CB" w:rsidP="003836CB">
      <w:pPr>
        <w:spacing w:after="0"/>
        <w:rPr>
          <w:rFonts w:ascii="Arial" w:hAnsi="Arial" w:cs="Arial"/>
          <w:sz w:val="24"/>
          <w:szCs w:val="24"/>
        </w:rPr>
      </w:pPr>
    </w:p>
    <w:p w14:paraId="1A7A3DEA" w14:textId="69DC490E" w:rsidR="003836CB" w:rsidRPr="00EC4E54" w:rsidRDefault="00EC4E54" w:rsidP="00EC4E54">
      <w:pPr>
        <w:spacing w:after="0"/>
        <w:rPr>
          <w:rStyle w:val="Heading2Char"/>
          <w:rFonts w:eastAsiaTheme="minorHAnsi"/>
          <w:bCs/>
        </w:rPr>
      </w:pPr>
      <w:bookmarkStart w:id="12" w:name="_Toc190074673"/>
      <w:r>
        <w:rPr>
          <w:rStyle w:val="Heading2Char"/>
        </w:rPr>
        <w:t xml:space="preserve">2.6 </w:t>
      </w:r>
      <w:r w:rsidR="003836CB" w:rsidRPr="003836CB">
        <w:rPr>
          <w:rStyle w:val="Heading2Char"/>
        </w:rPr>
        <w:t xml:space="preserve">Assessing </w:t>
      </w:r>
      <w:r w:rsidR="003836CB">
        <w:rPr>
          <w:rStyle w:val="Heading2Char"/>
        </w:rPr>
        <w:t>the Duration and Frequency of Effect</w:t>
      </w:r>
      <w:bookmarkEnd w:id="12"/>
    </w:p>
    <w:p w14:paraId="1430A6ED" w14:textId="0FB39C07" w:rsidR="00F42738" w:rsidRPr="002D442E" w:rsidRDefault="00F42738" w:rsidP="006B16EE">
      <w:pPr>
        <w:spacing w:after="0"/>
        <w:rPr>
          <w:rFonts w:ascii="Arial" w:hAnsi="Arial" w:cs="Arial"/>
          <w:sz w:val="24"/>
          <w:szCs w:val="24"/>
        </w:rPr>
      </w:pPr>
    </w:p>
    <w:p w14:paraId="298093BD" w14:textId="77777777" w:rsidR="00F42738" w:rsidRDefault="00F42738" w:rsidP="006B16EE">
      <w:pPr>
        <w:spacing w:after="0"/>
        <w:rPr>
          <w:rFonts w:ascii="Arial" w:hAnsi="Arial" w:cs="Arial"/>
          <w:sz w:val="24"/>
          <w:szCs w:val="24"/>
        </w:rPr>
      </w:pPr>
      <w:r w:rsidRPr="002D442E">
        <w:rPr>
          <w:rFonts w:ascii="Arial" w:hAnsi="Arial" w:cs="Arial"/>
          <w:sz w:val="24"/>
          <w:szCs w:val="24"/>
        </w:rPr>
        <w:t>‘Duration’ is a concept that can have different meanings for different topics. The EPA (2022) has issued the below guideline definitions when discussing duration in the context of environmental impact assessment.</w:t>
      </w:r>
    </w:p>
    <w:p w14:paraId="719043C9" w14:textId="77777777" w:rsidR="00196772" w:rsidRDefault="00196772" w:rsidP="006B16EE">
      <w:pPr>
        <w:spacing w:after="0"/>
        <w:rPr>
          <w:rFonts w:ascii="Arial" w:hAnsi="Arial" w:cs="Arial"/>
          <w:sz w:val="24"/>
          <w:szCs w:val="24"/>
        </w:rPr>
      </w:pPr>
    </w:p>
    <w:p w14:paraId="03422CAD" w14:textId="278FE835" w:rsidR="00196772" w:rsidRDefault="00196772" w:rsidP="006B16EE">
      <w:pPr>
        <w:spacing w:after="0"/>
        <w:rPr>
          <w:rFonts w:ascii="Arial" w:hAnsi="Arial" w:cs="Arial"/>
          <w:b/>
          <w:sz w:val="24"/>
          <w:szCs w:val="24"/>
        </w:rPr>
      </w:pPr>
      <w:r w:rsidRPr="00EC53D2">
        <w:rPr>
          <w:rFonts w:ascii="Arial" w:hAnsi="Arial" w:cs="Arial"/>
          <w:b/>
          <w:sz w:val="24"/>
          <w:szCs w:val="24"/>
        </w:rPr>
        <w:t>Table 5 – Duration and frequency of effect</w:t>
      </w:r>
    </w:p>
    <w:p w14:paraId="5A437AD6" w14:textId="77777777" w:rsidR="00B16076" w:rsidRPr="00937BCD" w:rsidRDefault="00B16076" w:rsidP="00B16076">
      <w:pPr>
        <w:spacing w:after="0"/>
        <w:rPr>
          <w:rFonts w:ascii="Arial" w:hAnsi="Arial" w:cs="Arial"/>
          <w:i/>
          <w:sz w:val="24"/>
          <w:szCs w:val="24"/>
        </w:rPr>
      </w:pPr>
      <w:r w:rsidRPr="00937BCD">
        <w:rPr>
          <w:rFonts w:ascii="Arial" w:hAnsi="Arial" w:cs="Arial"/>
          <w:i/>
          <w:sz w:val="24"/>
          <w:szCs w:val="24"/>
        </w:rPr>
        <w:t>This table has been re-formatted.</w:t>
      </w:r>
    </w:p>
    <w:p w14:paraId="56CBF143" w14:textId="77777777" w:rsidR="006E2BD4" w:rsidRDefault="006E2BD4" w:rsidP="006B16EE">
      <w:pPr>
        <w:spacing w:after="0"/>
        <w:rPr>
          <w:rFonts w:ascii="Arial" w:hAnsi="Arial" w:cs="Arial"/>
          <w:b/>
          <w:sz w:val="24"/>
          <w:szCs w:val="24"/>
        </w:rPr>
      </w:pPr>
    </w:p>
    <w:p w14:paraId="043A7942" w14:textId="3ADBBCE5" w:rsidR="00EC53D2" w:rsidRDefault="00EC53D2" w:rsidP="006B16EE">
      <w:pPr>
        <w:spacing w:after="0"/>
        <w:rPr>
          <w:b/>
          <w:bCs/>
          <w:lang w:val="de-DE"/>
        </w:rPr>
      </w:pPr>
      <w:r>
        <w:rPr>
          <w:b/>
          <w:bCs/>
          <w:lang w:val="de-DE"/>
        </w:rPr>
        <w:t>Term:</w:t>
      </w:r>
      <w:r w:rsidRPr="00EC53D2">
        <w:t xml:space="preserve"> </w:t>
      </w:r>
      <w:r w:rsidRPr="004E5C8C">
        <w:t>Momentary Effects</w:t>
      </w:r>
    </w:p>
    <w:p w14:paraId="4C68B52F" w14:textId="3B5D41D1" w:rsidR="00EC53D2" w:rsidRDefault="00EC53D2" w:rsidP="006B16EE">
      <w:pPr>
        <w:spacing w:after="0"/>
        <w:rPr>
          <w:b/>
          <w:bCs/>
          <w:lang w:val="de-DE"/>
        </w:rPr>
      </w:pPr>
      <w:r w:rsidRPr="009F1E9F">
        <w:rPr>
          <w:b/>
          <w:bCs/>
          <w:lang w:val="de-DE"/>
        </w:rPr>
        <w:t>Criteria</w:t>
      </w:r>
      <w:r>
        <w:rPr>
          <w:b/>
          <w:bCs/>
          <w:lang w:val="de-DE"/>
        </w:rPr>
        <w:t>:</w:t>
      </w:r>
      <w:r w:rsidRPr="00EC53D2">
        <w:t xml:space="preserve"> </w:t>
      </w:r>
      <w:r w:rsidRPr="004E5C8C">
        <w:t>Effects lasting from seconds to minutes</w:t>
      </w:r>
    </w:p>
    <w:p w14:paraId="52485896" w14:textId="3C7B4284" w:rsidR="00EC53D2" w:rsidRDefault="00EC53D2" w:rsidP="006B16EE">
      <w:pPr>
        <w:spacing w:after="0"/>
        <w:rPr>
          <w:b/>
          <w:bCs/>
          <w:lang w:val="de-DE"/>
        </w:rPr>
      </w:pPr>
    </w:p>
    <w:p w14:paraId="08610CF0" w14:textId="402B2A87" w:rsidR="00EC53D2" w:rsidRDefault="00EC53D2" w:rsidP="00EC53D2">
      <w:pPr>
        <w:spacing w:after="0"/>
        <w:rPr>
          <w:b/>
          <w:bCs/>
          <w:lang w:val="de-DE"/>
        </w:rPr>
      </w:pPr>
      <w:r>
        <w:rPr>
          <w:b/>
          <w:bCs/>
          <w:lang w:val="de-DE"/>
        </w:rPr>
        <w:t>Term:</w:t>
      </w:r>
      <w:r w:rsidRPr="00EC53D2">
        <w:t xml:space="preserve"> </w:t>
      </w:r>
      <w:r w:rsidRPr="004E5C8C">
        <w:t>Brief Effects</w:t>
      </w:r>
    </w:p>
    <w:p w14:paraId="0E3A16B4" w14:textId="0B3A042D"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Effects lasting less than a day</w:t>
      </w:r>
    </w:p>
    <w:p w14:paraId="5FB39B7E" w14:textId="65859DC0" w:rsidR="00EC53D2" w:rsidRDefault="00EC53D2" w:rsidP="006B16EE">
      <w:pPr>
        <w:spacing w:after="0"/>
        <w:rPr>
          <w:b/>
          <w:bCs/>
          <w:lang w:val="de-DE"/>
        </w:rPr>
      </w:pPr>
    </w:p>
    <w:p w14:paraId="2A6D3850" w14:textId="66A31657" w:rsidR="00EC53D2" w:rsidRDefault="00EC53D2" w:rsidP="00EC53D2">
      <w:pPr>
        <w:spacing w:after="0"/>
        <w:rPr>
          <w:b/>
          <w:bCs/>
          <w:lang w:val="de-DE"/>
        </w:rPr>
      </w:pPr>
      <w:r>
        <w:rPr>
          <w:b/>
          <w:bCs/>
          <w:lang w:val="de-DE"/>
        </w:rPr>
        <w:t>Term:</w:t>
      </w:r>
      <w:r w:rsidRPr="00EC53D2">
        <w:t xml:space="preserve"> </w:t>
      </w:r>
      <w:r w:rsidRPr="004E5C8C">
        <w:t>Temporary Effects</w:t>
      </w:r>
    </w:p>
    <w:p w14:paraId="3B162E74" w14:textId="6DA71864"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Effects lasting less than a year</w:t>
      </w:r>
    </w:p>
    <w:p w14:paraId="5201CEF4" w14:textId="77777777" w:rsidR="00EC53D2" w:rsidRDefault="00EC53D2" w:rsidP="006B16EE">
      <w:pPr>
        <w:spacing w:after="0"/>
        <w:rPr>
          <w:b/>
          <w:bCs/>
          <w:lang w:val="de-DE"/>
        </w:rPr>
      </w:pPr>
    </w:p>
    <w:p w14:paraId="1E7C0591" w14:textId="1EE7EB61" w:rsidR="00EC53D2" w:rsidRDefault="00EC53D2" w:rsidP="00EC53D2">
      <w:pPr>
        <w:spacing w:after="0"/>
        <w:rPr>
          <w:b/>
          <w:bCs/>
          <w:lang w:val="de-DE"/>
        </w:rPr>
      </w:pPr>
      <w:r>
        <w:rPr>
          <w:b/>
          <w:bCs/>
          <w:lang w:val="de-DE"/>
        </w:rPr>
        <w:t>Term:</w:t>
      </w:r>
      <w:r w:rsidRPr="00EC53D2">
        <w:t xml:space="preserve"> </w:t>
      </w:r>
      <w:r w:rsidRPr="004E5C8C">
        <w:t>Short-term Effects</w:t>
      </w:r>
    </w:p>
    <w:p w14:paraId="16EE57F5" w14:textId="395CECC3"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 xml:space="preserve">Effects lasting </w:t>
      </w:r>
      <w:r>
        <w:t>1–7</w:t>
      </w:r>
      <w:r w:rsidRPr="004E5C8C">
        <w:t xml:space="preserve"> years</w:t>
      </w:r>
    </w:p>
    <w:p w14:paraId="53E534DE" w14:textId="50B10208" w:rsidR="00EC53D2" w:rsidRDefault="00EC53D2" w:rsidP="006B16EE">
      <w:pPr>
        <w:spacing w:after="0"/>
        <w:rPr>
          <w:rFonts w:ascii="Arial" w:hAnsi="Arial" w:cs="Arial"/>
          <w:b/>
          <w:sz w:val="24"/>
          <w:szCs w:val="24"/>
        </w:rPr>
      </w:pPr>
    </w:p>
    <w:p w14:paraId="00BA993C" w14:textId="557CA30D" w:rsidR="00EC53D2" w:rsidRDefault="00EC53D2" w:rsidP="00EC53D2">
      <w:pPr>
        <w:spacing w:after="0"/>
        <w:rPr>
          <w:b/>
          <w:bCs/>
          <w:lang w:val="de-DE"/>
        </w:rPr>
      </w:pPr>
      <w:r>
        <w:rPr>
          <w:b/>
          <w:bCs/>
          <w:lang w:val="de-DE"/>
        </w:rPr>
        <w:t>Term:</w:t>
      </w:r>
      <w:r w:rsidRPr="00EC53D2">
        <w:t xml:space="preserve"> </w:t>
      </w:r>
      <w:r w:rsidRPr="004E5C8C">
        <w:t>Medium-term Effects</w:t>
      </w:r>
    </w:p>
    <w:p w14:paraId="119544A1" w14:textId="1C700851"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 xml:space="preserve">Effects lasting </w:t>
      </w:r>
      <w:r>
        <w:t>7–15</w:t>
      </w:r>
      <w:r w:rsidRPr="004E5C8C">
        <w:t xml:space="preserve"> years.</w:t>
      </w:r>
    </w:p>
    <w:p w14:paraId="31A7D74E" w14:textId="26767FF3" w:rsidR="00EC53D2" w:rsidRDefault="00EC53D2" w:rsidP="006B16EE">
      <w:pPr>
        <w:spacing w:after="0"/>
        <w:rPr>
          <w:rFonts w:ascii="Arial" w:hAnsi="Arial" w:cs="Arial"/>
          <w:b/>
          <w:sz w:val="24"/>
          <w:szCs w:val="24"/>
        </w:rPr>
      </w:pPr>
    </w:p>
    <w:p w14:paraId="6A1CC1FE" w14:textId="740FFFE6" w:rsidR="00EC53D2" w:rsidRDefault="00EC53D2" w:rsidP="00EC53D2">
      <w:pPr>
        <w:spacing w:after="0"/>
        <w:rPr>
          <w:b/>
          <w:bCs/>
          <w:lang w:val="de-DE"/>
        </w:rPr>
      </w:pPr>
      <w:r>
        <w:rPr>
          <w:b/>
          <w:bCs/>
          <w:lang w:val="de-DE"/>
        </w:rPr>
        <w:t>Term:</w:t>
      </w:r>
      <w:r w:rsidRPr="00EC53D2">
        <w:t xml:space="preserve"> </w:t>
      </w:r>
      <w:r w:rsidRPr="004E5C8C">
        <w:t>Long-term Effects</w:t>
      </w:r>
    </w:p>
    <w:p w14:paraId="6C4B2947" w14:textId="2EF81588"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 xml:space="preserve">Effects lasting </w:t>
      </w:r>
      <w:r>
        <w:t>15–60</w:t>
      </w:r>
      <w:r w:rsidRPr="004E5C8C">
        <w:t xml:space="preserve"> years.</w:t>
      </w:r>
    </w:p>
    <w:p w14:paraId="320AC9C4" w14:textId="62EB4023" w:rsidR="00EC53D2" w:rsidRDefault="00EC53D2" w:rsidP="00EC53D2">
      <w:pPr>
        <w:spacing w:after="0"/>
        <w:rPr>
          <w:b/>
          <w:bCs/>
          <w:lang w:val="de-DE"/>
        </w:rPr>
      </w:pPr>
    </w:p>
    <w:p w14:paraId="3E3EF773" w14:textId="00215BBF" w:rsidR="00EC53D2" w:rsidRDefault="00EC53D2" w:rsidP="00EC53D2">
      <w:pPr>
        <w:spacing w:after="0"/>
        <w:rPr>
          <w:b/>
          <w:bCs/>
          <w:lang w:val="de-DE"/>
        </w:rPr>
      </w:pPr>
      <w:r>
        <w:rPr>
          <w:b/>
          <w:bCs/>
          <w:lang w:val="de-DE"/>
        </w:rPr>
        <w:t>Term:</w:t>
      </w:r>
      <w:r w:rsidRPr="00EC53D2">
        <w:t xml:space="preserve"> </w:t>
      </w:r>
      <w:r w:rsidRPr="004E5C8C">
        <w:t>Permanent Effects</w:t>
      </w:r>
    </w:p>
    <w:p w14:paraId="10A7CF92" w14:textId="377E633A"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 xml:space="preserve">Effects lasting over </w:t>
      </w:r>
      <w:r>
        <w:t>60</w:t>
      </w:r>
      <w:r w:rsidRPr="004E5C8C">
        <w:t xml:space="preserve"> years.</w:t>
      </w:r>
    </w:p>
    <w:p w14:paraId="76087A0B" w14:textId="10D2D0E2" w:rsidR="00EC53D2" w:rsidRDefault="00EC53D2" w:rsidP="00EC53D2">
      <w:pPr>
        <w:spacing w:after="0"/>
        <w:rPr>
          <w:b/>
          <w:bCs/>
          <w:lang w:val="de-DE"/>
        </w:rPr>
      </w:pPr>
    </w:p>
    <w:p w14:paraId="707D5BD8" w14:textId="3BE54FE1" w:rsidR="00EC53D2" w:rsidRDefault="00EC53D2" w:rsidP="00EC53D2">
      <w:pPr>
        <w:spacing w:after="0"/>
        <w:rPr>
          <w:b/>
          <w:bCs/>
          <w:lang w:val="de-DE"/>
        </w:rPr>
      </w:pPr>
      <w:r>
        <w:rPr>
          <w:b/>
          <w:bCs/>
          <w:lang w:val="de-DE"/>
        </w:rPr>
        <w:t>Term:</w:t>
      </w:r>
      <w:r w:rsidRPr="00EC53D2">
        <w:t xml:space="preserve"> </w:t>
      </w:r>
      <w:r w:rsidRPr="004E5C8C">
        <w:t>Reversible Effects</w:t>
      </w:r>
    </w:p>
    <w:p w14:paraId="14396A88" w14:textId="0FF7F1CD" w:rsidR="00EC53D2" w:rsidRDefault="00EC53D2" w:rsidP="00EC53D2">
      <w:pPr>
        <w:spacing w:after="0"/>
        <w:rPr>
          <w:b/>
          <w:bCs/>
          <w:lang w:val="de-DE"/>
        </w:rPr>
      </w:pPr>
      <w:r w:rsidRPr="009F1E9F">
        <w:rPr>
          <w:b/>
          <w:bCs/>
          <w:lang w:val="de-DE"/>
        </w:rPr>
        <w:t>Criteria</w:t>
      </w:r>
      <w:r>
        <w:rPr>
          <w:b/>
          <w:bCs/>
          <w:lang w:val="de-DE"/>
        </w:rPr>
        <w:t>:</w:t>
      </w:r>
      <w:r w:rsidRPr="00EC53D2">
        <w:t xml:space="preserve"> </w:t>
      </w:r>
      <w:r w:rsidRPr="004E5C8C">
        <w:t>Effects that can be undone, for example through remediation or</w:t>
      </w:r>
    </w:p>
    <w:p w14:paraId="02A43477" w14:textId="79B88D96" w:rsidR="00EC53D2" w:rsidRDefault="00EC53D2" w:rsidP="00EC53D2">
      <w:pPr>
        <w:spacing w:after="0"/>
        <w:rPr>
          <w:b/>
          <w:bCs/>
          <w:lang w:val="de-DE"/>
        </w:rPr>
      </w:pPr>
    </w:p>
    <w:p w14:paraId="41AA9407" w14:textId="35CE4835" w:rsidR="00EC53D2" w:rsidRDefault="00EC53D2" w:rsidP="00EC53D2">
      <w:pPr>
        <w:spacing w:after="0"/>
        <w:rPr>
          <w:b/>
          <w:bCs/>
          <w:lang w:val="de-DE"/>
        </w:rPr>
      </w:pPr>
      <w:r>
        <w:rPr>
          <w:b/>
          <w:bCs/>
          <w:lang w:val="de-DE"/>
        </w:rPr>
        <w:t>Term:</w:t>
      </w:r>
      <w:r w:rsidRPr="00EC53D2">
        <w:t xml:space="preserve"> </w:t>
      </w:r>
      <w:r w:rsidRPr="00884CD8">
        <w:t>Frequency of Effects</w:t>
      </w:r>
    </w:p>
    <w:p w14:paraId="53803569" w14:textId="788DCEE3" w:rsidR="00EC53D2" w:rsidRPr="00410336" w:rsidRDefault="00EC53D2" w:rsidP="00EC53D2">
      <w:pPr>
        <w:keepNext/>
      </w:pPr>
      <w:r w:rsidRPr="009F1E9F">
        <w:rPr>
          <w:b/>
          <w:bCs/>
          <w:lang w:val="de-DE"/>
        </w:rPr>
        <w:t>Criteria</w:t>
      </w:r>
      <w:r>
        <w:rPr>
          <w:b/>
          <w:bCs/>
          <w:lang w:val="de-DE"/>
        </w:rPr>
        <w:t>:</w:t>
      </w:r>
      <w:r w:rsidRPr="00EC53D2">
        <w:t xml:space="preserve"> </w:t>
      </w:r>
      <w:r w:rsidRPr="00884CD8">
        <w:t>Describe how often the effect will occur (once, rarely, occasionally, frequently, constantly – or hourly, daily, weekly, monthly, annually).</w:t>
      </w:r>
    </w:p>
    <w:p w14:paraId="381CBDD0" w14:textId="5ED486F6" w:rsidR="00EC53D2" w:rsidRDefault="00EC53D2" w:rsidP="00EC53D2">
      <w:pPr>
        <w:spacing w:after="0"/>
        <w:rPr>
          <w:b/>
          <w:bCs/>
          <w:lang w:val="de-DE"/>
        </w:rPr>
      </w:pPr>
    </w:p>
    <w:p w14:paraId="2B1759BE" w14:textId="77777777" w:rsidR="00EC53D2" w:rsidRPr="00EC53D2" w:rsidRDefault="00EC53D2" w:rsidP="006B16EE">
      <w:pPr>
        <w:spacing w:after="0"/>
        <w:rPr>
          <w:rFonts w:ascii="Arial" w:hAnsi="Arial" w:cs="Arial"/>
          <w:b/>
          <w:sz w:val="24"/>
          <w:szCs w:val="24"/>
        </w:rPr>
      </w:pPr>
    </w:p>
    <w:p w14:paraId="3F57D141" w14:textId="673E5514" w:rsidR="00F42738" w:rsidRPr="00EC4E54" w:rsidRDefault="00EC4E54" w:rsidP="00EC4E54">
      <w:pPr>
        <w:spacing w:after="0"/>
        <w:rPr>
          <w:rFonts w:ascii="Arial" w:hAnsi="Arial" w:cs="Arial"/>
          <w:b/>
          <w:bCs/>
          <w:sz w:val="24"/>
          <w:szCs w:val="24"/>
        </w:rPr>
      </w:pPr>
      <w:bookmarkStart w:id="13" w:name="_Toc190074674"/>
      <w:r>
        <w:rPr>
          <w:rStyle w:val="Heading2Char"/>
        </w:rPr>
        <w:t xml:space="preserve">2.7 </w:t>
      </w:r>
      <w:r w:rsidR="003836CB" w:rsidRPr="003836CB">
        <w:rPr>
          <w:rStyle w:val="Heading2Char"/>
        </w:rPr>
        <w:t xml:space="preserve">Methodology Used for Assessing </w:t>
      </w:r>
      <w:r w:rsidR="003836CB">
        <w:rPr>
          <w:rStyle w:val="Heading2Char"/>
        </w:rPr>
        <w:t>Significance Level of Effects</w:t>
      </w:r>
      <w:bookmarkEnd w:id="13"/>
    </w:p>
    <w:p w14:paraId="27038055" w14:textId="77777777" w:rsidR="00F42738" w:rsidRPr="002D442E" w:rsidRDefault="00F42738" w:rsidP="006B16EE">
      <w:pPr>
        <w:spacing w:after="0"/>
        <w:rPr>
          <w:rFonts w:ascii="Arial" w:hAnsi="Arial" w:cs="Arial"/>
          <w:sz w:val="24"/>
          <w:szCs w:val="24"/>
        </w:rPr>
      </w:pPr>
    </w:p>
    <w:p w14:paraId="4C5F0EED" w14:textId="77777777" w:rsidR="00F42738" w:rsidRDefault="00F42738" w:rsidP="006B16EE">
      <w:pPr>
        <w:spacing w:after="0"/>
        <w:rPr>
          <w:rFonts w:ascii="Arial" w:hAnsi="Arial" w:cs="Arial"/>
          <w:sz w:val="24"/>
          <w:szCs w:val="24"/>
        </w:rPr>
      </w:pPr>
      <w:r w:rsidRPr="002D442E">
        <w:rPr>
          <w:rFonts w:ascii="Arial" w:hAnsi="Arial" w:cs="Arial"/>
          <w:sz w:val="24"/>
          <w:szCs w:val="24"/>
        </w:rPr>
        <w:t>The significance level of a construction or operation effect on a feature is assessed by combining the magnitude of the effect and baseline value of the feature. The matrix in Table 6 provides a guide to decision-making but is not a substitute for professional judgement and interpretation, particularly where the baseline value or effect magnitude levels are not clear or are borderline between categories. The permanence of the effects is also taken into account, with irreversible effects being more significant while temporary or reversible changes are likely to be less significant.</w:t>
      </w:r>
    </w:p>
    <w:p w14:paraId="0BE9E5DC" w14:textId="77777777" w:rsidR="00196772" w:rsidRDefault="00196772" w:rsidP="00196772">
      <w:pPr>
        <w:spacing w:after="0"/>
        <w:rPr>
          <w:rFonts w:ascii="Arial" w:hAnsi="Arial" w:cs="Arial"/>
          <w:sz w:val="24"/>
          <w:szCs w:val="24"/>
        </w:rPr>
      </w:pPr>
    </w:p>
    <w:p w14:paraId="76C21E31" w14:textId="47B84463" w:rsidR="00196772" w:rsidRPr="00937BCD" w:rsidRDefault="00196772" w:rsidP="006B16EE">
      <w:pPr>
        <w:spacing w:after="0"/>
        <w:rPr>
          <w:rFonts w:ascii="Arial" w:hAnsi="Arial" w:cs="Arial"/>
          <w:b/>
          <w:sz w:val="24"/>
          <w:szCs w:val="24"/>
        </w:rPr>
      </w:pPr>
      <w:r w:rsidRPr="00937BCD">
        <w:rPr>
          <w:rFonts w:ascii="Arial" w:hAnsi="Arial" w:cs="Arial"/>
          <w:b/>
          <w:sz w:val="24"/>
          <w:szCs w:val="24"/>
        </w:rPr>
        <w:t>Table 6 – Criteria for assessing significance level of effects</w:t>
      </w:r>
    </w:p>
    <w:p w14:paraId="03246A40" w14:textId="290720F7" w:rsidR="00937BCD" w:rsidRPr="00937BCD" w:rsidRDefault="00937BCD" w:rsidP="006B16EE">
      <w:pPr>
        <w:spacing w:after="0"/>
        <w:rPr>
          <w:rFonts w:ascii="Arial" w:hAnsi="Arial" w:cs="Arial"/>
          <w:i/>
          <w:sz w:val="24"/>
          <w:szCs w:val="24"/>
        </w:rPr>
      </w:pPr>
      <w:r w:rsidRPr="00937BCD">
        <w:rPr>
          <w:rFonts w:ascii="Arial" w:hAnsi="Arial" w:cs="Arial"/>
          <w:i/>
          <w:sz w:val="24"/>
          <w:szCs w:val="24"/>
        </w:rPr>
        <w:t xml:space="preserve">This table has been reformatted. </w:t>
      </w:r>
    </w:p>
    <w:p w14:paraId="11887E66" w14:textId="3C65BA4A" w:rsidR="00937BCD" w:rsidRDefault="00937BCD" w:rsidP="006B16EE">
      <w:pPr>
        <w:spacing w:after="0"/>
        <w:rPr>
          <w:rFonts w:ascii="Arial" w:hAnsi="Arial" w:cs="Arial"/>
          <w:sz w:val="24"/>
          <w:szCs w:val="24"/>
        </w:rPr>
      </w:pPr>
    </w:p>
    <w:p w14:paraId="25A87B4E" w14:textId="7D1DC6C3" w:rsidR="00937BCD" w:rsidRPr="0036480A" w:rsidRDefault="00937BCD" w:rsidP="006B16EE">
      <w:pPr>
        <w:spacing w:after="0"/>
        <w:rPr>
          <w:rFonts w:ascii="Arial" w:hAnsi="Arial" w:cs="Arial"/>
          <w:b/>
          <w:sz w:val="24"/>
          <w:szCs w:val="24"/>
        </w:rPr>
      </w:pPr>
      <w:r w:rsidRPr="0036480A">
        <w:rPr>
          <w:rFonts w:ascii="Arial" w:hAnsi="Arial" w:cs="Arial"/>
          <w:b/>
          <w:sz w:val="24"/>
          <w:szCs w:val="24"/>
        </w:rPr>
        <w:t xml:space="preserve">Magnitudes of Effect listed under Baseline Values of very high, high, medium/high, medium/low and low. </w:t>
      </w:r>
    </w:p>
    <w:p w14:paraId="1521AD70" w14:textId="16DED1A8" w:rsidR="00937BCD" w:rsidRDefault="00937BCD" w:rsidP="006B16EE">
      <w:pPr>
        <w:spacing w:after="0"/>
        <w:rPr>
          <w:rFonts w:ascii="Arial" w:hAnsi="Arial" w:cs="Arial"/>
          <w:sz w:val="24"/>
          <w:szCs w:val="24"/>
        </w:rPr>
      </w:pPr>
      <w:r>
        <w:rPr>
          <w:rFonts w:ascii="Arial" w:hAnsi="Arial" w:cs="Arial"/>
          <w:sz w:val="24"/>
          <w:szCs w:val="24"/>
        </w:rPr>
        <w:t>Magnitude of Effect - Profound: Very significant, very significant, significant, moderate, slight.</w:t>
      </w:r>
    </w:p>
    <w:p w14:paraId="3A07A378" w14:textId="13BEE115" w:rsidR="00937BCD" w:rsidRDefault="00937BCD" w:rsidP="006B16EE">
      <w:pPr>
        <w:spacing w:after="0"/>
        <w:rPr>
          <w:rFonts w:ascii="Arial" w:hAnsi="Arial" w:cs="Arial"/>
          <w:sz w:val="24"/>
          <w:szCs w:val="24"/>
        </w:rPr>
      </w:pPr>
      <w:r>
        <w:rPr>
          <w:rFonts w:ascii="Arial" w:hAnsi="Arial" w:cs="Arial"/>
          <w:sz w:val="24"/>
          <w:szCs w:val="24"/>
        </w:rPr>
        <w:t>Magnitude of Effect - Very Significant: Significant, significant, moderate, slight, slight.</w:t>
      </w:r>
    </w:p>
    <w:p w14:paraId="1CCD9BCD" w14:textId="1F9B8DB6" w:rsidR="00937BCD" w:rsidRDefault="00937BCD" w:rsidP="006B16EE">
      <w:pPr>
        <w:spacing w:after="0"/>
        <w:rPr>
          <w:rFonts w:ascii="Arial" w:hAnsi="Arial" w:cs="Arial"/>
          <w:sz w:val="24"/>
          <w:szCs w:val="24"/>
        </w:rPr>
      </w:pPr>
      <w:r>
        <w:rPr>
          <w:rFonts w:ascii="Arial" w:hAnsi="Arial" w:cs="Arial"/>
          <w:sz w:val="24"/>
          <w:szCs w:val="24"/>
        </w:rPr>
        <w:t xml:space="preserve">Magnitude of Effect – Significant: Significant, Moderate, Moderate, Slight, </w:t>
      </w:r>
      <w:r w:rsidRPr="00937BCD">
        <w:rPr>
          <w:rFonts w:ascii="Arial" w:hAnsi="Arial" w:cs="Arial"/>
          <w:sz w:val="24"/>
          <w:szCs w:val="24"/>
        </w:rPr>
        <w:t>Slight</w:t>
      </w:r>
      <w:r>
        <w:rPr>
          <w:rFonts w:ascii="Arial" w:hAnsi="Arial" w:cs="Arial"/>
          <w:sz w:val="24"/>
          <w:szCs w:val="24"/>
        </w:rPr>
        <w:t>.</w:t>
      </w:r>
    </w:p>
    <w:p w14:paraId="2D9833F1" w14:textId="253A20FD" w:rsidR="00937BCD" w:rsidRDefault="00937BCD" w:rsidP="006B16EE">
      <w:pPr>
        <w:spacing w:after="0"/>
        <w:rPr>
          <w:rFonts w:ascii="Arial" w:hAnsi="Arial" w:cs="Arial"/>
          <w:sz w:val="24"/>
          <w:szCs w:val="24"/>
        </w:rPr>
      </w:pPr>
      <w:r>
        <w:rPr>
          <w:rFonts w:ascii="Arial" w:hAnsi="Arial" w:cs="Arial"/>
          <w:sz w:val="24"/>
          <w:szCs w:val="24"/>
        </w:rPr>
        <w:t xml:space="preserve">Magnitude of Effect – Moderate: </w:t>
      </w:r>
      <w:r w:rsidRPr="00937BCD">
        <w:rPr>
          <w:rFonts w:ascii="Arial" w:hAnsi="Arial" w:cs="Arial"/>
          <w:sz w:val="24"/>
          <w:szCs w:val="24"/>
        </w:rPr>
        <w:t>Moderate</w:t>
      </w:r>
      <w:r>
        <w:rPr>
          <w:rFonts w:ascii="Arial" w:hAnsi="Arial" w:cs="Arial"/>
          <w:sz w:val="24"/>
          <w:szCs w:val="24"/>
        </w:rPr>
        <w:t xml:space="preserve">, </w:t>
      </w:r>
      <w:r w:rsidRPr="00937BCD">
        <w:rPr>
          <w:rFonts w:ascii="Arial" w:hAnsi="Arial" w:cs="Arial"/>
          <w:sz w:val="24"/>
          <w:szCs w:val="24"/>
        </w:rPr>
        <w:t>Moderate</w:t>
      </w:r>
      <w:r>
        <w:rPr>
          <w:rFonts w:ascii="Arial" w:hAnsi="Arial" w:cs="Arial"/>
          <w:sz w:val="24"/>
          <w:szCs w:val="24"/>
        </w:rPr>
        <w:t>,</w:t>
      </w:r>
      <w:r w:rsidRPr="00937BCD">
        <w:rPr>
          <w:rFonts w:ascii="Arial" w:hAnsi="Arial" w:cs="Arial"/>
          <w:sz w:val="24"/>
          <w:szCs w:val="24"/>
        </w:rPr>
        <w:tab/>
        <w:t>Slight</w:t>
      </w:r>
      <w:r>
        <w:rPr>
          <w:rFonts w:ascii="Arial" w:hAnsi="Arial" w:cs="Arial"/>
          <w:sz w:val="24"/>
          <w:szCs w:val="24"/>
        </w:rPr>
        <w:t>,</w:t>
      </w:r>
      <w:r w:rsidRPr="00937BCD">
        <w:rPr>
          <w:rFonts w:ascii="Arial" w:hAnsi="Arial" w:cs="Arial"/>
          <w:sz w:val="24"/>
          <w:szCs w:val="24"/>
        </w:rPr>
        <w:tab/>
        <w:t>Slight</w:t>
      </w:r>
      <w:r>
        <w:rPr>
          <w:rFonts w:ascii="Arial" w:hAnsi="Arial" w:cs="Arial"/>
          <w:sz w:val="24"/>
          <w:szCs w:val="24"/>
        </w:rPr>
        <w:t>,</w:t>
      </w:r>
      <w:r w:rsidRPr="00937BCD">
        <w:rPr>
          <w:rFonts w:ascii="Arial" w:hAnsi="Arial" w:cs="Arial"/>
          <w:sz w:val="24"/>
          <w:szCs w:val="24"/>
        </w:rPr>
        <w:tab/>
        <w:t>Negligible</w:t>
      </w:r>
      <w:r>
        <w:rPr>
          <w:rFonts w:ascii="Arial" w:hAnsi="Arial" w:cs="Arial"/>
          <w:sz w:val="24"/>
          <w:szCs w:val="24"/>
        </w:rPr>
        <w:t>.</w:t>
      </w:r>
    </w:p>
    <w:p w14:paraId="42105B22" w14:textId="6BA17B8C" w:rsidR="00937BCD" w:rsidRDefault="00937BCD" w:rsidP="006B16EE">
      <w:pPr>
        <w:spacing w:after="0"/>
        <w:rPr>
          <w:rFonts w:ascii="Arial" w:hAnsi="Arial" w:cs="Arial"/>
          <w:sz w:val="24"/>
          <w:szCs w:val="24"/>
        </w:rPr>
      </w:pPr>
      <w:r>
        <w:rPr>
          <w:rFonts w:ascii="Arial" w:hAnsi="Arial" w:cs="Arial"/>
          <w:sz w:val="24"/>
          <w:szCs w:val="24"/>
        </w:rPr>
        <w:t xml:space="preserve">Magnitude of Effect – Slight: </w:t>
      </w:r>
      <w:r w:rsidRPr="00937BCD">
        <w:rPr>
          <w:rFonts w:ascii="Arial" w:hAnsi="Arial" w:cs="Arial"/>
          <w:sz w:val="24"/>
          <w:szCs w:val="24"/>
        </w:rPr>
        <w:t>Moderate</w:t>
      </w:r>
      <w:r>
        <w:rPr>
          <w:rFonts w:ascii="Arial" w:hAnsi="Arial" w:cs="Arial"/>
          <w:sz w:val="24"/>
          <w:szCs w:val="24"/>
        </w:rPr>
        <w:t xml:space="preserve">, Slight, Slight </w:t>
      </w:r>
      <w:r w:rsidRPr="00937BCD">
        <w:rPr>
          <w:rFonts w:ascii="Arial" w:hAnsi="Arial" w:cs="Arial"/>
          <w:sz w:val="24"/>
          <w:szCs w:val="24"/>
        </w:rPr>
        <w:t>Negligible</w:t>
      </w:r>
      <w:r>
        <w:rPr>
          <w:rFonts w:ascii="Arial" w:hAnsi="Arial" w:cs="Arial"/>
          <w:sz w:val="24"/>
          <w:szCs w:val="24"/>
        </w:rPr>
        <w:t xml:space="preserve">, </w:t>
      </w:r>
      <w:r w:rsidRPr="00937BCD">
        <w:rPr>
          <w:rFonts w:ascii="Arial" w:hAnsi="Arial" w:cs="Arial"/>
          <w:sz w:val="24"/>
          <w:szCs w:val="24"/>
        </w:rPr>
        <w:t>Negligible</w:t>
      </w:r>
      <w:r>
        <w:rPr>
          <w:rFonts w:ascii="Arial" w:hAnsi="Arial" w:cs="Arial"/>
          <w:sz w:val="24"/>
          <w:szCs w:val="24"/>
        </w:rPr>
        <w:t xml:space="preserve">. </w:t>
      </w:r>
    </w:p>
    <w:p w14:paraId="2D0DA03F" w14:textId="1BCDD142" w:rsidR="00937BCD" w:rsidRDefault="00937BCD" w:rsidP="006B16EE">
      <w:pPr>
        <w:spacing w:after="0"/>
        <w:rPr>
          <w:rFonts w:ascii="Arial" w:hAnsi="Arial" w:cs="Arial"/>
          <w:sz w:val="24"/>
          <w:szCs w:val="24"/>
        </w:rPr>
      </w:pPr>
      <w:r>
        <w:rPr>
          <w:rFonts w:ascii="Arial" w:hAnsi="Arial" w:cs="Arial"/>
          <w:sz w:val="24"/>
          <w:szCs w:val="24"/>
        </w:rPr>
        <w:t xml:space="preserve">Magnitude of Effect – Not Significant: Slight, Slight, Imperceptible, Imperceptible, </w:t>
      </w:r>
      <w:r w:rsidRPr="00937BCD">
        <w:rPr>
          <w:rFonts w:ascii="Arial" w:hAnsi="Arial" w:cs="Arial"/>
          <w:sz w:val="24"/>
          <w:szCs w:val="24"/>
        </w:rPr>
        <w:t>Imperceptible</w:t>
      </w:r>
      <w:r>
        <w:rPr>
          <w:rFonts w:ascii="Arial" w:hAnsi="Arial" w:cs="Arial"/>
          <w:sz w:val="24"/>
          <w:szCs w:val="24"/>
        </w:rPr>
        <w:t xml:space="preserve">. </w:t>
      </w:r>
    </w:p>
    <w:p w14:paraId="41E18953" w14:textId="602CF16C" w:rsidR="00937BCD" w:rsidRDefault="00937BCD" w:rsidP="006B16EE">
      <w:pPr>
        <w:spacing w:after="0"/>
        <w:rPr>
          <w:rFonts w:ascii="Arial" w:hAnsi="Arial" w:cs="Arial"/>
          <w:sz w:val="24"/>
          <w:szCs w:val="24"/>
        </w:rPr>
      </w:pPr>
      <w:r>
        <w:rPr>
          <w:rFonts w:ascii="Arial" w:hAnsi="Arial" w:cs="Arial"/>
          <w:sz w:val="24"/>
          <w:szCs w:val="24"/>
        </w:rPr>
        <w:t xml:space="preserve">Magnitude of Effect – Imperceptible: Imperceptible, Imperceptible, </w:t>
      </w:r>
      <w:r w:rsidRPr="00937BCD">
        <w:rPr>
          <w:rFonts w:ascii="Arial" w:hAnsi="Arial" w:cs="Arial"/>
          <w:sz w:val="24"/>
          <w:szCs w:val="24"/>
        </w:rPr>
        <w:t>Imperceptible</w:t>
      </w:r>
      <w:r>
        <w:rPr>
          <w:rFonts w:ascii="Arial" w:hAnsi="Arial" w:cs="Arial"/>
          <w:sz w:val="24"/>
          <w:szCs w:val="24"/>
        </w:rPr>
        <w:t xml:space="preserve">, Imperceptible, </w:t>
      </w:r>
      <w:r w:rsidRPr="00937BCD">
        <w:rPr>
          <w:rFonts w:ascii="Arial" w:hAnsi="Arial" w:cs="Arial"/>
          <w:sz w:val="24"/>
          <w:szCs w:val="24"/>
        </w:rPr>
        <w:t>Imperceptible</w:t>
      </w:r>
      <w:r>
        <w:rPr>
          <w:rFonts w:ascii="Arial" w:hAnsi="Arial" w:cs="Arial"/>
          <w:sz w:val="24"/>
          <w:szCs w:val="24"/>
        </w:rPr>
        <w:t>.</w:t>
      </w:r>
    </w:p>
    <w:p w14:paraId="0D54DBDB" w14:textId="77777777" w:rsidR="00F42738" w:rsidRPr="002D442E" w:rsidRDefault="00F42738" w:rsidP="006B16EE">
      <w:pPr>
        <w:spacing w:after="0"/>
        <w:rPr>
          <w:rFonts w:ascii="Arial" w:hAnsi="Arial" w:cs="Arial"/>
          <w:sz w:val="24"/>
          <w:szCs w:val="24"/>
        </w:rPr>
      </w:pPr>
    </w:p>
    <w:p w14:paraId="7109DA36" w14:textId="66B1AA42" w:rsidR="003836CB" w:rsidRPr="009817C1" w:rsidRDefault="009817C1" w:rsidP="006B16EE">
      <w:pPr>
        <w:spacing w:after="0"/>
        <w:rPr>
          <w:rFonts w:ascii="Arial" w:hAnsi="Arial" w:cs="Arial"/>
          <w:bCs/>
          <w:sz w:val="24"/>
          <w:szCs w:val="24"/>
        </w:rPr>
      </w:pPr>
      <w:r w:rsidRPr="009817C1">
        <w:rPr>
          <w:rFonts w:ascii="Arial" w:hAnsi="Arial" w:cs="Arial"/>
          <w:bCs/>
          <w:sz w:val="24"/>
          <w:szCs w:val="24"/>
        </w:rPr>
        <w:t>[Page 16]</w:t>
      </w:r>
    </w:p>
    <w:p w14:paraId="376B99A3" w14:textId="77777777" w:rsidR="003836CB" w:rsidRPr="002D442E" w:rsidRDefault="003836CB" w:rsidP="003836CB">
      <w:pPr>
        <w:spacing w:after="0"/>
        <w:rPr>
          <w:rFonts w:ascii="Arial" w:hAnsi="Arial" w:cs="Arial"/>
          <w:sz w:val="24"/>
          <w:szCs w:val="24"/>
        </w:rPr>
      </w:pPr>
    </w:p>
    <w:p w14:paraId="35F1CC05" w14:textId="23181928" w:rsidR="003836CB" w:rsidRPr="00EC4E54" w:rsidRDefault="00EC4E54" w:rsidP="00EC4E54">
      <w:pPr>
        <w:spacing w:after="0"/>
        <w:rPr>
          <w:rStyle w:val="Heading2Char"/>
          <w:rFonts w:eastAsiaTheme="minorHAnsi"/>
          <w:bCs/>
        </w:rPr>
      </w:pPr>
      <w:bookmarkStart w:id="14" w:name="_Toc190074675"/>
      <w:r>
        <w:rPr>
          <w:rStyle w:val="Heading2Char"/>
        </w:rPr>
        <w:t xml:space="preserve">2.8 </w:t>
      </w:r>
      <w:r w:rsidR="003836CB" w:rsidRPr="003836CB">
        <w:rPr>
          <w:rStyle w:val="Heading2Char"/>
        </w:rPr>
        <w:t xml:space="preserve">Assessing </w:t>
      </w:r>
      <w:r w:rsidR="003836CB">
        <w:rPr>
          <w:rStyle w:val="Heading2Char"/>
        </w:rPr>
        <w:t>Effects on Setting</w:t>
      </w:r>
      <w:bookmarkEnd w:id="14"/>
    </w:p>
    <w:p w14:paraId="407EB99A" w14:textId="46EFB351" w:rsidR="00F42738" w:rsidRPr="002D442E" w:rsidRDefault="00F42738" w:rsidP="006B16EE">
      <w:pPr>
        <w:spacing w:after="0"/>
        <w:rPr>
          <w:rFonts w:ascii="Arial" w:hAnsi="Arial" w:cs="Arial"/>
          <w:sz w:val="24"/>
          <w:szCs w:val="24"/>
        </w:rPr>
      </w:pPr>
    </w:p>
    <w:p w14:paraId="58A32CE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definition of setting follows the guidance set by Historic England as they have developed a range of comprehensive guidance on this subject specific to heritage assets (Historic England; 2008; 2017). Hence setting is not simply the visual envelope of the asset in question. Rather, it is those parts of the asset’s surroundings that are relevant to the significance of the asset and the appreciation thereof, and in which a heritage asset is experienced.</w:t>
      </w:r>
    </w:p>
    <w:p w14:paraId="06FE593C" w14:textId="77777777" w:rsidR="00F42738" w:rsidRPr="002D442E" w:rsidRDefault="00F42738" w:rsidP="006B16EE">
      <w:pPr>
        <w:spacing w:after="0"/>
        <w:rPr>
          <w:rFonts w:ascii="Arial" w:hAnsi="Arial" w:cs="Arial"/>
          <w:sz w:val="24"/>
          <w:szCs w:val="24"/>
        </w:rPr>
      </w:pPr>
    </w:p>
    <w:p w14:paraId="66B218E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In most instances setting will relate to the historical value of the asset, where an appreciable relationship between the asset and an element of its surroundings helps </w:t>
      </w:r>
      <w:r w:rsidRPr="002D442E">
        <w:rPr>
          <w:rFonts w:ascii="Arial" w:hAnsi="Arial" w:cs="Arial"/>
          <w:sz w:val="24"/>
          <w:szCs w:val="24"/>
        </w:rPr>
        <w:lastRenderedPageBreak/>
        <w:t>the visitor understand and appreciate the asset. This may be in terms of a physical relationship, such as between a castle and the natural rise that it occupies, or a more distant visual relationship, such as a designed vista or the view from, for example, one ringfort to another. The former is referred to as immediate setting and the latter as landscape setting. Many assets will only have an immediate setting. Some assets will have aesthetic value that relates to the surrounding landscape, such as in the case of a designed view incorporating a distant hill, or that relates to the contribution the asset makes to the local landscape, for example a church spire providing a focal point in a view down a valley.</w:t>
      </w:r>
    </w:p>
    <w:p w14:paraId="59733CE6" w14:textId="77777777" w:rsidR="00F42738" w:rsidRPr="002D442E" w:rsidRDefault="00F42738" w:rsidP="006B16EE">
      <w:pPr>
        <w:spacing w:after="0"/>
        <w:rPr>
          <w:rFonts w:ascii="Arial" w:hAnsi="Arial" w:cs="Arial"/>
          <w:sz w:val="24"/>
          <w:szCs w:val="24"/>
        </w:rPr>
      </w:pPr>
    </w:p>
    <w:p w14:paraId="34F4269C" w14:textId="77777777" w:rsidR="00F42738" w:rsidRDefault="00F42738" w:rsidP="006B16EE">
      <w:pPr>
        <w:spacing w:after="0"/>
        <w:rPr>
          <w:rFonts w:ascii="Arial" w:hAnsi="Arial" w:cs="Arial"/>
          <w:sz w:val="24"/>
          <w:szCs w:val="24"/>
        </w:rPr>
      </w:pPr>
      <w:r w:rsidRPr="002D442E">
        <w:rPr>
          <w:rFonts w:ascii="Arial" w:hAnsi="Arial" w:cs="Arial"/>
          <w:sz w:val="24"/>
          <w:szCs w:val="24"/>
        </w:rPr>
        <w:t>Historic England has provided a list of factors to be considered when assessing effects upon setting. These are broad factors and have been taken into consideration when assessing magnitude of effect and sensitivity. They are summarised in Table 7.</w:t>
      </w:r>
    </w:p>
    <w:p w14:paraId="5036DA3A" w14:textId="77777777" w:rsidR="00196772" w:rsidRDefault="00196772" w:rsidP="006B16EE">
      <w:pPr>
        <w:spacing w:after="0"/>
        <w:rPr>
          <w:rFonts w:ascii="Arial" w:hAnsi="Arial" w:cs="Arial"/>
          <w:sz w:val="24"/>
          <w:szCs w:val="24"/>
        </w:rPr>
      </w:pPr>
    </w:p>
    <w:p w14:paraId="30C3A829" w14:textId="77777777" w:rsidR="00B16076" w:rsidRDefault="00196772" w:rsidP="006B16EE">
      <w:pPr>
        <w:spacing w:after="0"/>
        <w:rPr>
          <w:rFonts w:ascii="Arial" w:hAnsi="Arial" w:cs="Arial"/>
          <w:b/>
          <w:sz w:val="24"/>
          <w:szCs w:val="24"/>
        </w:rPr>
      </w:pPr>
      <w:r w:rsidRPr="004F2C28">
        <w:rPr>
          <w:rFonts w:ascii="Arial" w:hAnsi="Arial" w:cs="Arial"/>
          <w:b/>
          <w:sz w:val="24"/>
          <w:szCs w:val="24"/>
        </w:rPr>
        <w:t>Table 7 – Factors to be considered when assessing effects upon setting (after Historic England 2017)</w:t>
      </w:r>
      <w:r w:rsidR="00B16076">
        <w:rPr>
          <w:rFonts w:ascii="Arial" w:hAnsi="Arial" w:cs="Arial"/>
          <w:b/>
          <w:sz w:val="24"/>
          <w:szCs w:val="24"/>
        </w:rPr>
        <w:t xml:space="preserve">. </w:t>
      </w:r>
    </w:p>
    <w:p w14:paraId="44936CEE" w14:textId="57068907" w:rsidR="00196772" w:rsidRPr="0036480A" w:rsidRDefault="00B16076" w:rsidP="006B16EE">
      <w:pPr>
        <w:spacing w:after="0"/>
        <w:rPr>
          <w:rFonts w:ascii="Arial" w:hAnsi="Arial" w:cs="Arial"/>
          <w:i/>
          <w:sz w:val="24"/>
          <w:szCs w:val="24"/>
        </w:rPr>
      </w:pPr>
      <w:r w:rsidRPr="0036480A">
        <w:rPr>
          <w:rFonts w:ascii="Arial" w:hAnsi="Arial" w:cs="Arial"/>
          <w:i/>
          <w:sz w:val="24"/>
          <w:szCs w:val="24"/>
        </w:rPr>
        <w:t>This table has been re-formatted.</w:t>
      </w:r>
    </w:p>
    <w:p w14:paraId="12574984" w14:textId="39AC0F45" w:rsidR="00E970F3" w:rsidRDefault="00E970F3" w:rsidP="006B16EE">
      <w:pPr>
        <w:spacing w:after="0"/>
        <w:rPr>
          <w:rFonts w:ascii="Arial" w:hAnsi="Arial" w:cs="Arial"/>
          <w:sz w:val="24"/>
          <w:szCs w:val="24"/>
        </w:rPr>
      </w:pPr>
    </w:p>
    <w:p w14:paraId="18D28B08" w14:textId="5DADC587" w:rsidR="00E970F3" w:rsidRDefault="00E970F3" w:rsidP="006B16EE">
      <w:pPr>
        <w:spacing w:after="0"/>
        <w:rPr>
          <w:b/>
          <w:bCs/>
          <w:lang w:val="de-DE"/>
        </w:rPr>
      </w:pPr>
      <w:r w:rsidRPr="00E46EDE">
        <w:rPr>
          <w:b/>
          <w:bCs/>
          <w:lang w:val="de-DE"/>
        </w:rPr>
        <w:t>Factor</w:t>
      </w:r>
      <w:r>
        <w:rPr>
          <w:b/>
          <w:bCs/>
          <w:lang w:val="de-DE"/>
        </w:rPr>
        <w:t>:</w:t>
      </w:r>
      <w:r w:rsidRPr="00E970F3">
        <w:t xml:space="preserve"> </w:t>
      </w:r>
      <w:r>
        <w:t>Visual dominance</w:t>
      </w:r>
    </w:p>
    <w:p w14:paraId="73CD4DD8" w14:textId="6DD8ABBE" w:rsidR="00E970F3" w:rsidRDefault="00E970F3" w:rsidP="006B16EE">
      <w:pPr>
        <w:spacing w:after="0"/>
        <w:rPr>
          <w:b/>
          <w:bCs/>
          <w:lang w:val="de-DE"/>
        </w:rPr>
      </w:pPr>
      <w:r w:rsidRPr="00E46EDE">
        <w:rPr>
          <w:b/>
          <w:bCs/>
          <w:lang w:val="de-DE"/>
        </w:rPr>
        <w:t>Discussion</w:t>
      </w:r>
      <w:r>
        <w:rPr>
          <w:b/>
          <w:bCs/>
          <w:lang w:val="de-DE"/>
        </w:rPr>
        <w:t>:</w:t>
      </w:r>
      <w:r w:rsidRPr="00E970F3">
        <w:t xml:space="preserve"> </w:t>
      </w:r>
      <w:r w:rsidRPr="00E46EDE">
        <w:t>Where an historic feature (such as a hilltop monument or fortification, a church spire, or a plantation belonging to a designed landscape) is the most visually dominant feature in the surrounding landscape, adjacent construction of the proposed development may be inappropriate.</w:t>
      </w:r>
    </w:p>
    <w:p w14:paraId="05BB9188" w14:textId="07CAC3C2" w:rsidR="00E970F3" w:rsidRDefault="00E970F3" w:rsidP="006B16EE">
      <w:pPr>
        <w:spacing w:after="0"/>
        <w:rPr>
          <w:b/>
          <w:bCs/>
          <w:lang w:val="de-DE"/>
        </w:rPr>
      </w:pPr>
    </w:p>
    <w:p w14:paraId="13D38E82" w14:textId="75DC5262" w:rsidR="00E970F3" w:rsidRDefault="00E970F3" w:rsidP="00E970F3">
      <w:pPr>
        <w:spacing w:after="0"/>
        <w:rPr>
          <w:b/>
          <w:bCs/>
          <w:lang w:val="de-DE"/>
        </w:rPr>
      </w:pPr>
      <w:r w:rsidRPr="00E46EDE">
        <w:rPr>
          <w:b/>
          <w:bCs/>
          <w:lang w:val="de-DE"/>
        </w:rPr>
        <w:t>Factor</w:t>
      </w:r>
      <w:r>
        <w:rPr>
          <w:b/>
          <w:bCs/>
          <w:lang w:val="de-DE"/>
        </w:rPr>
        <w:t>:</w:t>
      </w:r>
      <w:r w:rsidRPr="00E970F3">
        <w:t xml:space="preserve"> </w:t>
      </w:r>
      <w:r>
        <w:t>Scale</w:t>
      </w:r>
    </w:p>
    <w:p w14:paraId="360ED3C4" w14:textId="6722896F" w:rsidR="00E970F3" w:rsidRDefault="00E970F3" w:rsidP="00E970F3">
      <w:pPr>
        <w:spacing w:after="0"/>
        <w:rPr>
          <w:rFonts w:ascii="Arial" w:hAnsi="Arial" w:cs="Arial"/>
          <w:sz w:val="24"/>
          <w:szCs w:val="24"/>
        </w:rPr>
      </w:pPr>
      <w:r w:rsidRPr="00E46EDE">
        <w:rPr>
          <w:b/>
          <w:bCs/>
          <w:lang w:val="de-DE"/>
        </w:rPr>
        <w:t>Discussion</w:t>
      </w:r>
      <w:r>
        <w:rPr>
          <w:b/>
          <w:bCs/>
          <w:lang w:val="de-DE"/>
        </w:rPr>
        <w:t>:</w:t>
      </w:r>
      <w:r w:rsidRPr="00E970F3">
        <w:t xml:space="preserve"> </w:t>
      </w:r>
      <w:r w:rsidRPr="00E46EDE">
        <w:t>The extent of a proposed development and the number, density and disposition of its associated elements will also contribute to its visual effect.</w:t>
      </w:r>
    </w:p>
    <w:p w14:paraId="08C4A98B" w14:textId="71DEC511" w:rsidR="00E970F3" w:rsidRDefault="00E970F3" w:rsidP="006B16EE">
      <w:pPr>
        <w:spacing w:after="0"/>
        <w:rPr>
          <w:rFonts w:ascii="Arial" w:hAnsi="Arial" w:cs="Arial"/>
          <w:sz w:val="24"/>
          <w:szCs w:val="24"/>
        </w:rPr>
      </w:pPr>
    </w:p>
    <w:p w14:paraId="156AAC06" w14:textId="5D4E5188" w:rsidR="00E970F3" w:rsidRDefault="00E970F3" w:rsidP="00E970F3">
      <w:pPr>
        <w:spacing w:after="0"/>
        <w:rPr>
          <w:b/>
          <w:bCs/>
          <w:lang w:val="de-DE"/>
        </w:rPr>
      </w:pPr>
      <w:r w:rsidRPr="00E46EDE">
        <w:rPr>
          <w:b/>
          <w:bCs/>
          <w:lang w:val="de-DE"/>
        </w:rPr>
        <w:t>Factor</w:t>
      </w:r>
      <w:r>
        <w:rPr>
          <w:b/>
          <w:bCs/>
          <w:lang w:val="de-DE"/>
        </w:rPr>
        <w:t>:</w:t>
      </w:r>
      <w:r w:rsidRPr="00E970F3">
        <w:t xml:space="preserve"> </w:t>
      </w:r>
      <w:r w:rsidRPr="00E46EDE">
        <w:t>Intervisibility</w:t>
      </w:r>
    </w:p>
    <w:p w14:paraId="38562A90" w14:textId="142D1017" w:rsidR="00E970F3" w:rsidRDefault="00E970F3" w:rsidP="00E970F3">
      <w:pPr>
        <w:spacing w:after="0"/>
        <w:rPr>
          <w:b/>
          <w:bCs/>
          <w:lang w:val="de-DE"/>
        </w:rPr>
      </w:pPr>
      <w:r w:rsidRPr="00E46EDE">
        <w:rPr>
          <w:b/>
          <w:bCs/>
          <w:lang w:val="de-DE"/>
        </w:rPr>
        <w:t>Discussion</w:t>
      </w:r>
      <w:r>
        <w:rPr>
          <w:b/>
          <w:bCs/>
          <w:lang w:val="de-DE"/>
        </w:rPr>
        <w:t>:</w:t>
      </w:r>
      <w:r w:rsidRPr="00E970F3">
        <w:t xml:space="preserve"> </w:t>
      </w:r>
      <w:r w:rsidRPr="00E46EDE">
        <w:t>Certain archaeological or historic landscape features were intended to be seen from other historic sites. Construction of a proposed development should respect this intervisibility.</w:t>
      </w:r>
    </w:p>
    <w:p w14:paraId="4E18EBBD" w14:textId="2D18886E" w:rsidR="00E970F3" w:rsidRDefault="00E970F3" w:rsidP="00E970F3">
      <w:pPr>
        <w:spacing w:after="0"/>
        <w:rPr>
          <w:b/>
          <w:bCs/>
          <w:lang w:val="de-DE"/>
        </w:rPr>
      </w:pPr>
    </w:p>
    <w:p w14:paraId="48509EDB" w14:textId="3C2B52E2" w:rsidR="00E970F3" w:rsidRDefault="00E970F3" w:rsidP="00E970F3">
      <w:pPr>
        <w:spacing w:after="0"/>
        <w:rPr>
          <w:b/>
          <w:bCs/>
          <w:lang w:val="de-DE"/>
        </w:rPr>
      </w:pPr>
      <w:r w:rsidRPr="00E46EDE">
        <w:rPr>
          <w:b/>
          <w:bCs/>
          <w:lang w:val="de-DE"/>
        </w:rPr>
        <w:t>Factor</w:t>
      </w:r>
      <w:r>
        <w:rPr>
          <w:b/>
          <w:bCs/>
          <w:lang w:val="de-DE"/>
        </w:rPr>
        <w:t>:</w:t>
      </w:r>
      <w:r w:rsidRPr="00E970F3">
        <w:t xml:space="preserve"> </w:t>
      </w:r>
      <w:r w:rsidRPr="00E46EDE">
        <w:t>Vistas and sight-lines</w:t>
      </w:r>
    </w:p>
    <w:p w14:paraId="57EB1CC9" w14:textId="739E79E6" w:rsidR="00E970F3" w:rsidRDefault="00E970F3" w:rsidP="00E970F3">
      <w:pPr>
        <w:spacing w:after="0"/>
        <w:rPr>
          <w:b/>
          <w:bCs/>
          <w:lang w:val="de-DE"/>
        </w:rPr>
      </w:pPr>
      <w:r w:rsidRPr="00E46EDE">
        <w:rPr>
          <w:b/>
          <w:bCs/>
          <w:lang w:val="de-DE"/>
        </w:rPr>
        <w:t>Discussion</w:t>
      </w:r>
      <w:r>
        <w:rPr>
          <w:b/>
          <w:bCs/>
          <w:lang w:val="de-DE"/>
        </w:rPr>
        <w:t>:</w:t>
      </w:r>
      <w:r w:rsidRPr="00E970F3">
        <w:t xml:space="preserve"> </w:t>
      </w:r>
      <w:r w:rsidRPr="00E46EDE">
        <w:t>Designed landscapes invariably involve key vistas, prospects, panoramas and sight-lines, or the use of topography to add drama. Location of a proposed development within key views, which may often extend beyond any designated area, should be avoided.</w:t>
      </w:r>
    </w:p>
    <w:p w14:paraId="71BC3411" w14:textId="77777777" w:rsidR="00E970F3" w:rsidRDefault="00E970F3" w:rsidP="00E970F3">
      <w:pPr>
        <w:spacing w:after="0"/>
        <w:rPr>
          <w:b/>
          <w:bCs/>
          <w:lang w:val="de-DE"/>
        </w:rPr>
      </w:pPr>
    </w:p>
    <w:p w14:paraId="5C266357" w14:textId="4CF74E3B" w:rsidR="00E970F3" w:rsidRDefault="00E970F3" w:rsidP="00E970F3">
      <w:pPr>
        <w:spacing w:after="0"/>
        <w:rPr>
          <w:b/>
          <w:bCs/>
          <w:lang w:val="de-DE"/>
        </w:rPr>
      </w:pPr>
      <w:r w:rsidRPr="00E46EDE">
        <w:rPr>
          <w:b/>
          <w:bCs/>
          <w:lang w:val="de-DE"/>
        </w:rPr>
        <w:t>Factor</w:t>
      </w:r>
      <w:r>
        <w:rPr>
          <w:b/>
          <w:bCs/>
          <w:lang w:val="de-DE"/>
        </w:rPr>
        <w:t>:</w:t>
      </w:r>
      <w:r w:rsidRPr="00E970F3">
        <w:t xml:space="preserve"> </w:t>
      </w:r>
      <w:r w:rsidRPr="00E46EDE">
        <w:t>Movement, sound or light effects</w:t>
      </w:r>
    </w:p>
    <w:p w14:paraId="7131BC78" w14:textId="1C184939" w:rsidR="00E970F3" w:rsidRPr="00E46EDE" w:rsidRDefault="00E970F3" w:rsidP="00E970F3">
      <w:r w:rsidRPr="00E46EDE">
        <w:rPr>
          <w:b/>
          <w:bCs/>
          <w:lang w:val="de-DE"/>
        </w:rPr>
        <w:t>Discussion</w:t>
      </w:r>
      <w:r>
        <w:rPr>
          <w:b/>
          <w:bCs/>
          <w:lang w:val="de-DE"/>
        </w:rPr>
        <w:t>:</w:t>
      </w:r>
      <w:r w:rsidRPr="00E970F3">
        <w:t xml:space="preserve"> </w:t>
      </w:r>
      <w:r>
        <w:t>The movement associated with a proposed development may be a significant issue in certain historic settings. Adequate distance should always be provided between important historic sites and proposed developments to avoid the site being overshadowed or affected by noise.</w:t>
      </w:r>
    </w:p>
    <w:p w14:paraId="07141C1C" w14:textId="59129CA9" w:rsidR="00E970F3" w:rsidRDefault="00E970F3" w:rsidP="00E970F3">
      <w:pPr>
        <w:spacing w:after="0"/>
        <w:rPr>
          <w:b/>
          <w:bCs/>
          <w:lang w:val="de-DE"/>
        </w:rPr>
      </w:pPr>
      <w:r w:rsidRPr="00E46EDE">
        <w:rPr>
          <w:b/>
          <w:bCs/>
          <w:lang w:val="de-DE"/>
        </w:rPr>
        <w:t>Factor</w:t>
      </w:r>
      <w:r>
        <w:rPr>
          <w:b/>
          <w:bCs/>
          <w:lang w:val="de-DE"/>
        </w:rPr>
        <w:t>:</w:t>
      </w:r>
      <w:r w:rsidRPr="00E970F3">
        <w:t xml:space="preserve"> </w:t>
      </w:r>
      <w:r w:rsidRPr="00E46EDE">
        <w:t>Unaltered settings</w:t>
      </w:r>
    </w:p>
    <w:p w14:paraId="298702E3" w14:textId="05687BEB" w:rsidR="00E970F3" w:rsidRDefault="00E970F3" w:rsidP="00E970F3">
      <w:pPr>
        <w:spacing w:after="0"/>
        <w:rPr>
          <w:rFonts w:ascii="Arial" w:hAnsi="Arial" w:cs="Arial"/>
          <w:sz w:val="24"/>
          <w:szCs w:val="24"/>
        </w:rPr>
      </w:pPr>
      <w:r w:rsidRPr="00E46EDE">
        <w:rPr>
          <w:b/>
          <w:bCs/>
          <w:lang w:val="de-DE"/>
        </w:rPr>
        <w:t>Discussion</w:t>
      </w:r>
      <w:r>
        <w:rPr>
          <w:b/>
          <w:bCs/>
          <w:lang w:val="de-DE"/>
        </w:rPr>
        <w:t>:</w:t>
      </w:r>
      <w:r w:rsidRPr="00E970F3">
        <w:t xml:space="preserve"> </w:t>
      </w:r>
      <w:r w:rsidRPr="00E46EDE">
        <w:t xml:space="preserve">The setting of some historic sites may be little changed from the period when the site was first constructed, used or abandoned. Largely unaltered settings for certain types of sites, particularly more ancient sites, may be rare survivals and especially </w:t>
      </w:r>
      <w:r w:rsidRPr="00E46EDE">
        <w:lastRenderedPageBreak/>
        <w:t>vulnerable to modern intrusions such as wind turbines. This may be a particular issue in certain upland areas.</w:t>
      </w:r>
    </w:p>
    <w:p w14:paraId="2136A47A" w14:textId="77777777" w:rsidR="00E970F3" w:rsidRDefault="00E970F3" w:rsidP="00E970F3">
      <w:pPr>
        <w:spacing w:after="0"/>
        <w:rPr>
          <w:rFonts w:ascii="Arial" w:hAnsi="Arial" w:cs="Arial"/>
          <w:sz w:val="24"/>
          <w:szCs w:val="24"/>
        </w:rPr>
      </w:pPr>
    </w:p>
    <w:p w14:paraId="0A3B063B" w14:textId="77777777" w:rsidR="00E970F3" w:rsidRDefault="00E970F3" w:rsidP="006B16EE">
      <w:pPr>
        <w:spacing w:after="0"/>
        <w:rPr>
          <w:rFonts w:ascii="Arial" w:hAnsi="Arial" w:cs="Arial"/>
          <w:sz w:val="24"/>
          <w:szCs w:val="24"/>
        </w:rPr>
      </w:pPr>
    </w:p>
    <w:p w14:paraId="4953BBC2" w14:textId="77777777" w:rsidR="00F42738" w:rsidRPr="002D442E" w:rsidRDefault="00F42738" w:rsidP="006B16EE">
      <w:pPr>
        <w:spacing w:after="0"/>
        <w:rPr>
          <w:rFonts w:ascii="Arial" w:hAnsi="Arial" w:cs="Arial"/>
          <w:sz w:val="24"/>
          <w:szCs w:val="24"/>
        </w:rPr>
      </w:pPr>
    </w:p>
    <w:p w14:paraId="7696CE69" w14:textId="4F84F1E7" w:rsidR="009817C1" w:rsidRDefault="009817C1" w:rsidP="006B16EE">
      <w:pPr>
        <w:spacing w:after="0"/>
        <w:rPr>
          <w:rFonts w:ascii="Arial" w:hAnsi="Arial" w:cs="Arial"/>
          <w:sz w:val="24"/>
          <w:szCs w:val="24"/>
        </w:rPr>
      </w:pPr>
      <w:r>
        <w:rPr>
          <w:rFonts w:ascii="Arial" w:hAnsi="Arial" w:cs="Arial"/>
          <w:sz w:val="24"/>
          <w:szCs w:val="24"/>
        </w:rPr>
        <w:t>[Page 17]</w:t>
      </w:r>
    </w:p>
    <w:p w14:paraId="3A41147E" w14:textId="77777777" w:rsidR="009817C1" w:rsidRDefault="009817C1" w:rsidP="006B16EE">
      <w:pPr>
        <w:spacing w:after="0"/>
        <w:rPr>
          <w:rFonts w:ascii="Arial" w:hAnsi="Arial" w:cs="Arial"/>
          <w:sz w:val="24"/>
          <w:szCs w:val="24"/>
        </w:rPr>
      </w:pPr>
    </w:p>
    <w:p w14:paraId="2C56E7C2" w14:textId="48DD8DD4"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are guides to the assessment of magnitude of effect on setting:</w:t>
      </w:r>
    </w:p>
    <w:p w14:paraId="1D05BA19" w14:textId="77777777" w:rsidR="00F42738" w:rsidRPr="002D442E" w:rsidRDefault="00F42738" w:rsidP="006B16EE">
      <w:pPr>
        <w:spacing w:after="0"/>
        <w:rPr>
          <w:rFonts w:ascii="Arial" w:hAnsi="Arial" w:cs="Arial"/>
          <w:sz w:val="24"/>
          <w:szCs w:val="24"/>
        </w:rPr>
      </w:pPr>
    </w:p>
    <w:p w14:paraId="7FC10288" w14:textId="1AC9D432" w:rsidR="00F42738" w:rsidRPr="009817C1" w:rsidRDefault="009817C1" w:rsidP="009817C1">
      <w:pPr>
        <w:spacing w:after="0"/>
        <w:ind w:left="1134" w:hanging="1134"/>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Obstruction of or distraction from key views. Some assets have been sited or designed with specific views in mind, such as the view from a country house with designed vistas. The obstruction or cluttering of such views would reduce the extent to which the asset could be understood and appreciated by the visitor. Developments outside key views may distract from them and make them difficult to appreciate on account of their prominence and movement. In such instances the magnitude is likely to be greatest where views have a particular focus or a strong aesthetic character. Sympathetic development may improve key views by removing features that obstruct or distract from key views and hence preserve or enhance the importance of the asset.</w:t>
      </w:r>
    </w:p>
    <w:p w14:paraId="2A8B171D" w14:textId="3A8CA934" w:rsidR="00F42738" w:rsidRPr="009817C1" w:rsidRDefault="009817C1" w:rsidP="009817C1">
      <w:pPr>
        <w:spacing w:after="0"/>
        <w:ind w:left="1134" w:hanging="1134"/>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Changes in prominence. Some assets are deliberately placed in prominent locations in order to be prominent in the surrounding landscape, for example prehistoric cairns are often placed to be silhouetted against the sky and churches in some areas are deliberately placed on ridges in order to be highly visible. Developments can reduce such prominence and therefore reduce the extent to which such sites can be appreciated or the contribution that they make to the local landscape. Similarly, sympathetic development can enhance the setting of such sites by, for example, removing modern forestry that would otherwise compromise the setting of a cairn that had been placed on a skyline.</w:t>
      </w:r>
    </w:p>
    <w:p w14:paraId="3502892E" w14:textId="02EEE692" w:rsidR="00F42738" w:rsidRPr="009817C1" w:rsidRDefault="009817C1" w:rsidP="009817C1">
      <w:pPr>
        <w:spacing w:after="0"/>
        <w:ind w:left="1134" w:hanging="1134"/>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Changes in landscape character. A particular land use regime may be essential to the appreciation of an asset’s function, for instance the fields surrounding an Improvement period farmstead are inextricably linked to its appreciation. Changes in land use can leave the asset isolated and reduce its value. In some instances, assets will have aesthetic value or a sense of place that is tied to the surrounding landscape character. Conversely, sympathetic development may restore or preserve the relevant land use and hence preserve or enhance the relevant value of the asset.</w:t>
      </w:r>
    </w:p>
    <w:p w14:paraId="3D5574CA" w14:textId="1D2E89BE" w:rsidR="00F42738" w:rsidRPr="009817C1" w:rsidRDefault="009817C1" w:rsidP="009817C1">
      <w:pPr>
        <w:spacing w:after="0"/>
        <w:ind w:left="1134" w:hanging="1134"/>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9817C1">
        <w:rPr>
          <w:rFonts w:ascii="Arial" w:hAnsi="Arial" w:cs="Arial"/>
          <w:sz w:val="24"/>
          <w:szCs w:val="24"/>
        </w:rPr>
        <w:t>Duration of effect. Effects that are long term or permanent are generally of greater magnitude than those that are short term.</w:t>
      </w:r>
    </w:p>
    <w:p w14:paraId="126E4360" w14:textId="77777777" w:rsidR="00F42738" w:rsidRPr="002D442E" w:rsidRDefault="00F42738" w:rsidP="009817C1">
      <w:pPr>
        <w:spacing w:after="0"/>
        <w:ind w:left="1134" w:hanging="1134"/>
        <w:rPr>
          <w:rFonts w:ascii="Arial" w:hAnsi="Arial" w:cs="Arial"/>
          <w:sz w:val="24"/>
          <w:szCs w:val="24"/>
        </w:rPr>
      </w:pPr>
    </w:p>
    <w:p w14:paraId="2B1B731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Readily reversible effects are generally of lesser magnitude than those that cannot be reversed. Effects upon the defined setting will be of greater magnitude than those that affect unrelated elements of the asset’s surroundings or incidental views to or from an asset that are unrelated to the appreciation of its value. The magnitude of </w:t>
      </w:r>
      <w:r w:rsidRPr="002D442E">
        <w:rPr>
          <w:rFonts w:ascii="Arial" w:hAnsi="Arial" w:cs="Arial"/>
          <w:sz w:val="24"/>
          <w:szCs w:val="24"/>
        </w:rPr>
        <w:lastRenderedPageBreak/>
        <w:t>effects can be rated from Negligible to Major using a similar scale to that for physical effects.</w:t>
      </w:r>
    </w:p>
    <w:p w14:paraId="571C3D68" w14:textId="5083321F" w:rsidR="00F42738" w:rsidRDefault="00F42738" w:rsidP="006B16EE">
      <w:pPr>
        <w:spacing w:after="0"/>
        <w:rPr>
          <w:rFonts w:ascii="Arial" w:hAnsi="Arial" w:cs="Arial"/>
          <w:sz w:val="24"/>
          <w:szCs w:val="24"/>
        </w:rPr>
      </w:pPr>
    </w:p>
    <w:p w14:paraId="5426A4FB" w14:textId="2BE31970" w:rsidR="009817C1" w:rsidRPr="002D442E" w:rsidRDefault="009817C1" w:rsidP="006B16EE">
      <w:pPr>
        <w:spacing w:after="0"/>
        <w:rPr>
          <w:rFonts w:ascii="Arial" w:hAnsi="Arial" w:cs="Arial"/>
          <w:sz w:val="24"/>
          <w:szCs w:val="24"/>
        </w:rPr>
      </w:pPr>
      <w:r>
        <w:rPr>
          <w:rFonts w:ascii="Arial" w:hAnsi="Arial" w:cs="Arial"/>
          <w:sz w:val="24"/>
          <w:szCs w:val="24"/>
        </w:rPr>
        <w:t>[Page 18]</w:t>
      </w:r>
    </w:p>
    <w:p w14:paraId="62B5FB92" w14:textId="77777777" w:rsidR="00872EBC" w:rsidRPr="002D442E" w:rsidRDefault="00872EBC" w:rsidP="00872EBC">
      <w:pPr>
        <w:spacing w:after="0"/>
        <w:rPr>
          <w:rFonts w:ascii="Arial" w:hAnsi="Arial" w:cs="Arial"/>
          <w:sz w:val="24"/>
          <w:szCs w:val="24"/>
        </w:rPr>
      </w:pPr>
    </w:p>
    <w:p w14:paraId="716CB41E" w14:textId="38080691" w:rsidR="00F42738" w:rsidRPr="00EC4E54" w:rsidRDefault="00EC4E54" w:rsidP="00EC4E54">
      <w:pPr>
        <w:spacing w:after="0"/>
        <w:rPr>
          <w:rFonts w:ascii="Arial" w:hAnsi="Arial" w:cs="Arial"/>
          <w:b/>
          <w:bCs/>
          <w:sz w:val="24"/>
          <w:szCs w:val="24"/>
        </w:rPr>
      </w:pPr>
      <w:bookmarkStart w:id="15" w:name="_Toc190074676"/>
      <w:r>
        <w:rPr>
          <w:rStyle w:val="Heading2Char"/>
        </w:rPr>
        <w:t xml:space="preserve">2.9 </w:t>
      </w:r>
      <w:r w:rsidR="00872EBC">
        <w:rPr>
          <w:rStyle w:val="Heading2Char"/>
        </w:rPr>
        <w:t>Legislation, Planning Policy and Guidance</w:t>
      </w:r>
      <w:bookmarkEnd w:id="15"/>
    </w:p>
    <w:p w14:paraId="7246CDF8" w14:textId="77777777" w:rsidR="00F42738" w:rsidRPr="002D442E" w:rsidRDefault="00F42738" w:rsidP="006B16EE">
      <w:pPr>
        <w:spacing w:after="0"/>
        <w:rPr>
          <w:rFonts w:ascii="Arial" w:hAnsi="Arial" w:cs="Arial"/>
          <w:sz w:val="24"/>
          <w:szCs w:val="24"/>
        </w:rPr>
      </w:pPr>
    </w:p>
    <w:p w14:paraId="7E8EAC14" w14:textId="3FB55E7E" w:rsidR="00872EBC" w:rsidRDefault="00F42738" w:rsidP="00872EBC">
      <w:pPr>
        <w:spacing w:after="0"/>
        <w:rPr>
          <w:rFonts w:ascii="Arial" w:hAnsi="Arial" w:cs="Arial"/>
          <w:sz w:val="24"/>
          <w:szCs w:val="24"/>
        </w:rPr>
      </w:pPr>
      <w:r w:rsidRPr="002D442E">
        <w:rPr>
          <w:rFonts w:ascii="Arial" w:hAnsi="Arial" w:cs="Arial"/>
          <w:sz w:val="24"/>
          <w:szCs w:val="24"/>
        </w:rPr>
        <w:t>A review of the applicable legislation, as well as national, strategic and local planning policies and guidance was undertaken as part of this study. The relevant sections addressing archaeological, architectural and cultural heritage in the Dublin City Development Plan (2022–2028) are included in Appendix 5. Any mitigation measures proposed in Section 5 take account of the current legislation, policies and guidelines so as to avoid, reduce or offset effects on the archaeological, architectural and cultural heritage environment, in line with the aforementioned legislation, local planning policies and guidance.</w:t>
      </w:r>
    </w:p>
    <w:p w14:paraId="54DC547A" w14:textId="77777777" w:rsidR="00872EBC" w:rsidRPr="002D442E" w:rsidRDefault="00872EBC" w:rsidP="00872EBC">
      <w:pPr>
        <w:spacing w:after="0"/>
        <w:rPr>
          <w:rFonts w:ascii="Arial" w:hAnsi="Arial" w:cs="Arial"/>
          <w:sz w:val="24"/>
          <w:szCs w:val="24"/>
        </w:rPr>
      </w:pPr>
    </w:p>
    <w:p w14:paraId="51556EC7" w14:textId="06F95E8C" w:rsidR="00872EBC" w:rsidRPr="00EC4E54" w:rsidRDefault="00EC4E54" w:rsidP="00EC4E54">
      <w:pPr>
        <w:spacing w:after="0"/>
        <w:rPr>
          <w:rFonts w:ascii="Arial" w:hAnsi="Arial" w:cs="Arial"/>
          <w:sz w:val="24"/>
          <w:szCs w:val="24"/>
        </w:rPr>
      </w:pPr>
      <w:bookmarkStart w:id="16" w:name="_Toc190074677"/>
      <w:r>
        <w:rPr>
          <w:rStyle w:val="Heading2Char"/>
        </w:rPr>
        <w:t xml:space="preserve">2.10 </w:t>
      </w:r>
      <w:r w:rsidR="00872EBC">
        <w:rPr>
          <w:rStyle w:val="Heading2Char"/>
        </w:rPr>
        <w:t>Limitations of this Assessment</w:t>
      </w:r>
      <w:bookmarkEnd w:id="16"/>
    </w:p>
    <w:p w14:paraId="7638A8F5" w14:textId="77777777" w:rsidR="00F42738" w:rsidRPr="002D442E" w:rsidRDefault="00F42738" w:rsidP="006B16EE">
      <w:pPr>
        <w:spacing w:after="0"/>
        <w:rPr>
          <w:rFonts w:ascii="Arial" w:hAnsi="Arial" w:cs="Arial"/>
          <w:sz w:val="24"/>
          <w:szCs w:val="24"/>
        </w:rPr>
      </w:pPr>
    </w:p>
    <w:p w14:paraId="76B6C007" w14:textId="77777777" w:rsidR="00F42738" w:rsidRDefault="00F42738" w:rsidP="006B16EE">
      <w:pPr>
        <w:spacing w:after="0"/>
        <w:rPr>
          <w:rFonts w:ascii="Arial" w:hAnsi="Arial" w:cs="Arial"/>
          <w:sz w:val="24"/>
          <w:szCs w:val="24"/>
        </w:rPr>
      </w:pPr>
      <w:r w:rsidRPr="002D442E">
        <w:rPr>
          <w:rFonts w:ascii="Arial" w:hAnsi="Arial" w:cs="Arial"/>
          <w:sz w:val="24"/>
          <w:szCs w:val="24"/>
        </w:rPr>
        <w:t>There were no difficulties or limitations encountered during the compilation of this report.</w:t>
      </w:r>
    </w:p>
    <w:p w14:paraId="690EB053" w14:textId="56C0D5F9" w:rsidR="00C717D3" w:rsidRDefault="00C717D3" w:rsidP="006B16EE">
      <w:pPr>
        <w:spacing w:after="0"/>
        <w:rPr>
          <w:rFonts w:ascii="Arial" w:hAnsi="Arial" w:cs="Arial"/>
          <w:sz w:val="24"/>
          <w:szCs w:val="24"/>
        </w:rPr>
      </w:pPr>
    </w:p>
    <w:p w14:paraId="3EDD969C" w14:textId="55E7C0C1" w:rsidR="00B655DD" w:rsidRDefault="00B655DD" w:rsidP="006B16EE">
      <w:pPr>
        <w:spacing w:after="0"/>
        <w:rPr>
          <w:rFonts w:ascii="Arial" w:hAnsi="Arial" w:cs="Arial"/>
          <w:sz w:val="24"/>
          <w:szCs w:val="24"/>
        </w:rPr>
      </w:pPr>
    </w:p>
    <w:p w14:paraId="1A9EC1BC" w14:textId="2AF86D84" w:rsidR="00B655DD" w:rsidRDefault="00FB17AD" w:rsidP="006B16EE">
      <w:pPr>
        <w:spacing w:after="0"/>
        <w:rPr>
          <w:rFonts w:ascii="Arial" w:hAnsi="Arial" w:cs="Arial"/>
          <w:sz w:val="24"/>
          <w:szCs w:val="24"/>
        </w:rPr>
      </w:pPr>
      <w:r>
        <w:rPr>
          <w:rFonts w:ascii="Arial" w:hAnsi="Arial" w:cs="Arial"/>
          <w:sz w:val="24"/>
          <w:szCs w:val="24"/>
        </w:rPr>
        <w:t>[Page 19]</w:t>
      </w:r>
    </w:p>
    <w:p w14:paraId="4A878D1B" w14:textId="27ACC247" w:rsidR="00291AA6" w:rsidRPr="002D442E" w:rsidRDefault="00291AA6" w:rsidP="006B16EE">
      <w:pPr>
        <w:spacing w:after="0"/>
        <w:rPr>
          <w:rFonts w:ascii="Arial" w:hAnsi="Arial" w:cs="Arial"/>
          <w:sz w:val="24"/>
          <w:szCs w:val="24"/>
        </w:rPr>
      </w:pPr>
    </w:p>
    <w:p w14:paraId="65121B19" w14:textId="047AB42C" w:rsidR="00F42738" w:rsidRPr="00C717D3" w:rsidRDefault="00EC4E54" w:rsidP="00872EBC">
      <w:pPr>
        <w:pStyle w:val="Heading1"/>
      </w:pPr>
      <w:bookmarkStart w:id="17" w:name="_Toc190074678"/>
      <w:r>
        <w:t>3.</w:t>
      </w:r>
      <w:r w:rsidR="00F42738" w:rsidRPr="00C717D3">
        <w:tab/>
        <w:t>BASELINE/RECEIVING ENVIRONMENT</w:t>
      </w:r>
      <w:bookmarkEnd w:id="17"/>
    </w:p>
    <w:p w14:paraId="02A68586" w14:textId="77777777" w:rsidR="00F42738" w:rsidRPr="002D442E" w:rsidRDefault="00F42738" w:rsidP="006B16EE">
      <w:pPr>
        <w:spacing w:after="0"/>
        <w:rPr>
          <w:rFonts w:ascii="Arial" w:hAnsi="Arial" w:cs="Arial"/>
          <w:sz w:val="24"/>
          <w:szCs w:val="24"/>
        </w:rPr>
      </w:pPr>
    </w:p>
    <w:p w14:paraId="0B4AE640" w14:textId="4A49AD69" w:rsidR="00872EBC" w:rsidRDefault="00872EBC" w:rsidP="006B16EE">
      <w:pPr>
        <w:spacing w:after="0"/>
        <w:rPr>
          <w:rFonts w:ascii="Arial" w:hAnsi="Arial" w:cs="Arial"/>
          <w:b/>
          <w:bCs/>
          <w:sz w:val="24"/>
          <w:szCs w:val="24"/>
        </w:rPr>
      </w:pPr>
    </w:p>
    <w:p w14:paraId="3C615672" w14:textId="493D3028" w:rsidR="00837B3F" w:rsidRPr="00EC4E54" w:rsidRDefault="00EC4E54" w:rsidP="00EC4E54">
      <w:pPr>
        <w:spacing w:after="0"/>
        <w:rPr>
          <w:rStyle w:val="Heading2Char"/>
          <w:rFonts w:eastAsiaTheme="minorHAnsi"/>
          <w:bCs/>
        </w:rPr>
      </w:pPr>
      <w:bookmarkStart w:id="18" w:name="_Toc190074679"/>
      <w:r>
        <w:rPr>
          <w:rStyle w:val="Heading2Char"/>
        </w:rPr>
        <w:t xml:space="preserve">3.1 </w:t>
      </w:r>
      <w:r w:rsidR="00F42738" w:rsidRPr="00837B3F">
        <w:rPr>
          <w:rStyle w:val="Heading2Char"/>
        </w:rPr>
        <w:t>Designated Archaeological Sites</w:t>
      </w:r>
      <w:bookmarkEnd w:id="18"/>
    </w:p>
    <w:p w14:paraId="06D32FBF" w14:textId="77777777" w:rsidR="00837B3F" w:rsidRDefault="00837B3F" w:rsidP="00837B3F">
      <w:pPr>
        <w:spacing w:after="0"/>
        <w:rPr>
          <w:rStyle w:val="Heading3Char"/>
        </w:rPr>
      </w:pPr>
    </w:p>
    <w:p w14:paraId="32E17A4E" w14:textId="6657A294" w:rsidR="00F42738" w:rsidRPr="00EC4E54" w:rsidRDefault="00EC4E54" w:rsidP="00EC4E54">
      <w:pPr>
        <w:spacing w:after="0"/>
        <w:ind w:firstLine="720"/>
        <w:rPr>
          <w:rFonts w:ascii="Arial" w:hAnsi="Arial" w:cs="Arial"/>
          <w:b/>
          <w:bCs/>
          <w:sz w:val="24"/>
          <w:szCs w:val="24"/>
        </w:rPr>
      </w:pPr>
      <w:r>
        <w:rPr>
          <w:rStyle w:val="Heading3Char"/>
        </w:rPr>
        <w:t xml:space="preserve">3.1.1 </w:t>
      </w:r>
      <w:r w:rsidR="00F42738" w:rsidRPr="00837B3F">
        <w:rPr>
          <w:rStyle w:val="Heading3Char"/>
        </w:rPr>
        <w:t>Record of Monuments and Places</w:t>
      </w:r>
      <w:r w:rsidR="00F42738" w:rsidRPr="00EC4E54">
        <w:rPr>
          <w:rFonts w:ascii="Arial" w:hAnsi="Arial" w:cs="Arial"/>
          <w:b/>
          <w:bCs/>
          <w:sz w:val="24"/>
          <w:szCs w:val="24"/>
        </w:rPr>
        <w:t xml:space="preserve"> </w:t>
      </w:r>
    </w:p>
    <w:p w14:paraId="0F1DE16C" w14:textId="77777777" w:rsidR="00F42738" w:rsidRPr="002D442E" w:rsidRDefault="00F42738" w:rsidP="006B16EE">
      <w:pPr>
        <w:spacing w:after="0"/>
        <w:rPr>
          <w:rFonts w:ascii="Arial" w:hAnsi="Arial" w:cs="Arial"/>
          <w:sz w:val="24"/>
          <w:szCs w:val="24"/>
        </w:rPr>
      </w:pPr>
    </w:p>
    <w:p w14:paraId="085DB2F8" w14:textId="7999745C" w:rsidR="00F42738" w:rsidRPr="002D442E" w:rsidRDefault="00F42738" w:rsidP="006B16EE">
      <w:pPr>
        <w:spacing w:after="0"/>
        <w:rPr>
          <w:rFonts w:ascii="Arial" w:hAnsi="Arial" w:cs="Arial"/>
          <w:sz w:val="24"/>
          <w:szCs w:val="24"/>
        </w:rPr>
      </w:pPr>
      <w:r w:rsidRPr="002D442E">
        <w:rPr>
          <w:rFonts w:ascii="Arial" w:hAnsi="Arial" w:cs="Arial"/>
          <w:sz w:val="24"/>
          <w:szCs w:val="24"/>
        </w:rPr>
        <w:t>Section 12 (1) of the National Monuments Act 1994 made provision the establishment and maintenance of a Record of Monuments and Places. Under this Act, each site recorded in the Record of Monuments and Places is granted statutory protection. When the owner or occupier of a property, or any other person proposes to carry out, or to cause, or to permit the carrying out of any work at or in relation to a recorded archaeological monument they are required to give notice in writing to the Minister for Housing, Local Government and Heritage two months before commencing that work.</w:t>
      </w:r>
    </w:p>
    <w:p w14:paraId="0DA7998E" w14:textId="77777777" w:rsidR="00F42738" w:rsidRPr="002D442E" w:rsidRDefault="00F42738" w:rsidP="006B16EE">
      <w:pPr>
        <w:spacing w:after="0"/>
        <w:rPr>
          <w:rFonts w:ascii="Arial" w:hAnsi="Arial" w:cs="Arial"/>
          <w:sz w:val="24"/>
          <w:szCs w:val="24"/>
        </w:rPr>
      </w:pPr>
    </w:p>
    <w:p w14:paraId="71BA9EAC" w14:textId="719A0211" w:rsidR="00F42738" w:rsidRPr="002D442E" w:rsidRDefault="00F42738" w:rsidP="006B16EE">
      <w:pPr>
        <w:spacing w:after="0"/>
        <w:rPr>
          <w:rFonts w:ascii="Arial" w:hAnsi="Arial" w:cs="Arial"/>
          <w:sz w:val="24"/>
          <w:szCs w:val="24"/>
        </w:rPr>
      </w:pPr>
      <w:r w:rsidRPr="002D442E">
        <w:rPr>
          <w:rFonts w:ascii="Arial" w:hAnsi="Arial" w:cs="Arial"/>
          <w:sz w:val="24"/>
          <w:szCs w:val="24"/>
        </w:rPr>
        <w:t>There are three R</w:t>
      </w:r>
      <w:r w:rsidR="00C717D3">
        <w:rPr>
          <w:rFonts w:ascii="Arial" w:hAnsi="Arial" w:cs="Arial"/>
          <w:sz w:val="24"/>
          <w:szCs w:val="24"/>
        </w:rPr>
        <w:t xml:space="preserve">ecord of </w:t>
      </w:r>
      <w:r w:rsidRPr="002D442E">
        <w:rPr>
          <w:rFonts w:ascii="Arial" w:hAnsi="Arial" w:cs="Arial"/>
          <w:sz w:val="24"/>
          <w:szCs w:val="24"/>
        </w:rPr>
        <w:t>M</w:t>
      </w:r>
      <w:r w:rsidR="00C717D3">
        <w:rPr>
          <w:rFonts w:ascii="Arial" w:hAnsi="Arial" w:cs="Arial"/>
          <w:sz w:val="24"/>
          <w:szCs w:val="24"/>
        </w:rPr>
        <w:t xml:space="preserve">onument </w:t>
      </w:r>
      <w:r w:rsidR="00E05BE8">
        <w:rPr>
          <w:rFonts w:ascii="Arial" w:hAnsi="Arial" w:cs="Arial"/>
          <w:sz w:val="24"/>
          <w:szCs w:val="24"/>
        </w:rPr>
        <w:t xml:space="preserve">and </w:t>
      </w:r>
      <w:r w:rsidRPr="002D442E">
        <w:rPr>
          <w:rFonts w:ascii="Arial" w:hAnsi="Arial" w:cs="Arial"/>
          <w:sz w:val="24"/>
          <w:szCs w:val="24"/>
        </w:rPr>
        <w:t>P</w:t>
      </w:r>
      <w:r w:rsidR="00C717D3">
        <w:rPr>
          <w:rFonts w:ascii="Arial" w:hAnsi="Arial" w:cs="Arial"/>
          <w:sz w:val="24"/>
          <w:szCs w:val="24"/>
        </w:rPr>
        <w:t>lace</w:t>
      </w:r>
      <w:r w:rsidRPr="002D442E">
        <w:rPr>
          <w:rFonts w:ascii="Arial" w:hAnsi="Arial" w:cs="Arial"/>
          <w:sz w:val="24"/>
          <w:szCs w:val="24"/>
        </w:rPr>
        <w:t xml:space="preserve">s located within the study area (see Section 1.3) for the proposed scheme (Table 8). Only one, CH001, is also a Protected Structure and is listed on the </w:t>
      </w:r>
      <w:r w:rsidR="006B16EE" w:rsidRPr="002D442E">
        <w:rPr>
          <w:rFonts w:ascii="Arial" w:hAnsi="Arial" w:cs="Arial"/>
          <w:sz w:val="24"/>
          <w:szCs w:val="24"/>
        </w:rPr>
        <w:t>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006B16EE" w:rsidRPr="002D442E">
        <w:rPr>
          <w:rFonts w:ascii="Arial" w:hAnsi="Arial" w:cs="Arial"/>
          <w:sz w:val="24"/>
          <w:szCs w:val="24"/>
        </w:rPr>
        <w:t>H</w:t>
      </w:r>
      <w:r w:rsidR="006B16EE">
        <w:rPr>
          <w:rFonts w:ascii="Arial" w:hAnsi="Arial" w:cs="Arial"/>
          <w:sz w:val="24"/>
          <w:szCs w:val="24"/>
        </w:rPr>
        <w:t>eritage</w:t>
      </w:r>
      <w:r w:rsidR="006B16EE" w:rsidRPr="002D442E">
        <w:rPr>
          <w:rFonts w:ascii="Arial" w:hAnsi="Arial" w:cs="Arial"/>
          <w:sz w:val="24"/>
          <w:szCs w:val="24"/>
        </w:rPr>
        <w:t xml:space="preserve"> </w:t>
      </w:r>
      <w:r w:rsidRPr="002D442E">
        <w:rPr>
          <w:rFonts w:ascii="Arial" w:hAnsi="Arial" w:cs="Arial"/>
          <w:sz w:val="24"/>
          <w:szCs w:val="24"/>
        </w:rPr>
        <w:t>register. Two of the R</w:t>
      </w:r>
      <w:r w:rsidR="00C717D3">
        <w:rPr>
          <w:rFonts w:ascii="Arial" w:hAnsi="Arial" w:cs="Arial"/>
          <w:sz w:val="24"/>
          <w:szCs w:val="24"/>
        </w:rPr>
        <w:t xml:space="preserve">ecord of </w:t>
      </w:r>
      <w:r w:rsidRPr="002D442E">
        <w:rPr>
          <w:rFonts w:ascii="Arial" w:hAnsi="Arial" w:cs="Arial"/>
          <w:sz w:val="24"/>
          <w:szCs w:val="24"/>
        </w:rPr>
        <w:t>M</w:t>
      </w:r>
      <w:r w:rsidR="00C717D3">
        <w:rPr>
          <w:rFonts w:ascii="Arial" w:hAnsi="Arial" w:cs="Arial"/>
          <w:sz w:val="24"/>
          <w:szCs w:val="24"/>
        </w:rPr>
        <w:t xml:space="preserve">onument </w:t>
      </w:r>
      <w:r w:rsidRPr="002D442E">
        <w:rPr>
          <w:rFonts w:ascii="Arial" w:hAnsi="Arial" w:cs="Arial"/>
          <w:sz w:val="24"/>
          <w:szCs w:val="24"/>
        </w:rPr>
        <w:t>P</w:t>
      </w:r>
      <w:r w:rsidR="00C717D3">
        <w:rPr>
          <w:rFonts w:ascii="Arial" w:hAnsi="Arial" w:cs="Arial"/>
          <w:sz w:val="24"/>
          <w:szCs w:val="24"/>
        </w:rPr>
        <w:t>laces</w:t>
      </w:r>
      <w:r w:rsidRPr="002D442E">
        <w:rPr>
          <w:rFonts w:ascii="Arial" w:hAnsi="Arial" w:cs="Arial"/>
          <w:sz w:val="24"/>
          <w:szCs w:val="24"/>
        </w:rPr>
        <w:t xml:space="preserve"> are located within the application boundary of the proposed development (CH002–CH003).</w:t>
      </w:r>
    </w:p>
    <w:p w14:paraId="4DD5B7E4" w14:textId="77777777" w:rsidR="00C717D3" w:rsidRDefault="00C717D3" w:rsidP="0067565E">
      <w:pPr>
        <w:spacing w:after="0"/>
        <w:rPr>
          <w:rFonts w:ascii="Arial" w:hAnsi="Arial" w:cs="Arial"/>
          <w:sz w:val="24"/>
          <w:szCs w:val="24"/>
        </w:rPr>
      </w:pPr>
    </w:p>
    <w:p w14:paraId="3BD74F4C" w14:textId="27450F5B" w:rsidR="00F42738" w:rsidRPr="00D151D1" w:rsidRDefault="00F42738" w:rsidP="00C717D3">
      <w:pPr>
        <w:spacing w:after="0"/>
        <w:rPr>
          <w:rFonts w:ascii="Arial" w:hAnsi="Arial" w:cs="Arial"/>
          <w:b/>
          <w:sz w:val="24"/>
          <w:szCs w:val="24"/>
        </w:rPr>
      </w:pPr>
      <w:r w:rsidRPr="00D151D1">
        <w:rPr>
          <w:rFonts w:ascii="Arial" w:hAnsi="Arial" w:cs="Arial"/>
          <w:b/>
          <w:sz w:val="24"/>
          <w:szCs w:val="24"/>
        </w:rPr>
        <w:t>Table 8 – R</w:t>
      </w:r>
      <w:r w:rsidR="00E05BE8" w:rsidRPr="00D151D1">
        <w:rPr>
          <w:rFonts w:ascii="Arial" w:hAnsi="Arial" w:cs="Arial"/>
          <w:b/>
          <w:sz w:val="24"/>
          <w:szCs w:val="24"/>
        </w:rPr>
        <w:t xml:space="preserve">ecord of </w:t>
      </w:r>
      <w:r w:rsidRPr="00D151D1">
        <w:rPr>
          <w:rFonts w:ascii="Arial" w:hAnsi="Arial" w:cs="Arial"/>
          <w:b/>
          <w:sz w:val="24"/>
          <w:szCs w:val="24"/>
        </w:rPr>
        <w:t>M</w:t>
      </w:r>
      <w:r w:rsidR="00E05BE8" w:rsidRPr="00D151D1">
        <w:rPr>
          <w:rFonts w:ascii="Arial" w:hAnsi="Arial" w:cs="Arial"/>
          <w:b/>
          <w:sz w:val="24"/>
          <w:szCs w:val="24"/>
        </w:rPr>
        <w:t xml:space="preserve">onument and </w:t>
      </w:r>
      <w:r w:rsidRPr="00D151D1">
        <w:rPr>
          <w:rFonts w:ascii="Arial" w:hAnsi="Arial" w:cs="Arial"/>
          <w:b/>
          <w:sz w:val="24"/>
          <w:szCs w:val="24"/>
        </w:rPr>
        <w:t>P</w:t>
      </w:r>
      <w:r w:rsidR="00E05BE8" w:rsidRPr="00D151D1">
        <w:rPr>
          <w:rFonts w:ascii="Arial" w:hAnsi="Arial" w:cs="Arial"/>
          <w:b/>
          <w:sz w:val="24"/>
          <w:szCs w:val="24"/>
        </w:rPr>
        <w:t>lace</w:t>
      </w:r>
      <w:r w:rsidRPr="00D151D1">
        <w:rPr>
          <w:rFonts w:ascii="Arial" w:hAnsi="Arial" w:cs="Arial"/>
          <w:b/>
          <w:sz w:val="24"/>
          <w:szCs w:val="24"/>
        </w:rPr>
        <w:t>s located within the study area</w:t>
      </w:r>
    </w:p>
    <w:p w14:paraId="0271F7B5" w14:textId="77777777" w:rsidR="00B16076" w:rsidRPr="0036480A" w:rsidRDefault="00B16076" w:rsidP="00B16076">
      <w:pPr>
        <w:spacing w:after="0"/>
        <w:rPr>
          <w:rFonts w:ascii="Arial" w:hAnsi="Arial" w:cs="Arial"/>
          <w:i/>
          <w:sz w:val="24"/>
          <w:szCs w:val="24"/>
        </w:rPr>
      </w:pPr>
      <w:r w:rsidRPr="0036480A">
        <w:rPr>
          <w:rFonts w:ascii="Arial" w:hAnsi="Arial" w:cs="Arial"/>
          <w:i/>
          <w:sz w:val="24"/>
          <w:szCs w:val="24"/>
        </w:rPr>
        <w:t>This table has been re-formatted.</w:t>
      </w:r>
    </w:p>
    <w:p w14:paraId="1F6AD0A8" w14:textId="723533D6" w:rsidR="002263B4" w:rsidRDefault="002263B4" w:rsidP="00C717D3">
      <w:pPr>
        <w:spacing w:after="0"/>
        <w:rPr>
          <w:rFonts w:ascii="Arial" w:hAnsi="Arial" w:cs="Arial"/>
          <w:sz w:val="24"/>
          <w:szCs w:val="24"/>
        </w:rPr>
      </w:pPr>
    </w:p>
    <w:p w14:paraId="7E128785" w14:textId="36EBB814" w:rsidR="002263B4" w:rsidRDefault="002263B4" w:rsidP="00C717D3">
      <w:pPr>
        <w:spacing w:after="0"/>
        <w:rPr>
          <w:b/>
          <w:bCs/>
          <w:szCs w:val="20"/>
        </w:rPr>
      </w:pPr>
      <w:r w:rsidRPr="00D16D4F">
        <w:rPr>
          <w:b/>
          <w:bCs/>
          <w:szCs w:val="20"/>
        </w:rPr>
        <w:t>CH ID</w:t>
      </w:r>
      <w:r w:rsidR="00BB7613">
        <w:rPr>
          <w:b/>
          <w:bCs/>
          <w:szCs w:val="20"/>
        </w:rPr>
        <w:t>:</w:t>
      </w:r>
      <w:r w:rsidR="00BB7613" w:rsidRPr="00BB7613">
        <w:rPr>
          <w:szCs w:val="20"/>
        </w:rPr>
        <w:t xml:space="preserve"> </w:t>
      </w:r>
      <w:r w:rsidR="00BB7613" w:rsidRPr="00D16D4F">
        <w:rPr>
          <w:szCs w:val="20"/>
        </w:rPr>
        <w:t>CH001</w:t>
      </w:r>
    </w:p>
    <w:p w14:paraId="6FBF148D" w14:textId="14D1E63F" w:rsidR="002263B4" w:rsidRDefault="002263B4" w:rsidP="00C717D3">
      <w:pPr>
        <w:spacing w:after="0"/>
        <w:rPr>
          <w:b/>
          <w:bCs/>
          <w:szCs w:val="20"/>
        </w:rPr>
      </w:pPr>
      <w:r w:rsidRPr="00D16D4F">
        <w:rPr>
          <w:b/>
          <w:bCs/>
          <w:szCs w:val="20"/>
        </w:rPr>
        <w:t>Type</w:t>
      </w:r>
      <w:r w:rsidR="00BB7613">
        <w:rPr>
          <w:b/>
          <w:bCs/>
          <w:szCs w:val="20"/>
        </w:rPr>
        <w:t>:</w:t>
      </w:r>
      <w:r w:rsidR="00BB7613" w:rsidRPr="00BB7613">
        <w:rPr>
          <w:szCs w:val="20"/>
        </w:rPr>
        <w:t xml:space="preserve"> </w:t>
      </w:r>
      <w:r w:rsidR="00BB7613" w:rsidRPr="00E05BE8">
        <w:rPr>
          <w:szCs w:val="20"/>
        </w:rPr>
        <w:t>Record of Monument and Place</w:t>
      </w:r>
    </w:p>
    <w:p w14:paraId="5F54AD1F" w14:textId="2A5E8B85" w:rsidR="002263B4" w:rsidRDefault="002263B4" w:rsidP="00C717D3">
      <w:pPr>
        <w:spacing w:after="0"/>
        <w:rPr>
          <w:b/>
          <w:bCs/>
          <w:szCs w:val="20"/>
        </w:rPr>
      </w:pPr>
      <w:r w:rsidRPr="00E05BE8">
        <w:rPr>
          <w:b/>
          <w:bCs/>
          <w:szCs w:val="20"/>
        </w:rPr>
        <w:t>Record of Monument and Places</w:t>
      </w:r>
      <w:r w:rsidRPr="00D16D4F">
        <w:rPr>
          <w:b/>
          <w:bCs/>
          <w:szCs w:val="20"/>
        </w:rPr>
        <w:t xml:space="preserve"> </w:t>
      </w:r>
      <w:r>
        <w:rPr>
          <w:b/>
          <w:bCs/>
          <w:szCs w:val="20"/>
        </w:rPr>
        <w:t>Number</w:t>
      </w:r>
      <w:r w:rsidR="00BB7613">
        <w:rPr>
          <w:b/>
          <w:bCs/>
          <w:szCs w:val="20"/>
        </w:rPr>
        <w:t>:</w:t>
      </w:r>
      <w:r w:rsidR="00BB7613" w:rsidRPr="00BB7613">
        <w:t xml:space="preserve"> </w:t>
      </w:r>
      <w:r w:rsidR="00BB7613" w:rsidRPr="00FC77D2">
        <w:t>DU018-425----</w:t>
      </w:r>
    </w:p>
    <w:p w14:paraId="5D9BA65D" w14:textId="117D54AB" w:rsidR="002263B4" w:rsidRDefault="002263B4" w:rsidP="00C717D3">
      <w:pPr>
        <w:spacing w:after="0"/>
        <w:rPr>
          <w:b/>
          <w:bCs/>
          <w:szCs w:val="20"/>
        </w:rPr>
      </w:pPr>
      <w:r w:rsidRPr="00D16D4F">
        <w:rPr>
          <w:b/>
          <w:bCs/>
          <w:szCs w:val="20"/>
        </w:rPr>
        <w:t>Short Description</w:t>
      </w:r>
      <w:r w:rsidR="00BB7613">
        <w:rPr>
          <w:b/>
          <w:bCs/>
          <w:szCs w:val="20"/>
        </w:rPr>
        <w:t>:</w:t>
      </w:r>
      <w:r w:rsidR="00BB7613" w:rsidRPr="00BB7613">
        <w:t xml:space="preserve"> </w:t>
      </w:r>
      <w:r w:rsidR="00BB7613" w:rsidRPr="00FC77D2">
        <w:t>Charles Stewart Parnell Monument</w:t>
      </w:r>
    </w:p>
    <w:p w14:paraId="38B92DAE" w14:textId="42BCE378" w:rsidR="00BB7613" w:rsidRDefault="00BB7613" w:rsidP="00C717D3">
      <w:pPr>
        <w:spacing w:after="0"/>
        <w:rPr>
          <w:b/>
          <w:bCs/>
          <w:szCs w:val="20"/>
        </w:rPr>
      </w:pPr>
    </w:p>
    <w:p w14:paraId="1F8FD7D1" w14:textId="291B97F2" w:rsidR="00BB7613" w:rsidRDefault="00BB7613" w:rsidP="00BB7613">
      <w:pPr>
        <w:spacing w:after="0"/>
        <w:rPr>
          <w:b/>
          <w:bCs/>
          <w:szCs w:val="20"/>
        </w:rPr>
      </w:pPr>
      <w:r w:rsidRPr="00D16D4F">
        <w:rPr>
          <w:b/>
          <w:bCs/>
          <w:szCs w:val="20"/>
        </w:rPr>
        <w:t>CH ID</w:t>
      </w:r>
      <w:r>
        <w:rPr>
          <w:b/>
          <w:bCs/>
          <w:szCs w:val="20"/>
        </w:rPr>
        <w:t>:</w:t>
      </w:r>
      <w:r w:rsidRPr="00BB7613">
        <w:rPr>
          <w:szCs w:val="20"/>
        </w:rPr>
        <w:t xml:space="preserve"> </w:t>
      </w:r>
      <w:r>
        <w:rPr>
          <w:szCs w:val="20"/>
        </w:rPr>
        <w:t>CH002</w:t>
      </w:r>
    </w:p>
    <w:p w14:paraId="6C573335" w14:textId="280A8993" w:rsidR="00BB7613" w:rsidRDefault="00BB7613" w:rsidP="00BB7613">
      <w:pPr>
        <w:spacing w:after="0"/>
        <w:rPr>
          <w:b/>
          <w:bCs/>
          <w:szCs w:val="20"/>
        </w:rPr>
      </w:pPr>
      <w:r w:rsidRPr="00D16D4F">
        <w:rPr>
          <w:b/>
          <w:bCs/>
          <w:szCs w:val="20"/>
        </w:rPr>
        <w:t>Type</w:t>
      </w:r>
      <w:r>
        <w:rPr>
          <w:b/>
          <w:bCs/>
          <w:szCs w:val="20"/>
        </w:rPr>
        <w:t>:</w:t>
      </w:r>
      <w:r w:rsidRPr="00BB7613">
        <w:rPr>
          <w:szCs w:val="20"/>
        </w:rPr>
        <w:t xml:space="preserve"> </w:t>
      </w:r>
      <w:r w:rsidRPr="00E05BE8">
        <w:rPr>
          <w:szCs w:val="20"/>
        </w:rPr>
        <w:t>Record of Monument and Place</w:t>
      </w:r>
    </w:p>
    <w:p w14:paraId="685460A0" w14:textId="3FB7010C" w:rsidR="00BB7613" w:rsidRDefault="00BB7613" w:rsidP="00BB7613">
      <w:pPr>
        <w:spacing w:after="0"/>
        <w:rPr>
          <w:b/>
          <w:bCs/>
          <w:szCs w:val="20"/>
        </w:rPr>
      </w:pPr>
      <w:r w:rsidRPr="00E05BE8">
        <w:rPr>
          <w:b/>
          <w:bCs/>
          <w:szCs w:val="20"/>
        </w:rPr>
        <w:t>Record of Monument and Places</w:t>
      </w:r>
      <w:r w:rsidRPr="00D16D4F">
        <w:rPr>
          <w:b/>
          <w:bCs/>
          <w:szCs w:val="20"/>
        </w:rPr>
        <w:t xml:space="preserve"> </w:t>
      </w:r>
      <w:r>
        <w:rPr>
          <w:b/>
          <w:bCs/>
          <w:szCs w:val="20"/>
        </w:rPr>
        <w:t>Number:</w:t>
      </w:r>
      <w:r w:rsidRPr="00BB7613">
        <w:t xml:space="preserve"> </w:t>
      </w:r>
      <w:r w:rsidRPr="00FC77D2">
        <w:t>DU018-020504</w:t>
      </w:r>
    </w:p>
    <w:p w14:paraId="080BDB61" w14:textId="49020227" w:rsidR="00BB7613" w:rsidRDefault="00BB7613" w:rsidP="00BB7613">
      <w:pPr>
        <w:spacing w:after="0"/>
        <w:rPr>
          <w:rFonts w:ascii="Arial" w:hAnsi="Arial" w:cs="Arial"/>
          <w:sz w:val="24"/>
          <w:szCs w:val="24"/>
        </w:rPr>
      </w:pPr>
      <w:r w:rsidRPr="00D16D4F">
        <w:rPr>
          <w:b/>
          <w:bCs/>
          <w:szCs w:val="20"/>
        </w:rPr>
        <w:t>Short Description</w:t>
      </w:r>
      <w:r>
        <w:rPr>
          <w:b/>
          <w:bCs/>
          <w:szCs w:val="20"/>
        </w:rPr>
        <w:t>:</w:t>
      </w:r>
      <w:r w:rsidRPr="00BB7613">
        <w:t xml:space="preserve"> </w:t>
      </w:r>
      <w:r w:rsidRPr="00FC77D2">
        <w:t xml:space="preserve">Graveyard of </w:t>
      </w:r>
      <w:r>
        <w:t>St Thomas Church</w:t>
      </w:r>
    </w:p>
    <w:p w14:paraId="636F3F78" w14:textId="49EBD860" w:rsidR="00BB7613" w:rsidRDefault="00BB7613" w:rsidP="00C717D3">
      <w:pPr>
        <w:spacing w:after="0"/>
        <w:rPr>
          <w:rFonts w:ascii="Arial" w:hAnsi="Arial" w:cs="Arial"/>
          <w:sz w:val="24"/>
          <w:szCs w:val="24"/>
        </w:rPr>
      </w:pPr>
    </w:p>
    <w:p w14:paraId="00F7842A" w14:textId="0C00D4D0" w:rsidR="00BB7613" w:rsidRDefault="00BB7613" w:rsidP="00BB7613">
      <w:pPr>
        <w:spacing w:after="0"/>
        <w:rPr>
          <w:b/>
          <w:bCs/>
          <w:szCs w:val="20"/>
        </w:rPr>
      </w:pPr>
      <w:r w:rsidRPr="00D16D4F">
        <w:rPr>
          <w:b/>
          <w:bCs/>
          <w:szCs w:val="20"/>
        </w:rPr>
        <w:t>CH ID</w:t>
      </w:r>
      <w:r>
        <w:rPr>
          <w:b/>
          <w:bCs/>
          <w:szCs w:val="20"/>
        </w:rPr>
        <w:t>:</w:t>
      </w:r>
      <w:r w:rsidRPr="00BB7613">
        <w:rPr>
          <w:szCs w:val="20"/>
        </w:rPr>
        <w:t xml:space="preserve"> </w:t>
      </w:r>
      <w:r>
        <w:rPr>
          <w:szCs w:val="20"/>
        </w:rPr>
        <w:t>CH003</w:t>
      </w:r>
    </w:p>
    <w:p w14:paraId="3295F1D6" w14:textId="31CDDA97" w:rsidR="00BB7613" w:rsidRDefault="00BB7613" w:rsidP="00BB7613">
      <w:pPr>
        <w:spacing w:after="0"/>
        <w:rPr>
          <w:b/>
          <w:bCs/>
          <w:szCs w:val="20"/>
        </w:rPr>
      </w:pPr>
      <w:r w:rsidRPr="00D16D4F">
        <w:rPr>
          <w:b/>
          <w:bCs/>
          <w:szCs w:val="20"/>
        </w:rPr>
        <w:t>Type</w:t>
      </w:r>
      <w:r>
        <w:rPr>
          <w:b/>
          <w:bCs/>
          <w:szCs w:val="20"/>
        </w:rPr>
        <w:t>:</w:t>
      </w:r>
      <w:r w:rsidRPr="00BB7613">
        <w:rPr>
          <w:szCs w:val="20"/>
        </w:rPr>
        <w:t xml:space="preserve"> </w:t>
      </w:r>
      <w:r w:rsidRPr="00E05BE8">
        <w:rPr>
          <w:szCs w:val="20"/>
        </w:rPr>
        <w:t>Record of Monument and Place</w:t>
      </w:r>
    </w:p>
    <w:p w14:paraId="3D6B6986" w14:textId="7F681AA6" w:rsidR="00BB7613" w:rsidRDefault="00BB7613" w:rsidP="00BB7613">
      <w:pPr>
        <w:spacing w:after="0"/>
        <w:rPr>
          <w:b/>
          <w:bCs/>
          <w:szCs w:val="20"/>
        </w:rPr>
      </w:pPr>
      <w:r w:rsidRPr="00E05BE8">
        <w:rPr>
          <w:b/>
          <w:bCs/>
          <w:szCs w:val="20"/>
        </w:rPr>
        <w:t>Record of Monument and Places</w:t>
      </w:r>
      <w:r w:rsidRPr="00D16D4F">
        <w:rPr>
          <w:b/>
          <w:bCs/>
          <w:szCs w:val="20"/>
        </w:rPr>
        <w:t xml:space="preserve"> </w:t>
      </w:r>
      <w:r>
        <w:rPr>
          <w:b/>
          <w:bCs/>
          <w:szCs w:val="20"/>
        </w:rPr>
        <w:t>Number:</w:t>
      </w:r>
      <w:r w:rsidRPr="00BB7613">
        <w:t xml:space="preserve"> </w:t>
      </w:r>
      <w:r w:rsidRPr="00FC77D2">
        <w:t>DU018-020----</w:t>
      </w:r>
    </w:p>
    <w:p w14:paraId="5CBC034C" w14:textId="01E1F28E" w:rsidR="00BB7613" w:rsidRDefault="00BB7613" w:rsidP="00BB7613">
      <w:pPr>
        <w:spacing w:after="0"/>
        <w:rPr>
          <w:rFonts w:ascii="Arial" w:hAnsi="Arial" w:cs="Arial"/>
          <w:sz w:val="24"/>
          <w:szCs w:val="24"/>
        </w:rPr>
      </w:pPr>
      <w:r w:rsidRPr="00D16D4F">
        <w:rPr>
          <w:b/>
          <w:bCs/>
          <w:szCs w:val="20"/>
        </w:rPr>
        <w:t>Short Description</w:t>
      </w:r>
      <w:r>
        <w:rPr>
          <w:b/>
          <w:bCs/>
          <w:szCs w:val="20"/>
        </w:rPr>
        <w:t>:</w:t>
      </w:r>
      <w:r w:rsidRPr="00BB7613">
        <w:t xml:space="preserve"> </w:t>
      </w:r>
      <w:r w:rsidRPr="00FC77D2">
        <w:t>The historic town of Dublin</w:t>
      </w:r>
    </w:p>
    <w:p w14:paraId="77D8C74B" w14:textId="77777777" w:rsidR="00BB7613" w:rsidRDefault="00BB7613" w:rsidP="00C717D3">
      <w:pPr>
        <w:spacing w:after="0"/>
        <w:rPr>
          <w:rFonts w:ascii="Arial" w:hAnsi="Arial" w:cs="Arial"/>
          <w:sz w:val="24"/>
          <w:szCs w:val="24"/>
        </w:rPr>
      </w:pPr>
    </w:p>
    <w:p w14:paraId="4C5CC2B2" w14:textId="77777777" w:rsidR="00837B3F" w:rsidRPr="002D442E" w:rsidRDefault="00837B3F" w:rsidP="006B16EE">
      <w:pPr>
        <w:spacing w:after="0"/>
        <w:rPr>
          <w:rFonts w:ascii="Arial" w:hAnsi="Arial" w:cs="Arial"/>
          <w:sz w:val="24"/>
          <w:szCs w:val="24"/>
        </w:rPr>
      </w:pPr>
    </w:p>
    <w:p w14:paraId="25BD8E83" w14:textId="3AF772D8" w:rsidR="00837B3F" w:rsidRPr="00EC4E54" w:rsidRDefault="00EC4E54" w:rsidP="00EC4E54">
      <w:pPr>
        <w:spacing w:after="0"/>
        <w:ind w:left="360"/>
        <w:rPr>
          <w:rFonts w:ascii="Arial" w:hAnsi="Arial" w:cs="Arial"/>
          <w:b/>
          <w:bCs/>
          <w:sz w:val="24"/>
          <w:szCs w:val="24"/>
        </w:rPr>
      </w:pPr>
      <w:r>
        <w:rPr>
          <w:rStyle w:val="Heading3Char"/>
        </w:rPr>
        <w:t xml:space="preserve">3.1.2 </w:t>
      </w:r>
      <w:r w:rsidR="00837B3F">
        <w:rPr>
          <w:rStyle w:val="Heading3Char"/>
        </w:rPr>
        <w:t xml:space="preserve">National </w:t>
      </w:r>
      <w:r w:rsidR="00837B3F" w:rsidRPr="00837B3F">
        <w:rPr>
          <w:rStyle w:val="Heading3Char"/>
        </w:rPr>
        <w:t xml:space="preserve">Monuments </w:t>
      </w:r>
    </w:p>
    <w:p w14:paraId="63EC9A1D" w14:textId="39892700" w:rsidR="00F42738" w:rsidRPr="002D442E" w:rsidRDefault="00F42738" w:rsidP="006B16EE">
      <w:pPr>
        <w:spacing w:after="0"/>
        <w:rPr>
          <w:rFonts w:ascii="Arial" w:hAnsi="Arial" w:cs="Arial"/>
          <w:sz w:val="24"/>
          <w:szCs w:val="24"/>
        </w:rPr>
      </w:pPr>
    </w:p>
    <w:p w14:paraId="06E1438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National Monuments are broken into two categories: National Monuments in the ownership or guardianship of the state and National Monuments in the ownership or guardianship of a local authority. Section 8 of the National Monuments (Amendment) Act 1954 provides for the publication of a list of monuments, the preservation, of which, are considered to be of national importance. Two months’ notice must be given to the Minister for Housing, Local Government and Heritage where work is proposed to be carried out at or in relation to any National Monument.</w:t>
      </w:r>
    </w:p>
    <w:p w14:paraId="0AE912C0" w14:textId="77777777" w:rsidR="00F42738" w:rsidRPr="002D442E" w:rsidRDefault="00F42738" w:rsidP="006B16EE">
      <w:pPr>
        <w:spacing w:after="0"/>
        <w:rPr>
          <w:rFonts w:ascii="Arial" w:hAnsi="Arial" w:cs="Arial"/>
          <w:sz w:val="24"/>
          <w:szCs w:val="24"/>
        </w:rPr>
      </w:pPr>
    </w:p>
    <w:p w14:paraId="2A810EC4" w14:textId="77777777" w:rsidR="00F42738" w:rsidRDefault="00F42738" w:rsidP="006B16EE">
      <w:pPr>
        <w:spacing w:after="0"/>
        <w:rPr>
          <w:rFonts w:ascii="Arial" w:hAnsi="Arial" w:cs="Arial"/>
          <w:sz w:val="24"/>
          <w:szCs w:val="24"/>
        </w:rPr>
      </w:pPr>
      <w:r w:rsidRPr="002D442E">
        <w:rPr>
          <w:rFonts w:ascii="Arial" w:hAnsi="Arial" w:cs="Arial"/>
          <w:sz w:val="24"/>
          <w:szCs w:val="24"/>
        </w:rPr>
        <w:t>There are no National Monuments sites incorporated by the study area (see Section 1.3).</w:t>
      </w:r>
    </w:p>
    <w:p w14:paraId="342045D4" w14:textId="77777777" w:rsidR="00F42738" w:rsidRPr="002D442E" w:rsidRDefault="00F42738" w:rsidP="006B16EE">
      <w:pPr>
        <w:spacing w:after="0"/>
        <w:rPr>
          <w:rFonts w:ascii="Arial" w:hAnsi="Arial" w:cs="Arial"/>
          <w:sz w:val="24"/>
          <w:szCs w:val="24"/>
        </w:rPr>
      </w:pPr>
    </w:p>
    <w:p w14:paraId="6E67BC3E" w14:textId="106132E3" w:rsidR="00837B3F" w:rsidRPr="00EC4E54" w:rsidRDefault="00EC4E54" w:rsidP="00EC4E54">
      <w:pPr>
        <w:spacing w:after="0"/>
        <w:ind w:left="360"/>
        <w:rPr>
          <w:rFonts w:ascii="Arial" w:hAnsi="Arial" w:cs="Arial"/>
          <w:b/>
          <w:bCs/>
          <w:sz w:val="24"/>
          <w:szCs w:val="24"/>
        </w:rPr>
      </w:pPr>
      <w:r>
        <w:rPr>
          <w:rStyle w:val="Heading3Char"/>
        </w:rPr>
        <w:t xml:space="preserve">3.1.3 </w:t>
      </w:r>
      <w:r w:rsidR="00837B3F">
        <w:rPr>
          <w:rStyle w:val="Heading3Char"/>
        </w:rPr>
        <w:t>Sites with Preservation Orders</w:t>
      </w:r>
    </w:p>
    <w:p w14:paraId="51EDDAF5" w14:textId="1780D75A" w:rsidR="00F42738" w:rsidRPr="002D442E" w:rsidRDefault="00F42738" w:rsidP="006B16EE">
      <w:pPr>
        <w:spacing w:after="0"/>
        <w:rPr>
          <w:rFonts w:ascii="Arial" w:hAnsi="Arial" w:cs="Arial"/>
          <w:sz w:val="24"/>
          <w:szCs w:val="24"/>
        </w:rPr>
      </w:pPr>
    </w:p>
    <w:p w14:paraId="2CF5D5E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National Monuments Act 1930–2014, as amended, provide for the making of Preservation Orders and Temporary Preservation Orders in respect of National Monuments. Under Section 8 of the National Monument Act 1930 (as amended) the Minister for Housing, Local Government and Heritage, can place a Preservation Order on a monument if, in the Ministersʹ opinion, it is a National Monument in danger of being or is actually being destroyed, injured or removed or is falling into decay through neglect. The Preservation Order ensures that the monument shall be safeguarded from destruction, alteration, injury, or removal, by any person or persons without the written consent of the Minister.</w:t>
      </w:r>
    </w:p>
    <w:p w14:paraId="6E1AC94A" w14:textId="77777777" w:rsidR="00F42738" w:rsidRPr="002D442E" w:rsidRDefault="00F42738" w:rsidP="006B16EE">
      <w:pPr>
        <w:spacing w:after="0"/>
        <w:rPr>
          <w:rFonts w:ascii="Arial" w:hAnsi="Arial" w:cs="Arial"/>
          <w:sz w:val="24"/>
          <w:szCs w:val="24"/>
        </w:rPr>
      </w:pPr>
    </w:p>
    <w:p w14:paraId="14A910B3" w14:textId="178E1D46" w:rsidR="00F42738" w:rsidRDefault="00F42738" w:rsidP="006B16EE">
      <w:pPr>
        <w:spacing w:after="0"/>
        <w:rPr>
          <w:rFonts w:ascii="Arial" w:hAnsi="Arial" w:cs="Arial"/>
          <w:sz w:val="24"/>
          <w:szCs w:val="24"/>
        </w:rPr>
      </w:pPr>
      <w:r w:rsidRPr="002D442E">
        <w:rPr>
          <w:rFonts w:ascii="Arial" w:hAnsi="Arial" w:cs="Arial"/>
          <w:sz w:val="24"/>
          <w:szCs w:val="24"/>
        </w:rPr>
        <w:t>There are no sites with preservation orders incorporated by the study area (see Section 1.3).</w:t>
      </w:r>
    </w:p>
    <w:p w14:paraId="4205C25F" w14:textId="71FE9C56" w:rsidR="00FB17AD" w:rsidRDefault="00FB17AD" w:rsidP="006B16EE">
      <w:pPr>
        <w:spacing w:after="0"/>
        <w:rPr>
          <w:rFonts w:ascii="Arial" w:hAnsi="Arial" w:cs="Arial"/>
          <w:sz w:val="24"/>
          <w:szCs w:val="24"/>
        </w:rPr>
      </w:pPr>
    </w:p>
    <w:p w14:paraId="4FC089AD" w14:textId="5106C15B" w:rsidR="00FB17AD" w:rsidRPr="002D442E" w:rsidRDefault="00FB17AD" w:rsidP="006B16EE">
      <w:pPr>
        <w:spacing w:after="0"/>
        <w:rPr>
          <w:rFonts w:ascii="Arial" w:hAnsi="Arial" w:cs="Arial"/>
          <w:sz w:val="24"/>
          <w:szCs w:val="24"/>
        </w:rPr>
      </w:pPr>
      <w:r>
        <w:rPr>
          <w:rFonts w:ascii="Arial" w:hAnsi="Arial" w:cs="Arial"/>
          <w:sz w:val="24"/>
          <w:szCs w:val="24"/>
        </w:rPr>
        <w:lastRenderedPageBreak/>
        <w:t>[Page 20]</w:t>
      </w:r>
    </w:p>
    <w:p w14:paraId="34F25D66" w14:textId="77777777" w:rsidR="00F42738" w:rsidRPr="002D442E" w:rsidRDefault="00F42738" w:rsidP="006B16EE">
      <w:pPr>
        <w:spacing w:after="0"/>
        <w:rPr>
          <w:rFonts w:ascii="Arial" w:hAnsi="Arial" w:cs="Arial"/>
          <w:sz w:val="24"/>
          <w:szCs w:val="24"/>
        </w:rPr>
      </w:pPr>
    </w:p>
    <w:p w14:paraId="559D05FF" w14:textId="274DA0B6" w:rsidR="00837B3F" w:rsidRPr="00EC4E54" w:rsidRDefault="00EC4E54" w:rsidP="00EC4E54">
      <w:pPr>
        <w:spacing w:after="0"/>
        <w:ind w:left="360"/>
        <w:rPr>
          <w:rFonts w:ascii="Arial" w:hAnsi="Arial" w:cs="Arial"/>
          <w:b/>
          <w:bCs/>
          <w:sz w:val="24"/>
          <w:szCs w:val="24"/>
        </w:rPr>
      </w:pPr>
      <w:r>
        <w:rPr>
          <w:rStyle w:val="Heading3Char"/>
        </w:rPr>
        <w:t xml:space="preserve">3.1.4 </w:t>
      </w:r>
      <w:r w:rsidR="00837B3F">
        <w:rPr>
          <w:rStyle w:val="Heading3Char"/>
        </w:rPr>
        <w:t>National Museum of Ireland Topographical Finds</w:t>
      </w:r>
    </w:p>
    <w:p w14:paraId="0284C31B" w14:textId="77777777" w:rsidR="00F42738" w:rsidRPr="002D442E" w:rsidRDefault="00F42738" w:rsidP="006B16EE">
      <w:pPr>
        <w:spacing w:after="0"/>
        <w:rPr>
          <w:rFonts w:ascii="Arial" w:hAnsi="Arial" w:cs="Arial"/>
          <w:sz w:val="24"/>
          <w:szCs w:val="24"/>
        </w:rPr>
      </w:pPr>
    </w:p>
    <w:p w14:paraId="3A3D86C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National Museum of Ireland Topographical Finds database was consulted to see if there was a record of an archaeological object within the study area. The database is a representation of the distribution of archaeological objects at a local and national level, based on the Irish Antiquities Division’s Collections Database. Section 2 of the 1930 National Monuments Act (amended) defines an archaeological object as (in summary) any chattel in a manufactured or partly manufactured state or an unmanufactured state but with an archaeological or historical association. This includes ancient human, animal or plant remains. The database produced two results for the study area (see Section 1.3; Table 9).</w:t>
      </w:r>
    </w:p>
    <w:p w14:paraId="65683AF6" w14:textId="77777777" w:rsidR="00F42738" w:rsidRPr="002D442E" w:rsidRDefault="00F42738" w:rsidP="006B16EE">
      <w:pPr>
        <w:spacing w:after="0"/>
        <w:rPr>
          <w:rFonts w:ascii="Arial" w:hAnsi="Arial" w:cs="Arial"/>
          <w:sz w:val="24"/>
          <w:szCs w:val="24"/>
        </w:rPr>
      </w:pPr>
    </w:p>
    <w:p w14:paraId="1B2FC735" w14:textId="6D3D5062" w:rsidR="00F42738" w:rsidRDefault="00F42738" w:rsidP="006B16EE">
      <w:pPr>
        <w:spacing w:after="0"/>
        <w:rPr>
          <w:rFonts w:ascii="Arial" w:hAnsi="Arial" w:cs="Arial"/>
          <w:b/>
          <w:sz w:val="24"/>
          <w:szCs w:val="24"/>
        </w:rPr>
      </w:pPr>
      <w:r w:rsidRPr="00D151D1">
        <w:rPr>
          <w:rFonts w:ascii="Arial" w:hAnsi="Arial" w:cs="Arial"/>
          <w:b/>
          <w:sz w:val="24"/>
          <w:szCs w:val="24"/>
        </w:rPr>
        <w:t>Table 9 – National Museum of Ireland Topographical Finds located within the study area</w:t>
      </w:r>
    </w:p>
    <w:p w14:paraId="69389E56" w14:textId="77777777" w:rsidR="00B16076" w:rsidRPr="0036480A" w:rsidRDefault="00B16076" w:rsidP="00B16076">
      <w:pPr>
        <w:spacing w:after="0"/>
        <w:rPr>
          <w:rFonts w:ascii="Arial" w:hAnsi="Arial" w:cs="Arial"/>
          <w:i/>
          <w:sz w:val="24"/>
          <w:szCs w:val="24"/>
        </w:rPr>
      </w:pPr>
      <w:r w:rsidRPr="0036480A">
        <w:rPr>
          <w:rFonts w:ascii="Arial" w:hAnsi="Arial" w:cs="Arial"/>
          <w:i/>
          <w:sz w:val="24"/>
          <w:szCs w:val="24"/>
        </w:rPr>
        <w:t>This table has been re-formatted.</w:t>
      </w:r>
    </w:p>
    <w:p w14:paraId="6441A92C" w14:textId="7258B747" w:rsidR="00D151D1" w:rsidRDefault="00D151D1" w:rsidP="006B16EE">
      <w:pPr>
        <w:spacing w:after="0"/>
        <w:rPr>
          <w:rFonts w:ascii="Arial" w:hAnsi="Arial" w:cs="Arial"/>
          <w:b/>
          <w:sz w:val="24"/>
          <w:szCs w:val="24"/>
        </w:rPr>
      </w:pPr>
    </w:p>
    <w:p w14:paraId="507C06A5" w14:textId="7C856948" w:rsidR="00D151D1" w:rsidRDefault="00D151D1" w:rsidP="006B16EE">
      <w:pPr>
        <w:spacing w:after="0"/>
        <w:rPr>
          <w:b/>
          <w:bCs/>
        </w:rPr>
      </w:pPr>
      <w:r w:rsidRPr="004F52BC">
        <w:rPr>
          <w:b/>
          <w:bCs/>
        </w:rPr>
        <w:t>CH ID</w:t>
      </w:r>
      <w:r>
        <w:rPr>
          <w:b/>
          <w:bCs/>
        </w:rPr>
        <w:t>:</w:t>
      </w:r>
      <w:r w:rsidRPr="00D151D1">
        <w:t xml:space="preserve"> </w:t>
      </w:r>
      <w:r w:rsidRPr="001828BC">
        <w:t>CH004</w:t>
      </w:r>
    </w:p>
    <w:p w14:paraId="437261C6" w14:textId="4F82C92B" w:rsidR="00D151D1" w:rsidRDefault="00D151D1" w:rsidP="006B16EE">
      <w:pPr>
        <w:spacing w:after="0"/>
        <w:rPr>
          <w:b/>
          <w:bCs/>
        </w:rPr>
      </w:pPr>
      <w:r w:rsidRPr="004F52BC">
        <w:rPr>
          <w:b/>
          <w:bCs/>
        </w:rPr>
        <w:t>Type</w:t>
      </w:r>
      <w:r>
        <w:rPr>
          <w:b/>
          <w:bCs/>
        </w:rPr>
        <w:t>:</w:t>
      </w:r>
      <w:r w:rsidRPr="00D151D1">
        <w:t xml:space="preserve"> </w:t>
      </w:r>
      <w:r w:rsidRPr="001828BC">
        <w:t>NMI Finds</w:t>
      </w:r>
    </w:p>
    <w:p w14:paraId="4D2A289B" w14:textId="728A81BD" w:rsidR="00D151D1" w:rsidRDefault="00D151D1" w:rsidP="006B16EE">
      <w:pPr>
        <w:spacing w:after="0"/>
        <w:rPr>
          <w:b/>
          <w:bCs/>
        </w:rPr>
      </w:pPr>
      <w:r>
        <w:rPr>
          <w:b/>
          <w:bCs/>
        </w:rPr>
        <w:t>National Museum of Ireland Number:</w:t>
      </w:r>
      <w:r w:rsidRPr="00D151D1">
        <w:t xml:space="preserve"> </w:t>
      </w:r>
      <w:r w:rsidRPr="001828BC">
        <w:t>IA/15/65</w:t>
      </w:r>
    </w:p>
    <w:p w14:paraId="6C7E5E4B" w14:textId="47A9C906" w:rsidR="00D151D1" w:rsidRDefault="00D151D1" w:rsidP="006B16EE">
      <w:pPr>
        <w:spacing w:after="0"/>
        <w:rPr>
          <w:b/>
          <w:bCs/>
        </w:rPr>
      </w:pPr>
      <w:r w:rsidRPr="004F52BC">
        <w:rPr>
          <w:b/>
          <w:bCs/>
        </w:rPr>
        <w:t>Short Description</w:t>
      </w:r>
      <w:r>
        <w:rPr>
          <w:b/>
          <w:bCs/>
        </w:rPr>
        <w:t>:</w:t>
      </w:r>
      <w:r w:rsidRPr="00D151D1">
        <w:t xml:space="preserve"> </w:t>
      </w:r>
      <w:r w:rsidRPr="001828BC">
        <w:t>Animal Bones</w:t>
      </w:r>
    </w:p>
    <w:p w14:paraId="07CF4067" w14:textId="776F6A1E" w:rsidR="00D151D1" w:rsidRDefault="00D151D1" w:rsidP="006B16EE">
      <w:pPr>
        <w:spacing w:after="0"/>
        <w:rPr>
          <w:b/>
          <w:bCs/>
        </w:rPr>
      </w:pPr>
      <w:r>
        <w:rPr>
          <w:b/>
          <w:bCs/>
        </w:rPr>
        <w:t>Street Name:</w:t>
      </w:r>
      <w:r w:rsidRPr="00D151D1">
        <w:t xml:space="preserve"> </w:t>
      </w:r>
      <w:r w:rsidRPr="001828BC">
        <w:t>O’Connell Street</w:t>
      </w:r>
    </w:p>
    <w:p w14:paraId="314E427D" w14:textId="378ACD2D" w:rsidR="00D151D1" w:rsidRDefault="00D151D1" w:rsidP="006B16EE">
      <w:pPr>
        <w:spacing w:after="0"/>
        <w:rPr>
          <w:b/>
          <w:bCs/>
        </w:rPr>
      </w:pPr>
    </w:p>
    <w:p w14:paraId="1F6CED18" w14:textId="3728BEFF" w:rsidR="00D151D1" w:rsidRDefault="00D151D1" w:rsidP="00D151D1">
      <w:pPr>
        <w:spacing w:after="0"/>
        <w:rPr>
          <w:b/>
          <w:bCs/>
        </w:rPr>
      </w:pPr>
      <w:r w:rsidRPr="004F52BC">
        <w:rPr>
          <w:b/>
          <w:bCs/>
        </w:rPr>
        <w:t>CH ID</w:t>
      </w:r>
      <w:r>
        <w:rPr>
          <w:b/>
          <w:bCs/>
        </w:rPr>
        <w:t>:</w:t>
      </w:r>
      <w:r w:rsidRPr="00D151D1">
        <w:t xml:space="preserve"> </w:t>
      </w:r>
      <w:r w:rsidRPr="001828BC">
        <w:t>CH005</w:t>
      </w:r>
    </w:p>
    <w:p w14:paraId="30D06FE9" w14:textId="400A1F8B" w:rsidR="00D151D1" w:rsidRDefault="00D151D1" w:rsidP="00D151D1">
      <w:pPr>
        <w:spacing w:after="0"/>
        <w:rPr>
          <w:b/>
          <w:bCs/>
        </w:rPr>
      </w:pPr>
      <w:r w:rsidRPr="004F52BC">
        <w:rPr>
          <w:b/>
          <w:bCs/>
        </w:rPr>
        <w:t>Type</w:t>
      </w:r>
      <w:r>
        <w:rPr>
          <w:b/>
          <w:bCs/>
        </w:rPr>
        <w:t>:</w:t>
      </w:r>
      <w:r w:rsidRPr="00D151D1">
        <w:t xml:space="preserve"> </w:t>
      </w:r>
      <w:r w:rsidRPr="001828BC">
        <w:t>NMI Finds</w:t>
      </w:r>
    </w:p>
    <w:p w14:paraId="47620E58" w14:textId="2E8E8820" w:rsidR="00D151D1" w:rsidRDefault="00D151D1" w:rsidP="00D151D1">
      <w:pPr>
        <w:spacing w:after="0"/>
        <w:rPr>
          <w:b/>
          <w:bCs/>
        </w:rPr>
      </w:pPr>
      <w:r>
        <w:rPr>
          <w:b/>
          <w:bCs/>
        </w:rPr>
        <w:t>National Museum of Ireland Number:</w:t>
      </w:r>
      <w:r w:rsidRPr="00D151D1">
        <w:t xml:space="preserve"> </w:t>
      </w:r>
      <w:r>
        <w:t>N/A</w:t>
      </w:r>
    </w:p>
    <w:p w14:paraId="17CD1180" w14:textId="07579FAE" w:rsidR="00D151D1" w:rsidRDefault="00D151D1" w:rsidP="00D151D1">
      <w:pPr>
        <w:spacing w:after="0"/>
        <w:rPr>
          <w:b/>
          <w:bCs/>
        </w:rPr>
      </w:pPr>
      <w:r w:rsidRPr="004F52BC">
        <w:rPr>
          <w:b/>
          <w:bCs/>
        </w:rPr>
        <w:t>Short Description</w:t>
      </w:r>
      <w:r>
        <w:rPr>
          <w:b/>
          <w:bCs/>
        </w:rPr>
        <w:t>:</w:t>
      </w:r>
      <w:r w:rsidRPr="00D151D1">
        <w:t xml:space="preserve"> </w:t>
      </w:r>
      <w:r w:rsidRPr="001828BC">
        <w:t>Human remains</w:t>
      </w:r>
    </w:p>
    <w:p w14:paraId="31251293" w14:textId="44817186" w:rsidR="00D151D1" w:rsidRPr="00D151D1" w:rsidRDefault="00D151D1" w:rsidP="00D151D1">
      <w:pPr>
        <w:spacing w:after="0"/>
        <w:rPr>
          <w:rFonts w:ascii="Arial" w:hAnsi="Arial" w:cs="Arial"/>
          <w:b/>
          <w:sz w:val="24"/>
          <w:szCs w:val="24"/>
        </w:rPr>
      </w:pPr>
      <w:r>
        <w:rPr>
          <w:b/>
          <w:bCs/>
        </w:rPr>
        <w:t>Street Name:</w:t>
      </w:r>
      <w:r w:rsidRPr="00D151D1">
        <w:t xml:space="preserve"> </w:t>
      </w:r>
      <w:r w:rsidRPr="001828BC">
        <w:t>Thomas Lane</w:t>
      </w:r>
    </w:p>
    <w:p w14:paraId="62EE0E43" w14:textId="77777777" w:rsidR="00D151D1" w:rsidRPr="00D151D1" w:rsidRDefault="00D151D1" w:rsidP="006B16EE">
      <w:pPr>
        <w:spacing w:after="0"/>
        <w:rPr>
          <w:rFonts w:ascii="Arial" w:hAnsi="Arial" w:cs="Arial"/>
          <w:b/>
          <w:sz w:val="24"/>
          <w:szCs w:val="24"/>
        </w:rPr>
      </w:pPr>
    </w:p>
    <w:p w14:paraId="02B97F9B" w14:textId="0CDA4755" w:rsidR="00F42738" w:rsidRPr="00EC4E54" w:rsidRDefault="00EC4E54" w:rsidP="00EC4E54">
      <w:pPr>
        <w:spacing w:after="0"/>
        <w:ind w:left="360"/>
        <w:rPr>
          <w:rFonts w:ascii="Arial" w:hAnsi="Arial" w:cs="Arial"/>
          <w:b/>
          <w:bCs/>
          <w:sz w:val="24"/>
          <w:szCs w:val="24"/>
        </w:rPr>
      </w:pPr>
      <w:r>
        <w:rPr>
          <w:rStyle w:val="Heading3Char"/>
        </w:rPr>
        <w:t xml:space="preserve">3.1.5 </w:t>
      </w:r>
      <w:r w:rsidR="00837B3F" w:rsidRPr="00837B3F">
        <w:rPr>
          <w:rStyle w:val="Heading3Char"/>
        </w:rPr>
        <w:t xml:space="preserve">Record of </w:t>
      </w:r>
      <w:r w:rsidR="00837B3F">
        <w:rPr>
          <w:rStyle w:val="Heading3Char"/>
        </w:rPr>
        <w:t>Protected Structures</w:t>
      </w:r>
      <w:r w:rsidR="00837B3F" w:rsidRPr="00EC4E54">
        <w:rPr>
          <w:rFonts w:ascii="Arial" w:hAnsi="Arial" w:cs="Arial"/>
          <w:b/>
          <w:bCs/>
          <w:sz w:val="24"/>
          <w:szCs w:val="24"/>
        </w:rPr>
        <w:t xml:space="preserve"> </w:t>
      </w:r>
    </w:p>
    <w:p w14:paraId="2DE4C13A" w14:textId="77777777" w:rsidR="00837B3F" w:rsidRPr="00837B3F" w:rsidRDefault="00837B3F" w:rsidP="00837B3F">
      <w:pPr>
        <w:pStyle w:val="ListParagraph"/>
        <w:spacing w:after="0"/>
        <w:ind w:left="1080"/>
        <w:rPr>
          <w:rFonts w:ascii="Arial" w:hAnsi="Arial" w:cs="Arial"/>
          <w:b/>
          <w:bCs/>
          <w:sz w:val="24"/>
          <w:szCs w:val="24"/>
        </w:rPr>
      </w:pPr>
    </w:p>
    <w:p w14:paraId="2161174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Dublin City Development Plan (2022–2028) was consulted for schedules of Protected Structures. These are buildings that a planning authority considers to be of special interest from an architectural, historical, archaeological, artistic, cultural, scientific, social, and/or technical point of view. Protected Structures receive statutory protection from injury or demolition under Section 57 (1) of the Local Government (Planning and Development) Act 2000. Protected structure status does not exclude development or alteration but requires the developer to consult with the relevant planning authority to ensure that elements which make the structure significant are not lost during development.</w:t>
      </w:r>
    </w:p>
    <w:p w14:paraId="24C7D572" w14:textId="77777777" w:rsidR="00F42738" w:rsidRPr="002D442E" w:rsidRDefault="00F42738" w:rsidP="006B16EE">
      <w:pPr>
        <w:spacing w:after="0"/>
        <w:rPr>
          <w:rFonts w:ascii="Arial" w:hAnsi="Arial" w:cs="Arial"/>
          <w:sz w:val="24"/>
          <w:szCs w:val="24"/>
        </w:rPr>
      </w:pPr>
    </w:p>
    <w:p w14:paraId="2154332F" w14:textId="16AB4F63"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If a structure is included in the </w:t>
      </w:r>
      <w:r w:rsidR="00C139E4" w:rsidRPr="00C139E4">
        <w:rPr>
          <w:rFonts w:ascii="Arial" w:hAnsi="Arial" w:cs="Arial"/>
          <w:sz w:val="24"/>
          <w:szCs w:val="24"/>
        </w:rPr>
        <w:t>Record of Protected Structures</w:t>
      </w:r>
      <w:r w:rsidRPr="002D442E">
        <w:rPr>
          <w:rFonts w:ascii="Arial" w:hAnsi="Arial" w:cs="Arial"/>
          <w:sz w:val="24"/>
          <w:szCs w:val="24"/>
        </w:rPr>
        <w:t>, the protection extends to:</w:t>
      </w:r>
    </w:p>
    <w:p w14:paraId="363C5177" w14:textId="77777777" w:rsidR="00F42738" w:rsidRPr="002D442E" w:rsidRDefault="00F42738" w:rsidP="006B16EE">
      <w:pPr>
        <w:spacing w:after="0"/>
        <w:rPr>
          <w:rFonts w:ascii="Arial" w:hAnsi="Arial" w:cs="Arial"/>
          <w:sz w:val="24"/>
          <w:szCs w:val="24"/>
        </w:rPr>
      </w:pPr>
    </w:p>
    <w:p w14:paraId="430E0F55" w14:textId="5E7C4F33" w:rsidR="00F42738" w:rsidRPr="00FB17AD" w:rsidRDefault="00FB17AD" w:rsidP="00FB17AD">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FB17AD">
        <w:rPr>
          <w:rFonts w:ascii="Arial" w:hAnsi="Arial" w:cs="Arial"/>
          <w:sz w:val="24"/>
          <w:szCs w:val="24"/>
        </w:rPr>
        <w:t>The interior of the structure</w:t>
      </w:r>
    </w:p>
    <w:p w14:paraId="0D6F0633" w14:textId="67FEDD56" w:rsidR="00F42738" w:rsidRPr="00FB17AD" w:rsidRDefault="00FB17AD" w:rsidP="00FB17AD">
      <w:pPr>
        <w:spacing w:after="0"/>
        <w:ind w:left="709" w:hanging="349"/>
        <w:rPr>
          <w:rFonts w:ascii="Arial" w:hAnsi="Arial" w:cs="Arial"/>
          <w:sz w:val="24"/>
          <w:szCs w:val="24"/>
        </w:rPr>
      </w:pPr>
      <w:r>
        <w:rPr>
          <w:rFonts w:ascii="Arial" w:hAnsi="Arial" w:cs="Arial"/>
          <w:sz w:val="24"/>
          <w:szCs w:val="24"/>
        </w:rPr>
        <w:lastRenderedPageBreak/>
        <w:t>*</w:t>
      </w:r>
      <w:r>
        <w:rPr>
          <w:rFonts w:ascii="Arial" w:hAnsi="Arial" w:cs="Arial"/>
          <w:sz w:val="24"/>
          <w:szCs w:val="24"/>
        </w:rPr>
        <w:tab/>
      </w:r>
      <w:r w:rsidR="00F42738" w:rsidRPr="00FB17AD">
        <w:rPr>
          <w:rFonts w:ascii="Arial" w:hAnsi="Arial" w:cs="Arial"/>
          <w:sz w:val="24"/>
          <w:szCs w:val="24"/>
        </w:rPr>
        <w:t>The land in its curtilage. Curtilage means the land and outbuildings immediately surrounding a structure which is (or was) used for the purposes of the structure.</w:t>
      </w:r>
    </w:p>
    <w:p w14:paraId="774D8F97" w14:textId="7DEF096B" w:rsidR="00F42738" w:rsidRPr="00FB17AD" w:rsidRDefault="00FB17AD" w:rsidP="00FB17AD">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FB17AD">
        <w:rPr>
          <w:rFonts w:ascii="Arial" w:hAnsi="Arial" w:cs="Arial"/>
          <w:sz w:val="24"/>
          <w:szCs w:val="24"/>
        </w:rPr>
        <w:t>Any other structures on that land and their interiors.</w:t>
      </w:r>
    </w:p>
    <w:p w14:paraId="758A957A" w14:textId="56B7CFE4" w:rsidR="00F42738" w:rsidRPr="00FB17AD" w:rsidRDefault="00FB17AD" w:rsidP="00FB17AD">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FB17AD">
        <w:rPr>
          <w:rFonts w:ascii="Arial" w:hAnsi="Arial" w:cs="Arial"/>
          <w:sz w:val="24"/>
          <w:szCs w:val="24"/>
        </w:rPr>
        <w:t>All fixtures and features forming part of the interior and exterior of the protected structure or any structure on the grounds attached to it.</w:t>
      </w:r>
    </w:p>
    <w:p w14:paraId="609572D0" w14:textId="77777777" w:rsidR="00F42738" w:rsidRPr="002D442E" w:rsidRDefault="00F42738" w:rsidP="00FB17AD">
      <w:pPr>
        <w:spacing w:after="0"/>
        <w:ind w:left="709" w:hanging="349"/>
        <w:rPr>
          <w:rFonts w:ascii="Arial" w:hAnsi="Arial" w:cs="Arial"/>
          <w:sz w:val="24"/>
          <w:szCs w:val="24"/>
        </w:rPr>
      </w:pPr>
    </w:p>
    <w:p w14:paraId="60627B63" w14:textId="2A348C60"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Inclusion of these structures in the </w:t>
      </w:r>
      <w:r w:rsidR="00C139E4" w:rsidRPr="00C139E4">
        <w:rPr>
          <w:rFonts w:ascii="Arial" w:hAnsi="Arial" w:cs="Arial"/>
          <w:sz w:val="24"/>
          <w:szCs w:val="24"/>
        </w:rPr>
        <w:t>Record of Protected Structures</w:t>
      </w:r>
      <w:r w:rsidRPr="002D442E">
        <w:rPr>
          <w:rFonts w:ascii="Arial" w:hAnsi="Arial" w:cs="Arial"/>
          <w:sz w:val="24"/>
          <w:szCs w:val="24"/>
        </w:rPr>
        <w:t xml:space="preserve"> means that their importance is recognised, they are legally protected from harm and all future changes to the structure are controlled and managed through the development control process (e.g. planning permission) or by issuing a declaration under Section 57 of the Planning and Development Act 2000.</w:t>
      </w:r>
    </w:p>
    <w:p w14:paraId="3D247F66" w14:textId="77777777" w:rsidR="00F42738" w:rsidRPr="002D442E" w:rsidRDefault="00F42738" w:rsidP="006B16EE">
      <w:pPr>
        <w:spacing w:after="0"/>
        <w:rPr>
          <w:rFonts w:ascii="Arial" w:hAnsi="Arial" w:cs="Arial"/>
          <w:sz w:val="24"/>
          <w:szCs w:val="24"/>
        </w:rPr>
      </w:pPr>
    </w:p>
    <w:p w14:paraId="3C383E40" w14:textId="07755188" w:rsidR="00F42738" w:rsidRDefault="00F42738" w:rsidP="006B16EE">
      <w:pPr>
        <w:spacing w:after="0"/>
        <w:rPr>
          <w:rFonts w:ascii="Arial" w:hAnsi="Arial" w:cs="Arial"/>
          <w:sz w:val="24"/>
          <w:szCs w:val="24"/>
        </w:rPr>
      </w:pPr>
      <w:r w:rsidRPr="002D442E">
        <w:rPr>
          <w:rFonts w:ascii="Arial" w:hAnsi="Arial" w:cs="Arial"/>
          <w:sz w:val="24"/>
          <w:szCs w:val="24"/>
        </w:rPr>
        <w:t xml:space="preserve">There are 36 Protected Structures located within the study area (see Section 1.3; Table 10). Each of these is also included on the </w:t>
      </w:r>
      <w:r w:rsidR="006B16EE" w:rsidRPr="002D442E">
        <w:rPr>
          <w:rFonts w:ascii="Arial" w:hAnsi="Arial" w:cs="Arial"/>
          <w:sz w:val="24"/>
          <w:szCs w:val="24"/>
        </w:rPr>
        <w:t>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006B16EE" w:rsidRPr="002D442E">
        <w:rPr>
          <w:rFonts w:ascii="Arial" w:hAnsi="Arial" w:cs="Arial"/>
          <w:sz w:val="24"/>
          <w:szCs w:val="24"/>
        </w:rPr>
        <w:t>H</w:t>
      </w:r>
      <w:r w:rsidR="006B16EE">
        <w:rPr>
          <w:rFonts w:ascii="Arial" w:hAnsi="Arial" w:cs="Arial"/>
          <w:sz w:val="24"/>
          <w:szCs w:val="24"/>
        </w:rPr>
        <w:t>eritage</w:t>
      </w:r>
      <w:r w:rsidRPr="002D442E">
        <w:rPr>
          <w:rFonts w:ascii="Arial" w:hAnsi="Arial" w:cs="Arial"/>
          <w:sz w:val="24"/>
          <w:szCs w:val="24"/>
        </w:rPr>
        <w:t xml:space="preserve"> register while only one, CH001, is also an </w:t>
      </w:r>
      <w:r w:rsidR="00E05BE8" w:rsidRPr="00E05BE8">
        <w:rPr>
          <w:rFonts w:ascii="Arial" w:hAnsi="Arial" w:cs="Arial"/>
          <w:sz w:val="24"/>
          <w:szCs w:val="24"/>
        </w:rPr>
        <w:t>Record of Monument and Place</w:t>
      </w:r>
      <w:r w:rsidRPr="002D442E">
        <w:rPr>
          <w:rFonts w:ascii="Arial" w:hAnsi="Arial" w:cs="Arial"/>
          <w:sz w:val="24"/>
          <w:szCs w:val="24"/>
        </w:rPr>
        <w:t xml:space="preserve">. </w:t>
      </w:r>
    </w:p>
    <w:p w14:paraId="3AC582B5" w14:textId="46342B5A" w:rsidR="00FB17AD" w:rsidRDefault="00FB17AD" w:rsidP="006B16EE">
      <w:pPr>
        <w:spacing w:after="0"/>
        <w:rPr>
          <w:rFonts w:ascii="Arial" w:hAnsi="Arial" w:cs="Arial"/>
          <w:sz w:val="24"/>
          <w:szCs w:val="24"/>
        </w:rPr>
      </w:pPr>
    </w:p>
    <w:p w14:paraId="5A6FEE1D" w14:textId="03C2514B" w:rsidR="00FB17AD" w:rsidRPr="002D442E" w:rsidRDefault="00FB17AD" w:rsidP="006B16EE">
      <w:pPr>
        <w:spacing w:after="0"/>
        <w:rPr>
          <w:rFonts w:ascii="Arial" w:hAnsi="Arial" w:cs="Arial"/>
          <w:sz w:val="24"/>
          <w:szCs w:val="24"/>
        </w:rPr>
      </w:pPr>
      <w:r>
        <w:rPr>
          <w:rFonts w:ascii="Arial" w:hAnsi="Arial" w:cs="Arial"/>
          <w:sz w:val="24"/>
          <w:szCs w:val="24"/>
        </w:rPr>
        <w:t>[Page 21]</w:t>
      </w:r>
    </w:p>
    <w:p w14:paraId="54B9010E" w14:textId="77777777" w:rsidR="00F42738" w:rsidRPr="002D442E" w:rsidRDefault="00F42738" w:rsidP="006B16EE">
      <w:pPr>
        <w:spacing w:after="0"/>
        <w:rPr>
          <w:rFonts w:ascii="Arial" w:hAnsi="Arial" w:cs="Arial"/>
          <w:sz w:val="24"/>
          <w:szCs w:val="24"/>
        </w:rPr>
      </w:pPr>
    </w:p>
    <w:p w14:paraId="295ABA98" w14:textId="49A0060A" w:rsidR="00F42738" w:rsidRPr="00A96540" w:rsidRDefault="00F42738" w:rsidP="006B16EE">
      <w:pPr>
        <w:spacing w:after="0"/>
        <w:rPr>
          <w:rFonts w:ascii="Arial" w:hAnsi="Arial" w:cs="Arial"/>
          <w:b/>
          <w:sz w:val="24"/>
          <w:szCs w:val="24"/>
        </w:rPr>
      </w:pPr>
      <w:r w:rsidRPr="00A96540">
        <w:rPr>
          <w:rFonts w:ascii="Arial" w:hAnsi="Arial" w:cs="Arial"/>
          <w:b/>
          <w:sz w:val="24"/>
          <w:szCs w:val="24"/>
        </w:rPr>
        <w:t>Table 10 – Protected Structures located within the study area.</w:t>
      </w:r>
    </w:p>
    <w:p w14:paraId="38AB54C3" w14:textId="77777777" w:rsidR="0090051F" w:rsidRPr="0036480A" w:rsidRDefault="0090051F" w:rsidP="0090051F">
      <w:pPr>
        <w:spacing w:after="0"/>
        <w:rPr>
          <w:rFonts w:ascii="Arial" w:hAnsi="Arial" w:cs="Arial"/>
          <w:i/>
          <w:sz w:val="24"/>
          <w:szCs w:val="24"/>
        </w:rPr>
      </w:pPr>
      <w:r w:rsidRPr="0036480A">
        <w:rPr>
          <w:rFonts w:ascii="Arial" w:hAnsi="Arial" w:cs="Arial"/>
          <w:i/>
          <w:sz w:val="24"/>
          <w:szCs w:val="24"/>
        </w:rPr>
        <w:t>This table has been re-formatted.</w:t>
      </w:r>
    </w:p>
    <w:p w14:paraId="5ACD096C" w14:textId="77777777" w:rsidR="00A96540" w:rsidRDefault="00A96540" w:rsidP="006B16EE">
      <w:pPr>
        <w:spacing w:after="0"/>
        <w:rPr>
          <w:b/>
          <w:bCs/>
        </w:rPr>
      </w:pPr>
    </w:p>
    <w:p w14:paraId="1B147EDC" w14:textId="7DAFBFBA" w:rsidR="00A96540" w:rsidRDefault="00A96540" w:rsidP="006B16EE">
      <w:pPr>
        <w:spacing w:after="0"/>
        <w:rPr>
          <w:b/>
          <w:bCs/>
        </w:rPr>
      </w:pPr>
      <w:r w:rsidRPr="00D23386">
        <w:rPr>
          <w:b/>
          <w:bCs/>
        </w:rPr>
        <w:t>CH ID</w:t>
      </w:r>
      <w:r>
        <w:rPr>
          <w:b/>
          <w:bCs/>
        </w:rPr>
        <w:t>:</w:t>
      </w:r>
      <w:r w:rsidRPr="00A96540">
        <w:t xml:space="preserve"> </w:t>
      </w:r>
      <w:r w:rsidRPr="00D23386">
        <w:t>CH001</w:t>
      </w:r>
    </w:p>
    <w:p w14:paraId="7B79E655" w14:textId="7006D49A" w:rsidR="00A96540" w:rsidRDefault="00A96540" w:rsidP="006B16EE">
      <w:pPr>
        <w:spacing w:after="0"/>
        <w:rPr>
          <w:b/>
          <w:bCs/>
        </w:rPr>
      </w:pPr>
      <w:r w:rsidRPr="00D23386">
        <w:rPr>
          <w:b/>
          <w:bCs/>
        </w:rPr>
        <w:t>Type</w:t>
      </w:r>
      <w:r>
        <w:rPr>
          <w:b/>
          <w:bCs/>
        </w:rPr>
        <w:t>:</w:t>
      </w:r>
      <w:r w:rsidRPr="00A96540">
        <w:t xml:space="preserve"> </w:t>
      </w:r>
      <w:r w:rsidRPr="00B37ED4">
        <w:t>Record of Protected Structures</w:t>
      </w:r>
    </w:p>
    <w:p w14:paraId="09F766BC" w14:textId="4A89AAB3" w:rsidR="00A96540" w:rsidRDefault="00A96540" w:rsidP="006B16EE">
      <w:pPr>
        <w:spacing w:after="0"/>
        <w:rPr>
          <w:b/>
          <w:bCs/>
        </w:rPr>
      </w:pPr>
      <w:r w:rsidRPr="00651BA0">
        <w:rPr>
          <w:b/>
          <w:bCs/>
        </w:rPr>
        <w:t>Record of Protected Structure</w:t>
      </w:r>
      <w:r>
        <w:rPr>
          <w:b/>
          <w:bCs/>
        </w:rPr>
        <w:t xml:space="preserve"> </w:t>
      </w:r>
      <w:r w:rsidRPr="00D23386">
        <w:rPr>
          <w:b/>
          <w:bCs/>
        </w:rPr>
        <w:t>N</w:t>
      </w:r>
      <w:r>
        <w:rPr>
          <w:b/>
          <w:bCs/>
        </w:rPr>
        <w:t>umber:</w:t>
      </w:r>
      <w:r w:rsidRPr="00A96540">
        <w:t xml:space="preserve"> </w:t>
      </w:r>
      <w:r w:rsidRPr="00651BA0">
        <w:t>Record of Protected Structure</w:t>
      </w:r>
      <w:r w:rsidRPr="00D23386">
        <w:t xml:space="preserve"> No. 6020</w:t>
      </w:r>
    </w:p>
    <w:p w14:paraId="7C6B8422" w14:textId="2DECE8BA" w:rsidR="00A96540" w:rsidRDefault="00A96540" w:rsidP="006B16EE">
      <w:pPr>
        <w:spacing w:after="0"/>
        <w:rPr>
          <w:b/>
          <w:bCs/>
        </w:rPr>
      </w:pPr>
      <w:r w:rsidRPr="00D23386">
        <w:rPr>
          <w:b/>
          <w:bCs/>
        </w:rPr>
        <w:t>Short Description (Address)</w:t>
      </w:r>
      <w:r>
        <w:rPr>
          <w:b/>
          <w:bCs/>
        </w:rPr>
        <w:t>:</w:t>
      </w:r>
      <w:r w:rsidRPr="00A96540">
        <w:t xml:space="preserve"> </w:t>
      </w:r>
      <w:r w:rsidRPr="00D23386">
        <w:t>Charles Stewart Parnell Monument</w:t>
      </w:r>
    </w:p>
    <w:p w14:paraId="6E4A5847" w14:textId="535606C8" w:rsidR="00A96540" w:rsidRDefault="00A96540" w:rsidP="006B16EE">
      <w:pPr>
        <w:spacing w:after="0"/>
        <w:rPr>
          <w:b/>
          <w:bCs/>
        </w:rPr>
      </w:pPr>
    </w:p>
    <w:p w14:paraId="2C197616" w14:textId="4033DC42" w:rsidR="00A96540" w:rsidRDefault="00A96540" w:rsidP="00A96540">
      <w:pPr>
        <w:spacing w:after="0"/>
        <w:rPr>
          <w:b/>
          <w:bCs/>
        </w:rPr>
      </w:pPr>
      <w:r w:rsidRPr="00D23386">
        <w:rPr>
          <w:b/>
          <w:bCs/>
        </w:rPr>
        <w:t>CH ID</w:t>
      </w:r>
      <w:r>
        <w:rPr>
          <w:b/>
          <w:bCs/>
        </w:rPr>
        <w:t>:</w:t>
      </w:r>
      <w:r w:rsidR="00AB71B1" w:rsidRPr="00AB71B1">
        <w:t xml:space="preserve"> </w:t>
      </w:r>
      <w:r w:rsidR="00AB71B1" w:rsidRPr="00412C36">
        <w:t>CH022</w:t>
      </w:r>
    </w:p>
    <w:p w14:paraId="67D3F4C5" w14:textId="7A7CC436" w:rsidR="00A96540" w:rsidRDefault="00A96540" w:rsidP="00A96540">
      <w:pPr>
        <w:spacing w:after="0"/>
        <w:rPr>
          <w:b/>
          <w:bCs/>
        </w:rPr>
      </w:pPr>
      <w:r w:rsidRPr="00D23386">
        <w:rPr>
          <w:b/>
          <w:bCs/>
        </w:rPr>
        <w:t>Type</w:t>
      </w:r>
      <w:r>
        <w:rPr>
          <w:b/>
          <w:bCs/>
        </w:rPr>
        <w:t>:</w:t>
      </w:r>
      <w:r w:rsidRPr="00A96540">
        <w:t xml:space="preserve"> </w:t>
      </w:r>
      <w:r w:rsidRPr="00B37ED4">
        <w:t>Record of Protected Structures</w:t>
      </w:r>
    </w:p>
    <w:p w14:paraId="49620E0C" w14:textId="0771CBCE" w:rsidR="00A96540" w:rsidRDefault="00A96540" w:rsidP="00A96540">
      <w:pPr>
        <w:spacing w:after="0"/>
        <w:rPr>
          <w:b/>
          <w:bCs/>
        </w:rPr>
      </w:pPr>
      <w:r w:rsidRPr="00651BA0">
        <w:rPr>
          <w:b/>
          <w:bCs/>
        </w:rPr>
        <w:t>Record of Protected Structure</w:t>
      </w:r>
      <w:r>
        <w:rPr>
          <w:b/>
          <w:bCs/>
        </w:rPr>
        <w:t xml:space="preserve"> </w:t>
      </w:r>
      <w:r w:rsidRPr="00D23386">
        <w:rPr>
          <w:b/>
          <w:bCs/>
        </w:rPr>
        <w:t>N</w:t>
      </w:r>
      <w:r>
        <w:rPr>
          <w:b/>
          <w:bCs/>
        </w:rPr>
        <w:t>umber:</w:t>
      </w:r>
      <w:r w:rsidR="00AB71B1" w:rsidRPr="00AB71B1">
        <w:t xml:space="preserve"> </w:t>
      </w:r>
      <w:r w:rsidR="00AB71B1" w:rsidRPr="00651BA0">
        <w:t>Record of Protected Structure</w:t>
      </w:r>
      <w:r w:rsidR="00AB71B1" w:rsidRPr="00D23386">
        <w:t xml:space="preserve"> No. 8880</w:t>
      </w:r>
    </w:p>
    <w:p w14:paraId="51C1AC17" w14:textId="431E0AEF" w:rsidR="00A96540" w:rsidRDefault="00A96540" w:rsidP="00A96540">
      <w:pPr>
        <w:spacing w:after="0"/>
        <w:rPr>
          <w:b/>
          <w:bCs/>
        </w:rPr>
      </w:pPr>
      <w:r w:rsidRPr="00D23386">
        <w:rPr>
          <w:b/>
          <w:bCs/>
        </w:rPr>
        <w:t>Short Description (Address)</w:t>
      </w:r>
      <w:r>
        <w:rPr>
          <w:b/>
          <w:bCs/>
        </w:rPr>
        <w:t>:</w:t>
      </w:r>
      <w:r w:rsidR="00AB71B1" w:rsidRPr="00AB71B1">
        <w:t xml:space="preserve"> </w:t>
      </w:r>
      <w:r w:rsidR="00AB71B1" w:rsidRPr="00D23386">
        <w:t>Four cast-iron bollards</w:t>
      </w:r>
    </w:p>
    <w:p w14:paraId="29029901" w14:textId="63B47355" w:rsidR="00A96540" w:rsidRDefault="00A96540" w:rsidP="00A96540">
      <w:pPr>
        <w:spacing w:after="0"/>
        <w:rPr>
          <w:b/>
          <w:bCs/>
        </w:rPr>
      </w:pPr>
    </w:p>
    <w:p w14:paraId="123E2020" w14:textId="06A1C3E4" w:rsidR="00A96540" w:rsidRDefault="00A96540" w:rsidP="00A96540">
      <w:pPr>
        <w:spacing w:after="0"/>
        <w:rPr>
          <w:b/>
          <w:bCs/>
        </w:rPr>
      </w:pPr>
      <w:r w:rsidRPr="00D23386">
        <w:rPr>
          <w:b/>
          <w:bCs/>
        </w:rPr>
        <w:t>CH ID</w:t>
      </w:r>
      <w:r>
        <w:rPr>
          <w:b/>
          <w:bCs/>
        </w:rPr>
        <w:t>:</w:t>
      </w:r>
      <w:r w:rsidR="00AB71B1" w:rsidRPr="00AB71B1">
        <w:t xml:space="preserve"> </w:t>
      </w:r>
      <w:r w:rsidR="00AB71B1" w:rsidRPr="00412C36">
        <w:t>CH024</w:t>
      </w:r>
    </w:p>
    <w:p w14:paraId="746329F6" w14:textId="16E9B4A0" w:rsidR="00A96540" w:rsidRDefault="00A96540" w:rsidP="00A96540">
      <w:pPr>
        <w:spacing w:after="0"/>
        <w:rPr>
          <w:b/>
          <w:bCs/>
        </w:rPr>
      </w:pPr>
      <w:r w:rsidRPr="00D23386">
        <w:rPr>
          <w:b/>
          <w:bCs/>
        </w:rPr>
        <w:t>Type</w:t>
      </w:r>
      <w:r>
        <w:rPr>
          <w:b/>
          <w:bCs/>
        </w:rPr>
        <w:t>:</w:t>
      </w:r>
      <w:r w:rsidRPr="00A96540">
        <w:t xml:space="preserve"> </w:t>
      </w:r>
      <w:r w:rsidRPr="00B37ED4">
        <w:t>Record of Protected Structures</w:t>
      </w:r>
    </w:p>
    <w:p w14:paraId="1B4DC75E" w14:textId="34586AF5" w:rsidR="00A96540" w:rsidRDefault="00A96540" w:rsidP="00A96540">
      <w:pPr>
        <w:spacing w:after="0"/>
        <w:rPr>
          <w:b/>
          <w:bCs/>
        </w:rPr>
      </w:pPr>
      <w:r w:rsidRPr="00651BA0">
        <w:rPr>
          <w:b/>
          <w:bCs/>
        </w:rPr>
        <w:t>Record of Protected Structure</w:t>
      </w:r>
      <w:r>
        <w:rPr>
          <w:b/>
          <w:bCs/>
        </w:rPr>
        <w:t xml:space="preserve"> </w:t>
      </w:r>
      <w:r w:rsidRPr="00D23386">
        <w:rPr>
          <w:b/>
          <w:bCs/>
        </w:rPr>
        <w:t>N</w:t>
      </w:r>
      <w:r>
        <w:rPr>
          <w:b/>
          <w:bCs/>
        </w:rPr>
        <w:t>umber:</w:t>
      </w:r>
      <w:r w:rsidR="00AB71B1" w:rsidRPr="00AB71B1">
        <w:t xml:space="preserve"> </w:t>
      </w:r>
      <w:r w:rsidR="00AB71B1" w:rsidRPr="00651BA0">
        <w:t>Record of Protected Structure</w:t>
      </w:r>
      <w:r w:rsidR="00AB71B1" w:rsidRPr="00D23386">
        <w:t xml:space="preserve"> No. 6017</w:t>
      </w:r>
    </w:p>
    <w:p w14:paraId="11E62483" w14:textId="7820BF3B" w:rsidR="00A96540" w:rsidRDefault="00A96540" w:rsidP="00A96540">
      <w:pPr>
        <w:spacing w:after="0"/>
        <w:rPr>
          <w:rFonts w:ascii="Arial" w:hAnsi="Arial" w:cs="Arial"/>
          <w:sz w:val="24"/>
          <w:szCs w:val="24"/>
        </w:rPr>
      </w:pPr>
      <w:r w:rsidRPr="00D23386">
        <w:rPr>
          <w:b/>
          <w:bCs/>
        </w:rPr>
        <w:t>Short Description (Address)</w:t>
      </w:r>
      <w:r>
        <w:rPr>
          <w:b/>
          <w:bCs/>
        </w:rPr>
        <w:t>:</w:t>
      </w:r>
      <w:r w:rsidR="00AB71B1" w:rsidRPr="00AB71B1">
        <w:t xml:space="preserve"> </w:t>
      </w:r>
      <w:r w:rsidR="00AB71B1" w:rsidRPr="00D23386">
        <w:t>Father Mathew monument</w:t>
      </w:r>
    </w:p>
    <w:p w14:paraId="1CB97805" w14:textId="45137461" w:rsidR="00A96540" w:rsidRDefault="00A96540" w:rsidP="00A96540">
      <w:pPr>
        <w:spacing w:after="0"/>
        <w:rPr>
          <w:rFonts w:ascii="Arial" w:hAnsi="Arial" w:cs="Arial"/>
          <w:sz w:val="24"/>
          <w:szCs w:val="24"/>
        </w:rPr>
      </w:pPr>
    </w:p>
    <w:p w14:paraId="2ADB0DB7" w14:textId="1FE726A2" w:rsidR="00A96540" w:rsidRDefault="00A96540" w:rsidP="00A96540">
      <w:pPr>
        <w:spacing w:after="0"/>
        <w:rPr>
          <w:b/>
          <w:bCs/>
        </w:rPr>
      </w:pPr>
      <w:r w:rsidRPr="00D23386">
        <w:rPr>
          <w:b/>
          <w:bCs/>
        </w:rPr>
        <w:t>CH ID</w:t>
      </w:r>
      <w:r>
        <w:rPr>
          <w:b/>
          <w:bCs/>
        </w:rPr>
        <w:t>:</w:t>
      </w:r>
      <w:r w:rsidR="00AB71B1" w:rsidRPr="00AB71B1">
        <w:t xml:space="preserve"> </w:t>
      </w:r>
      <w:r w:rsidR="00AB71B1" w:rsidRPr="00412C36">
        <w:t>CH025</w:t>
      </w:r>
    </w:p>
    <w:p w14:paraId="30A9DF8D" w14:textId="3C05B870" w:rsidR="00A96540" w:rsidRDefault="00A96540" w:rsidP="00A96540">
      <w:pPr>
        <w:spacing w:after="0"/>
        <w:rPr>
          <w:b/>
          <w:bCs/>
        </w:rPr>
      </w:pPr>
      <w:r w:rsidRPr="00D23386">
        <w:rPr>
          <w:b/>
          <w:bCs/>
        </w:rPr>
        <w:t>Type</w:t>
      </w:r>
      <w:r>
        <w:rPr>
          <w:b/>
          <w:bCs/>
        </w:rPr>
        <w:t>:</w:t>
      </w:r>
      <w:r w:rsidRPr="00A96540">
        <w:t xml:space="preserve"> </w:t>
      </w:r>
      <w:r w:rsidRPr="00B37ED4">
        <w:t>Record of Protected Structures</w:t>
      </w:r>
    </w:p>
    <w:p w14:paraId="7FF1F54B" w14:textId="03258047" w:rsidR="00A96540" w:rsidRDefault="00A96540" w:rsidP="00A96540">
      <w:pPr>
        <w:spacing w:after="0"/>
        <w:rPr>
          <w:b/>
          <w:bCs/>
        </w:rPr>
      </w:pPr>
      <w:r w:rsidRPr="00651BA0">
        <w:rPr>
          <w:b/>
          <w:bCs/>
        </w:rPr>
        <w:t>Record of Protected Structure</w:t>
      </w:r>
      <w:r>
        <w:rPr>
          <w:b/>
          <w:bCs/>
        </w:rPr>
        <w:t xml:space="preserve"> </w:t>
      </w:r>
      <w:r w:rsidRPr="00D23386">
        <w:rPr>
          <w:b/>
          <w:bCs/>
        </w:rPr>
        <w:t>N</w:t>
      </w:r>
      <w:r>
        <w:rPr>
          <w:b/>
          <w:bCs/>
        </w:rPr>
        <w:t>umber:</w:t>
      </w:r>
      <w:r w:rsidR="00AB71B1" w:rsidRPr="00AB71B1">
        <w:t xml:space="preserve"> </w:t>
      </w:r>
      <w:r w:rsidR="00AB71B1" w:rsidRPr="00651BA0">
        <w:t>Record of Protected Structure</w:t>
      </w:r>
      <w:r w:rsidR="00AB71B1" w:rsidRPr="00D23386">
        <w:t xml:space="preserve"> No. 6018</w:t>
      </w:r>
    </w:p>
    <w:p w14:paraId="005C2C9F" w14:textId="5683CE89" w:rsidR="00A96540" w:rsidRDefault="00A96540" w:rsidP="00A96540">
      <w:pPr>
        <w:spacing w:after="0"/>
        <w:rPr>
          <w:rFonts w:ascii="Arial" w:hAnsi="Arial" w:cs="Arial"/>
          <w:sz w:val="24"/>
          <w:szCs w:val="24"/>
        </w:rPr>
      </w:pPr>
      <w:r w:rsidRPr="00D23386">
        <w:rPr>
          <w:b/>
          <w:bCs/>
        </w:rPr>
        <w:t>Short Description (Address)</w:t>
      </w:r>
      <w:r>
        <w:rPr>
          <w:b/>
          <w:bCs/>
        </w:rPr>
        <w:t>:</w:t>
      </w:r>
      <w:r w:rsidR="00AB71B1" w:rsidRPr="00AB71B1">
        <w:t xml:space="preserve"> </w:t>
      </w:r>
      <w:r w:rsidR="00AB71B1" w:rsidRPr="00D23386">
        <w:t>20th</w:t>
      </w:r>
      <w:r w:rsidR="00AB71B1">
        <w:t>-</w:t>
      </w:r>
      <w:r w:rsidR="00AB71B1" w:rsidRPr="00D23386">
        <w:t>century building (16</w:t>
      </w:r>
      <w:r w:rsidR="00AB71B1">
        <w:t>–</w:t>
      </w:r>
      <w:r w:rsidR="00AB71B1" w:rsidRPr="00D23386">
        <w:t>17 O'Connell Street Upper)</w:t>
      </w:r>
    </w:p>
    <w:p w14:paraId="16648F53" w14:textId="77777777" w:rsidR="00A96540" w:rsidRDefault="00A96540" w:rsidP="00A96540">
      <w:pPr>
        <w:spacing w:after="0"/>
        <w:rPr>
          <w:rFonts w:ascii="Arial" w:hAnsi="Arial" w:cs="Arial"/>
          <w:sz w:val="24"/>
          <w:szCs w:val="24"/>
        </w:rPr>
      </w:pPr>
    </w:p>
    <w:p w14:paraId="57C40D73" w14:textId="5CF8FA6D" w:rsidR="00A96540" w:rsidRDefault="00A96540" w:rsidP="00A96540">
      <w:pPr>
        <w:spacing w:after="0"/>
        <w:rPr>
          <w:b/>
          <w:bCs/>
        </w:rPr>
      </w:pPr>
      <w:r w:rsidRPr="00D23386">
        <w:rPr>
          <w:b/>
          <w:bCs/>
        </w:rPr>
        <w:t>CH ID</w:t>
      </w:r>
      <w:r>
        <w:rPr>
          <w:b/>
          <w:bCs/>
        </w:rPr>
        <w:t>:</w:t>
      </w:r>
      <w:r w:rsidR="00AB71B1" w:rsidRPr="00AB71B1">
        <w:t xml:space="preserve"> </w:t>
      </w:r>
      <w:r w:rsidR="00AB71B1" w:rsidRPr="00412C36">
        <w:t>CH026</w:t>
      </w:r>
    </w:p>
    <w:p w14:paraId="1744CE52" w14:textId="7B40CA7B" w:rsidR="00A96540" w:rsidRDefault="00A96540" w:rsidP="00A96540">
      <w:pPr>
        <w:spacing w:after="0"/>
        <w:rPr>
          <w:b/>
          <w:bCs/>
        </w:rPr>
      </w:pPr>
      <w:r w:rsidRPr="00D23386">
        <w:rPr>
          <w:b/>
          <w:bCs/>
        </w:rPr>
        <w:t>Type</w:t>
      </w:r>
      <w:r>
        <w:rPr>
          <w:b/>
          <w:bCs/>
        </w:rPr>
        <w:t>:</w:t>
      </w:r>
      <w:r w:rsidRPr="00A96540">
        <w:t xml:space="preserve"> </w:t>
      </w:r>
      <w:r w:rsidRPr="00B37ED4">
        <w:t>Record of Protected Structures</w:t>
      </w:r>
    </w:p>
    <w:p w14:paraId="45ABD596" w14:textId="504B71DE" w:rsidR="00A96540" w:rsidRDefault="00A96540" w:rsidP="00A96540">
      <w:pPr>
        <w:spacing w:after="0"/>
        <w:rPr>
          <w:b/>
          <w:bCs/>
        </w:rPr>
      </w:pPr>
      <w:r w:rsidRPr="00651BA0">
        <w:rPr>
          <w:b/>
          <w:bCs/>
        </w:rPr>
        <w:t>Record of Protected Structure</w:t>
      </w:r>
      <w:r>
        <w:rPr>
          <w:b/>
          <w:bCs/>
        </w:rPr>
        <w:t xml:space="preserve"> </w:t>
      </w:r>
      <w:r w:rsidRPr="00D23386">
        <w:rPr>
          <w:b/>
          <w:bCs/>
        </w:rPr>
        <w:t>N</w:t>
      </w:r>
      <w:r>
        <w:rPr>
          <w:b/>
          <w:bCs/>
        </w:rPr>
        <w:t>umber:</w:t>
      </w:r>
      <w:r w:rsidR="00AB71B1" w:rsidRPr="00AB71B1">
        <w:t xml:space="preserve"> </w:t>
      </w:r>
      <w:r w:rsidR="00AB71B1" w:rsidRPr="00651BA0">
        <w:t>Record of Protected Structure</w:t>
      </w:r>
      <w:r w:rsidR="00AB71B1" w:rsidRPr="00D23386">
        <w:t xml:space="preserve"> No. 6018</w:t>
      </w:r>
    </w:p>
    <w:p w14:paraId="6C2DC55D" w14:textId="2BC15B90" w:rsidR="00A96540" w:rsidRDefault="00A96540" w:rsidP="00A96540">
      <w:pPr>
        <w:spacing w:after="0"/>
      </w:pPr>
      <w:r w:rsidRPr="00D23386">
        <w:rPr>
          <w:b/>
          <w:bCs/>
        </w:rPr>
        <w:t>Short Description (Address)</w:t>
      </w:r>
      <w:r>
        <w:rPr>
          <w:b/>
          <w:bCs/>
        </w:rPr>
        <w:t>:</w:t>
      </w:r>
      <w:r w:rsidR="00AB71B1" w:rsidRPr="00AB71B1">
        <w:t xml:space="preserve"> </w:t>
      </w:r>
      <w:r w:rsidR="00AB71B1" w:rsidRPr="00D23386">
        <w:t>20th</w:t>
      </w:r>
      <w:r w:rsidR="00AB71B1">
        <w:t>-</w:t>
      </w:r>
      <w:r w:rsidR="00AB71B1" w:rsidRPr="00D23386">
        <w:t>century building (18 O'Connell Street Upper)</w:t>
      </w:r>
    </w:p>
    <w:p w14:paraId="33E279C8" w14:textId="321B0C3D" w:rsidR="008D2C28" w:rsidRDefault="008D2C28" w:rsidP="00A96540">
      <w:pPr>
        <w:spacing w:after="0"/>
      </w:pPr>
    </w:p>
    <w:p w14:paraId="6D75FF8E" w14:textId="08131A7F" w:rsidR="008D2C28" w:rsidRDefault="008D2C28" w:rsidP="008D2C28">
      <w:pPr>
        <w:spacing w:after="0"/>
        <w:rPr>
          <w:b/>
          <w:bCs/>
        </w:rPr>
      </w:pPr>
      <w:r w:rsidRPr="00D23386">
        <w:rPr>
          <w:b/>
          <w:bCs/>
        </w:rPr>
        <w:t>CH ID</w:t>
      </w:r>
      <w:r>
        <w:rPr>
          <w:b/>
          <w:bCs/>
        </w:rPr>
        <w:t>:</w:t>
      </w:r>
      <w:r w:rsidR="004F0D4C" w:rsidRPr="004F0D4C">
        <w:t xml:space="preserve"> </w:t>
      </w:r>
      <w:r w:rsidR="004F0D4C" w:rsidRPr="00412C36">
        <w:t>CH028</w:t>
      </w:r>
    </w:p>
    <w:p w14:paraId="62D9D3B5"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599BC0F6" w14:textId="3D51A44E" w:rsidR="008D2C28" w:rsidRDefault="008D2C28" w:rsidP="008D2C28">
      <w:pPr>
        <w:spacing w:after="0"/>
        <w:rPr>
          <w:b/>
          <w:bCs/>
        </w:rPr>
      </w:pPr>
      <w:r w:rsidRPr="00651BA0">
        <w:rPr>
          <w:b/>
          <w:bCs/>
        </w:rPr>
        <w:lastRenderedPageBreak/>
        <w:t>Record of Protected Structure</w:t>
      </w:r>
      <w:r>
        <w:rPr>
          <w:b/>
          <w:bCs/>
        </w:rPr>
        <w:t xml:space="preserve"> </w:t>
      </w:r>
      <w:r w:rsidRPr="00D23386">
        <w:rPr>
          <w:b/>
          <w:bCs/>
        </w:rPr>
        <w:t>N</w:t>
      </w:r>
      <w:r>
        <w:rPr>
          <w:b/>
          <w:bCs/>
        </w:rPr>
        <w:t>umber:</w:t>
      </w:r>
      <w:r w:rsidRPr="00AB71B1">
        <w:t xml:space="preserve"> </w:t>
      </w:r>
      <w:r w:rsidR="004F0D4C" w:rsidRPr="00651BA0">
        <w:t>Record of Protected Structure</w:t>
      </w:r>
      <w:r w:rsidR="004F0D4C" w:rsidRPr="00D23386">
        <w:t xml:space="preserve"> No. 6019</w:t>
      </w:r>
    </w:p>
    <w:p w14:paraId="47468106" w14:textId="67A17563" w:rsidR="008D2C28" w:rsidRDefault="008D2C28" w:rsidP="008D2C28">
      <w:pPr>
        <w:spacing w:after="0"/>
      </w:pPr>
      <w:r w:rsidRPr="00D23386">
        <w:rPr>
          <w:b/>
          <w:bCs/>
        </w:rPr>
        <w:t>Short Description (Address)</w:t>
      </w:r>
      <w:r>
        <w:rPr>
          <w:b/>
          <w:bCs/>
        </w:rPr>
        <w:t>:</w:t>
      </w:r>
      <w:r w:rsidRPr="00AB71B1">
        <w:t xml:space="preserve"> </w:t>
      </w:r>
      <w:r w:rsidR="004F0D4C" w:rsidRPr="00D23386">
        <w:t>20th</w:t>
      </w:r>
      <w:r w:rsidR="004F0D4C">
        <w:t>-</w:t>
      </w:r>
      <w:r w:rsidR="004F0D4C" w:rsidRPr="00D23386">
        <w:t>century building (20</w:t>
      </w:r>
      <w:r w:rsidR="004F0D4C">
        <w:t>–</w:t>
      </w:r>
      <w:r w:rsidR="004F0D4C" w:rsidRPr="00D23386">
        <w:t>22 O'Connell Street Upper, Dublin)</w:t>
      </w:r>
    </w:p>
    <w:p w14:paraId="52B150EF" w14:textId="09E70C47" w:rsidR="008D2C28" w:rsidRDefault="008D2C28" w:rsidP="00A96540">
      <w:pPr>
        <w:spacing w:after="0"/>
        <w:rPr>
          <w:rFonts w:ascii="Arial" w:hAnsi="Arial" w:cs="Arial"/>
          <w:sz w:val="24"/>
          <w:szCs w:val="24"/>
        </w:rPr>
      </w:pPr>
    </w:p>
    <w:p w14:paraId="3575CA1F" w14:textId="1DA6FF2B" w:rsidR="008D2C28" w:rsidRDefault="008D2C28" w:rsidP="008D2C28">
      <w:pPr>
        <w:spacing w:after="0"/>
        <w:rPr>
          <w:b/>
          <w:bCs/>
        </w:rPr>
      </w:pPr>
      <w:r w:rsidRPr="00D23386">
        <w:rPr>
          <w:b/>
          <w:bCs/>
        </w:rPr>
        <w:t>CH ID</w:t>
      </w:r>
      <w:r>
        <w:rPr>
          <w:b/>
          <w:bCs/>
        </w:rPr>
        <w:t>:</w:t>
      </w:r>
      <w:r w:rsidR="004F0D4C" w:rsidRPr="004F0D4C">
        <w:t xml:space="preserve"> </w:t>
      </w:r>
      <w:r w:rsidR="004F0D4C" w:rsidRPr="00412C36">
        <w:t>CH029</w:t>
      </w:r>
    </w:p>
    <w:p w14:paraId="02D7DD82"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2E597A54" w14:textId="5A45909C"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4F0D4C" w:rsidRPr="00D23386">
        <w:t>RPS. No. 6019</w:t>
      </w:r>
    </w:p>
    <w:p w14:paraId="7FCEA3FB" w14:textId="37DA79EC" w:rsidR="008D2C28" w:rsidRDefault="008D2C28" w:rsidP="008D2C28">
      <w:pPr>
        <w:spacing w:after="0"/>
      </w:pPr>
      <w:r w:rsidRPr="00D23386">
        <w:rPr>
          <w:b/>
          <w:bCs/>
        </w:rPr>
        <w:t>Short Description (Address)</w:t>
      </w:r>
      <w:r>
        <w:rPr>
          <w:b/>
          <w:bCs/>
        </w:rPr>
        <w:t>:</w:t>
      </w:r>
      <w:r w:rsidR="004F0D4C" w:rsidRPr="004F0D4C">
        <w:t xml:space="preserve"> </w:t>
      </w:r>
      <w:r w:rsidR="004F0D4C" w:rsidRPr="00D23386">
        <w:t>20th</w:t>
      </w:r>
      <w:r w:rsidR="004F0D4C">
        <w:t>-</w:t>
      </w:r>
      <w:r w:rsidR="004F0D4C" w:rsidRPr="00D23386">
        <w:t xml:space="preserve">century building (23 O'Connell Street Upper, </w:t>
      </w:r>
      <w:r w:rsidR="004F0D4C">
        <w:t>Cathal Brugha Street</w:t>
      </w:r>
      <w:r w:rsidR="004F0D4C" w:rsidRPr="00D23386">
        <w:t>)</w:t>
      </w:r>
    </w:p>
    <w:p w14:paraId="53842FDF" w14:textId="77777777" w:rsidR="004F0D4C" w:rsidRDefault="004F0D4C" w:rsidP="008D2C28">
      <w:pPr>
        <w:spacing w:after="0"/>
        <w:rPr>
          <w:b/>
          <w:bCs/>
        </w:rPr>
      </w:pPr>
    </w:p>
    <w:p w14:paraId="4D76E300" w14:textId="1EF1B1C3" w:rsidR="008D2C28" w:rsidRDefault="008D2C28" w:rsidP="008D2C28">
      <w:pPr>
        <w:spacing w:after="0"/>
        <w:rPr>
          <w:b/>
          <w:bCs/>
        </w:rPr>
      </w:pPr>
      <w:r w:rsidRPr="00D23386">
        <w:rPr>
          <w:b/>
          <w:bCs/>
        </w:rPr>
        <w:t>CH ID</w:t>
      </w:r>
      <w:r>
        <w:rPr>
          <w:b/>
          <w:bCs/>
        </w:rPr>
        <w:t>:</w:t>
      </w:r>
      <w:r w:rsidR="00F22BE5" w:rsidRPr="00F22BE5">
        <w:t xml:space="preserve"> </w:t>
      </w:r>
      <w:r w:rsidR="00F22BE5" w:rsidRPr="00412C36">
        <w:t>CH031</w:t>
      </w:r>
    </w:p>
    <w:p w14:paraId="64EF4A9E"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4B0E8483" w14:textId="3D61F742"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F22BE5" w:rsidRPr="00651BA0">
        <w:t>Record of Protected Structure</w:t>
      </w:r>
      <w:r w:rsidR="00F22BE5" w:rsidRPr="00D23386">
        <w:t xml:space="preserve"> No. 6021</w:t>
      </w:r>
    </w:p>
    <w:p w14:paraId="33AEA183" w14:textId="227AC513" w:rsidR="008D2C28" w:rsidRDefault="008D2C28" w:rsidP="008D2C28">
      <w:pPr>
        <w:spacing w:after="0"/>
        <w:rPr>
          <w:b/>
          <w:bCs/>
        </w:rPr>
      </w:pPr>
      <w:r w:rsidRPr="00D23386">
        <w:rPr>
          <w:b/>
          <w:bCs/>
        </w:rPr>
        <w:t>Short Description (Address)</w:t>
      </w:r>
      <w:r>
        <w:rPr>
          <w:b/>
          <w:bCs/>
        </w:rPr>
        <w:t>:</w:t>
      </w:r>
      <w:r w:rsidR="00F22BE5" w:rsidRPr="00F22BE5">
        <w:t xml:space="preserve"> </w:t>
      </w:r>
      <w:r w:rsidR="00F22BE5" w:rsidRPr="00D23386">
        <w:t>20th</w:t>
      </w:r>
      <w:r w:rsidR="00F22BE5">
        <w:t>-</w:t>
      </w:r>
      <w:r w:rsidR="00F22BE5" w:rsidRPr="00D23386">
        <w:t>century building (37</w:t>
      </w:r>
      <w:r w:rsidR="00F22BE5">
        <w:t>–</w:t>
      </w:r>
      <w:r w:rsidR="00F22BE5" w:rsidRPr="00D23386">
        <w:t>38 O'Connell Street Upper, Parnell Street)</w:t>
      </w:r>
    </w:p>
    <w:p w14:paraId="5975FB99" w14:textId="1E41FED1" w:rsidR="008D2C28" w:rsidRDefault="008D2C28" w:rsidP="008D2C28">
      <w:pPr>
        <w:spacing w:after="0"/>
        <w:rPr>
          <w:b/>
          <w:bCs/>
        </w:rPr>
      </w:pPr>
    </w:p>
    <w:p w14:paraId="7FEF176C" w14:textId="6185B462" w:rsidR="008D2C28" w:rsidRDefault="008D2C28" w:rsidP="008D2C28">
      <w:pPr>
        <w:spacing w:after="0"/>
        <w:rPr>
          <w:b/>
          <w:bCs/>
        </w:rPr>
      </w:pPr>
      <w:r w:rsidRPr="00D23386">
        <w:rPr>
          <w:b/>
          <w:bCs/>
        </w:rPr>
        <w:t>CH ID</w:t>
      </w:r>
      <w:r>
        <w:rPr>
          <w:b/>
          <w:bCs/>
        </w:rPr>
        <w:t>:</w:t>
      </w:r>
      <w:r w:rsidR="007072F8" w:rsidRPr="007072F8">
        <w:t xml:space="preserve"> </w:t>
      </w:r>
      <w:r w:rsidR="007072F8" w:rsidRPr="00412C36">
        <w:t>CH032</w:t>
      </w:r>
    </w:p>
    <w:p w14:paraId="1262826C"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68322A32" w14:textId="6B5C5D21"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7072F8" w:rsidRPr="00651BA0">
        <w:t>Record of Protected Structure</w:t>
      </w:r>
      <w:r w:rsidR="007072F8" w:rsidRPr="00D23386">
        <w:t xml:space="preserve"> No. 6022</w:t>
      </w:r>
    </w:p>
    <w:p w14:paraId="64D9506B" w14:textId="73390AC8" w:rsidR="008D2C28" w:rsidRDefault="008D2C28" w:rsidP="008D2C28">
      <w:pPr>
        <w:spacing w:after="0"/>
        <w:rPr>
          <w:b/>
          <w:bCs/>
        </w:rPr>
      </w:pPr>
      <w:r w:rsidRPr="00D23386">
        <w:rPr>
          <w:b/>
          <w:bCs/>
        </w:rPr>
        <w:t>Short Description (Address)</w:t>
      </w:r>
      <w:r>
        <w:rPr>
          <w:b/>
          <w:bCs/>
        </w:rPr>
        <w:t>:</w:t>
      </w:r>
      <w:r w:rsidR="007072F8" w:rsidRPr="007072F8">
        <w:t xml:space="preserve"> </w:t>
      </w:r>
      <w:r w:rsidR="007072F8" w:rsidRPr="00D23386">
        <w:t>Only intact 18th</w:t>
      </w:r>
      <w:r w:rsidR="007072F8">
        <w:t>-</w:t>
      </w:r>
      <w:r w:rsidR="007072F8" w:rsidRPr="00D23386">
        <w:t xml:space="preserve">century building on O'Connell </w:t>
      </w:r>
      <w:r w:rsidR="007072F8">
        <w:t>S</w:t>
      </w:r>
      <w:r w:rsidR="007072F8" w:rsidRPr="00D23386">
        <w:t>treet (42 O'Connell Street Upper)</w:t>
      </w:r>
    </w:p>
    <w:p w14:paraId="09405FA8" w14:textId="05A267B5" w:rsidR="008D2C28" w:rsidRDefault="008D2C28" w:rsidP="008D2C28">
      <w:pPr>
        <w:spacing w:after="0"/>
        <w:rPr>
          <w:b/>
          <w:bCs/>
        </w:rPr>
      </w:pPr>
    </w:p>
    <w:p w14:paraId="645FF67E" w14:textId="3472C250" w:rsidR="008D2C28" w:rsidRDefault="008D2C28" w:rsidP="008D2C28">
      <w:pPr>
        <w:spacing w:after="0"/>
        <w:rPr>
          <w:b/>
          <w:bCs/>
        </w:rPr>
      </w:pPr>
      <w:r w:rsidRPr="00D23386">
        <w:rPr>
          <w:b/>
          <w:bCs/>
        </w:rPr>
        <w:t>CH ID</w:t>
      </w:r>
      <w:r>
        <w:rPr>
          <w:b/>
          <w:bCs/>
        </w:rPr>
        <w:t>:</w:t>
      </w:r>
      <w:r w:rsidR="007072F8" w:rsidRPr="007072F8">
        <w:t xml:space="preserve"> </w:t>
      </w:r>
      <w:r w:rsidR="007072F8" w:rsidRPr="00412C36">
        <w:t>CH033</w:t>
      </w:r>
    </w:p>
    <w:p w14:paraId="50802F1E"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609C6897" w14:textId="50E1CA8D"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7072F8" w:rsidRPr="00651BA0">
        <w:t>Record of Protected Structure</w:t>
      </w:r>
      <w:r w:rsidR="007072F8" w:rsidRPr="00D23386">
        <w:t xml:space="preserve"> No. 6023</w:t>
      </w:r>
    </w:p>
    <w:p w14:paraId="42713CA8" w14:textId="69243415" w:rsidR="008D2C28" w:rsidRDefault="008D2C28" w:rsidP="008D2C28">
      <w:pPr>
        <w:spacing w:after="0"/>
        <w:rPr>
          <w:b/>
          <w:bCs/>
        </w:rPr>
      </w:pPr>
      <w:r w:rsidRPr="00D23386">
        <w:rPr>
          <w:b/>
          <w:bCs/>
        </w:rPr>
        <w:t>Short Description (Address)</w:t>
      </w:r>
      <w:r>
        <w:rPr>
          <w:b/>
          <w:bCs/>
        </w:rPr>
        <w:t>:</w:t>
      </w:r>
      <w:r w:rsidR="007072F8" w:rsidRPr="007072F8">
        <w:t xml:space="preserve"> </w:t>
      </w:r>
      <w:r w:rsidR="007072F8" w:rsidRPr="00D23386">
        <w:t>20th</w:t>
      </w:r>
      <w:r w:rsidR="007072F8">
        <w:t>-</w:t>
      </w:r>
      <w:r w:rsidR="007072F8" w:rsidRPr="00D23386">
        <w:t>century building (43 O'Connell Street Upper)</w:t>
      </w:r>
    </w:p>
    <w:p w14:paraId="0BA8D5DB" w14:textId="6720D95F" w:rsidR="008D2C28" w:rsidRDefault="008D2C28" w:rsidP="008D2C28">
      <w:pPr>
        <w:spacing w:after="0"/>
        <w:rPr>
          <w:b/>
          <w:bCs/>
        </w:rPr>
      </w:pPr>
    </w:p>
    <w:p w14:paraId="19B8E76C" w14:textId="0428E095" w:rsidR="008D2C28" w:rsidRDefault="008D2C28" w:rsidP="008D2C28">
      <w:pPr>
        <w:spacing w:after="0"/>
        <w:rPr>
          <w:b/>
          <w:bCs/>
        </w:rPr>
      </w:pPr>
      <w:r w:rsidRPr="00D23386">
        <w:rPr>
          <w:b/>
          <w:bCs/>
        </w:rPr>
        <w:t>CH ID</w:t>
      </w:r>
      <w:r>
        <w:rPr>
          <w:b/>
          <w:bCs/>
        </w:rPr>
        <w:t>:</w:t>
      </w:r>
      <w:r w:rsidR="00BD4AD5" w:rsidRPr="00BD4AD5">
        <w:t xml:space="preserve"> </w:t>
      </w:r>
      <w:r w:rsidR="00BD4AD5" w:rsidRPr="00412C36">
        <w:t>CH034</w:t>
      </w:r>
    </w:p>
    <w:p w14:paraId="6592CF82"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4C2F8DAF" w14:textId="74B4CA45"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BD4AD5" w:rsidRPr="00651BA0">
        <w:t>Record of Protected Structure</w:t>
      </w:r>
      <w:r w:rsidR="00BD4AD5" w:rsidRPr="00D23386">
        <w:t xml:space="preserve"> No. 6024</w:t>
      </w:r>
    </w:p>
    <w:p w14:paraId="723FEECB" w14:textId="3364F707" w:rsidR="008D2C28" w:rsidRDefault="008D2C28" w:rsidP="008D2C28">
      <w:pPr>
        <w:spacing w:after="0"/>
        <w:rPr>
          <w:b/>
          <w:bCs/>
        </w:rPr>
      </w:pPr>
      <w:r w:rsidRPr="00D23386">
        <w:rPr>
          <w:b/>
          <w:bCs/>
        </w:rPr>
        <w:t>Short Description (Address)</w:t>
      </w:r>
      <w:r>
        <w:rPr>
          <w:b/>
          <w:bCs/>
        </w:rPr>
        <w:t>:</w:t>
      </w:r>
      <w:r w:rsidR="00BD4AD5" w:rsidRPr="00BD4AD5">
        <w:t xml:space="preserve"> </w:t>
      </w:r>
      <w:r w:rsidR="00BD4AD5" w:rsidRPr="00D23386">
        <w:t>20th</w:t>
      </w:r>
      <w:r w:rsidR="00BD4AD5">
        <w:t>-</w:t>
      </w:r>
      <w:r w:rsidR="00BD4AD5" w:rsidRPr="00D23386">
        <w:t>century building (44 O'Connell Street Upper, Dublin)</w:t>
      </w:r>
    </w:p>
    <w:p w14:paraId="5EC6AB23" w14:textId="06A05441" w:rsidR="008D2C28" w:rsidRDefault="008D2C28" w:rsidP="008D2C28">
      <w:pPr>
        <w:spacing w:after="0"/>
        <w:rPr>
          <w:b/>
          <w:bCs/>
        </w:rPr>
      </w:pPr>
    </w:p>
    <w:p w14:paraId="72DE01F3" w14:textId="3E91A7EB" w:rsidR="008D2C28" w:rsidRDefault="008D2C28" w:rsidP="008D2C28">
      <w:pPr>
        <w:spacing w:after="0"/>
        <w:rPr>
          <w:b/>
          <w:bCs/>
        </w:rPr>
      </w:pPr>
      <w:r w:rsidRPr="00D23386">
        <w:rPr>
          <w:b/>
          <w:bCs/>
        </w:rPr>
        <w:t>CH ID</w:t>
      </w:r>
      <w:r>
        <w:rPr>
          <w:b/>
          <w:bCs/>
        </w:rPr>
        <w:t>:</w:t>
      </w:r>
      <w:r w:rsidR="001F707C" w:rsidRPr="001F707C">
        <w:t xml:space="preserve"> </w:t>
      </w:r>
      <w:r w:rsidR="001F707C" w:rsidRPr="00412C36">
        <w:t>CH036</w:t>
      </w:r>
    </w:p>
    <w:p w14:paraId="49FDC4A2"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276D5059" w14:textId="048DBC75"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1F707C" w:rsidRPr="00651BA0">
        <w:t>Record of Protected Structure</w:t>
      </w:r>
      <w:r w:rsidR="001F707C" w:rsidRPr="00D23386">
        <w:t xml:space="preserve"> No. 6025</w:t>
      </w:r>
    </w:p>
    <w:p w14:paraId="4FCD02BA" w14:textId="2B044A1A" w:rsidR="008D2C28" w:rsidRDefault="008D2C28" w:rsidP="008D2C28">
      <w:pPr>
        <w:spacing w:after="0"/>
        <w:rPr>
          <w:b/>
          <w:bCs/>
        </w:rPr>
      </w:pPr>
      <w:r w:rsidRPr="00D23386">
        <w:rPr>
          <w:b/>
          <w:bCs/>
        </w:rPr>
        <w:t>Short Description (Address)</w:t>
      </w:r>
      <w:r>
        <w:rPr>
          <w:b/>
          <w:bCs/>
        </w:rPr>
        <w:t>:</w:t>
      </w:r>
      <w:r w:rsidR="001F707C" w:rsidRPr="001F707C">
        <w:t xml:space="preserve"> </w:t>
      </w:r>
      <w:r w:rsidR="001F707C" w:rsidRPr="00D23386">
        <w:t>20th</w:t>
      </w:r>
      <w:r w:rsidR="001F707C">
        <w:t>-</w:t>
      </w:r>
      <w:r w:rsidR="001F707C" w:rsidRPr="00D23386">
        <w:t>century Art deco building (52</w:t>
      </w:r>
      <w:r w:rsidR="001F707C">
        <w:t>–</w:t>
      </w:r>
      <w:r w:rsidR="001F707C" w:rsidRPr="00D23386">
        <w:t>54 O'Connell Street Upper)</w:t>
      </w:r>
    </w:p>
    <w:p w14:paraId="6012FF4C" w14:textId="53D8DECD" w:rsidR="008D2C28" w:rsidRDefault="008D2C28" w:rsidP="008D2C28">
      <w:pPr>
        <w:spacing w:after="0"/>
        <w:rPr>
          <w:b/>
          <w:bCs/>
        </w:rPr>
      </w:pPr>
    </w:p>
    <w:p w14:paraId="03919494" w14:textId="4F404495" w:rsidR="008D2C28" w:rsidRDefault="008D2C28" w:rsidP="008D2C28">
      <w:pPr>
        <w:spacing w:after="0"/>
        <w:rPr>
          <w:b/>
          <w:bCs/>
        </w:rPr>
      </w:pPr>
      <w:r w:rsidRPr="00D23386">
        <w:rPr>
          <w:b/>
          <w:bCs/>
        </w:rPr>
        <w:t>CH ID</w:t>
      </w:r>
      <w:r>
        <w:rPr>
          <w:b/>
          <w:bCs/>
        </w:rPr>
        <w:t>:</w:t>
      </w:r>
      <w:r w:rsidR="001F707C" w:rsidRPr="001F707C">
        <w:t xml:space="preserve"> </w:t>
      </w:r>
      <w:r w:rsidR="001F707C" w:rsidRPr="00412C36">
        <w:t>CH037</w:t>
      </w:r>
    </w:p>
    <w:p w14:paraId="02FD9164"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54BF4F77" w14:textId="3AAB55F8"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1F707C" w:rsidRPr="00651BA0">
        <w:t>Record of Protected Structure</w:t>
      </w:r>
      <w:r w:rsidR="001F707C" w:rsidRPr="00D23386">
        <w:t xml:space="preserve"> No. 1332</w:t>
      </w:r>
    </w:p>
    <w:p w14:paraId="41E8304B" w14:textId="1633CE81" w:rsidR="008D2C28" w:rsidRDefault="008D2C28" w:rsidP="008D2C28">
      <w:pPr>
        <w:spacing w:after="0"/>
        <w:rPr>
          <w:rFonts w:ascii="Arial" w:hAnsi="Arial" w:cs="Arial"/>
          <w:sz w:val="24"/>
          <w:szCs w:val="24"/>
        </w:rPr>
      </w:pPr>
      <w:r w:rsidRPr="00D23386">
        <w:rPr>
          <w:b/>
          <w:bCs/>
        </w:rPr>
        <w:t>Short Description (Address)</w:t>
      </w:r>
      <w:r>
        <w:rPr>
          <w:b/>
          <w:bCs/>
        </w:rPr>
        <w:t>:</w:t>
      </w:r>
      <w:r w:rsidR="001F707C" w:rsidRPr="001F707C">
        <w:t xml:space="preserve"> </w:t>
      </w:r>
      <w:r w:rsidR="001F707C" w:rsidRPr="00D23386">
        <w:t>19th</w:t>
      </w:r>
      <w:r w:rsidR="001F707C">
        <w:t>-</w:t>
      </w:r>
      <w:r w:rsidR="001F707C" w:rsidRPr="00D23386">
        <w:t>century building (1</w:t>
      </w:r>
      <w:r w:rsidR="001F707C">
        <w:t>–</w:t>
      </w:r>
      <w:r w:rsidR="001F707C" w:rsidRPr="00D23386">
        <w:t>2 Cavendish Row, Parnell Street, Dublin)</w:t>
      </w:r>
    </w:p>
    <w:p w14:paraId="264EF81B" w14:textId="3E54F715" w:rsidR="00A96540" w:rsidRDefault="00A96540" w:rsidP="006B16EE">
      <w:pPr>
        <w:spacing w:after="0"/>
        <w:rPr>
          <w:rFonts w:ascii="Arial" w:hAnsi="Arial" w:cs="Arial"/>
          <w:sz w:val="24"/>
          <w:szCs w:val="24"/>
        </w:rPr>
      </w:pPr>
    </w:p>
    <w:p w14:paraId="424131A1" w14:textId="44F206C7" w:rsidR="008D2C28" w:rsidRDefault="008D2C28" w:rsidP="008D2C28">
      <w:pPr>
        <w:spacing w:after="0"/>
        <w:rPr>
          <w:b/>
          <w:bCs/>
        </w:rPr>
      </w:pPr>
      <w:r w:rsidRPr="00D23386">
        <w:rPr>
          <w:b/>
          <w:bCs/>
        </w:rPr>
        <w:t>CH ID</w:t>
      </w:r>
      <w:r>
        <w:rPr>
          <w:b/>
          <w:bCs/>
        </w:rPr>
        <w:t>:</w:t>
      </w:r>
      <w:r w:rsidR="00B61C97" w:rsidRPr="00B61C97">
        <w:t xml:space="preserve"> </w:t>
      </w:r>
      <w:r w:rsidR="00B61C97" w:rsidRPr="00412C36">
        <w:t>CH038</w:t>
      </w:r>
    </w:p>
    <w:p w14:paraId="5A19D09E"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2B652327" w14:textId="3D823682"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B61C97" w:rsidRPr="00651BA0">
        <w:t>Record of Protected Structure</w:t>
      </w:r>
      <w:r w:rsidR="00B61C97" w:rsidRPr="00D23386">
        <w:t xml:space="preserve"> No. 1333</w:t>
      </w:r>
    </w:p>
    <w:p w14:paraId="5C97AFD4" w14:textId="04B65FC4" w:rsidR="008D2C28" w:rsidRDefault="008D2C28" w:rsidP="008D2C28">
      <w:pPr>
        <w:spacing w:after="0"/>
        <w:rPr>
          <w:b/>
          <w:bCs/>
        </w:rPr>
      </w:pPr>
      <w:r w:rsidRPr="00D23386">
        <w:rPr>
          <w:b/>
          <w:bCs/>
        </w:rPr>
        <w:t>Short Description (Address)</w:t>
      </w:r>
      <w:r>
        <w:rPr>
          <w:b/>
          <w:bCs/>
        </w:rPr>
        <w:t>:</w:t>
      </w:r>
      <w:r w:rsidR="00B61C97" w:rsidRPr="00B61C97">
        <w:t xml:space="preserve"> </w:t>
      </w:r>
      <w:r w:rsidR="00B61C97" w:rsidRPr="00D23386">
        <w:t>18th</w:t>
      </w:r>
      <w:r w:rsidR="00B61C97">
        <w:t>-</w:t>
      </w:r>
      <w:r w:rsidR="00B61C97" w:rsidRPr="00D23386">
        <w:t>century building (3 Cavendish Row)</w:t>
      </w:r>
    </w:p>
    <w:p w14:paraId="38FB2808" w14:textId="163B962C" w:rsidR="008D2C28" w:rsidRDefault="008D2C28" w:rsidP="008D2C28">
      <w:pPr>
        <w:spacing w:after="0"/>
        <w:rPr>
          <w:b/>
          <w:bCs/>
        </w:rPr>
      </w:pPr>
    </w:p>
    <w:p w14:paraId="2C2835C3" w14:textId="217629C7" w:rsidR="008D2C28" w:rsidRDefault="008D2C28" w:rsidP="008D2C28">
      <w:pPr>
        <w:spacing w:after="0"/>
        <w:rPr>
          <w:b/>
          <w:bCs/>
        </w:rPr>
      </w:pPr>
      <w:r w:rsidRPr="00D23386">
        <w:rPr>
          <w:b/>
          <w:bCs/>
        </w:rPr>
        <w:t>CH ID</w:t>
      </w:r>
      <w:r>
        <w:rPr>
          <w:b/>
          <w:bCs/>
        </w:rPr>
        <w:t>:</w:t>
      </w:r>
      <w:r w:rsidR="00B61C97" w:rsidRPr="00B61C97">
        <w:t xml:space="preserve"> </w:t>
      </w:r>
      <w:r w:rsidR="00B61C97" w:rsidRPr="00412C36">
        <w:t>CH039</w:t>
      </w:r>
    </w:p>
    <w:p w14:paraId="1DA34F30" w14:textId="77777777" w:rsidR="008D2C28" w:rsidRDefault="008D2C28" w:rsidP="008D2C28">
      <w:pPr>
        <w:spacing w:after="0"/>
        <w:rPr>
          <w:b/>
          <w:bCs/>
        </w:rPr>
      </w:pPr>
      <w:r w:rsidRPr="00D23386">
        <w:rPr>
          <w:b/>
          <w:bCs/>
        </w:rPr>
        <w:t>Type</w:t>
      </w:r>
      <w:r>
        <w:rPr>
          <w:b/>
          <w:bCs/>
        </w:rPr>
        <w:t>:</w:t>
      </w:r>
      <w:r w:rsidRPr="00A96540">
        <w:t xml:space="preserve"> </w:t>
      </w:r>
      <w:r w:rsidRPr="00B37ED4">
        <w:t>Record of Protected Structures</w:t>
      </w:r>
    </w:p>
    <w:p w14:paraId="1D2193A5" w14:textId="2E8350FC" w:rsidR="008D2C28" w:rsidRDefault="008D2C28" w:rsidP="008D2C2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B61C97" w:rsidRPr="00651BA0">
        <w:t>Record of Protected Structure</w:t>
      </w:r>
      <w:r w:rsidR="00B61C97" w:rsidRPr="00D23386">
        <w:t xml:space="preserve"> No. 1334</w:t>
      </w:r>
    </w:p>
    <w:p w14:paraId="06FCD29B" w14:textId="0143D7D1" w:rsidR="008D2C28" w:rsidRDefault="008D2C28" w:rsidP="008D2C28">
      <w:pPr>
        <w:spacing w:after="0"/>
        <w:rPr>
          <w:b/>
          <w:bCs/>
        </w:rPr>
      </w:pPr>
      <w:r w:rsidRPr="00D23386">
        <w:rPr>
          <w:b/>
          <w:bCs/>
        </w:rPr>
        <w:lastRenderedPageBreak/>
        <w:t>Short Description (Address)</w:t>
      </w:r>
      <w:r>
        <w:rPr>
          <w:b/>
          <w:bCs/>
        </w:rPr>
        <w:t>:</w:t>
      </w:r>
      <w:r w:rsidR="00B61C97" w:rsidRPr="00B61C97">
        <w:t xml:space="preserve"> </w:t>
      </w:r>
      <w:r w:rsidR="00B61C97" w:rsidRPr="00D23386">
        <w:t>18th</w:t>
      </w:r>
      <w:r w:rsidR="00B61C97">
        <w:t>-</w:t>
      </w:r>
      <w:r w:rsidR="00B61C97" w:rsidRPr="00D23386">
        <w:t>century building (4 Cavendish Row)</w:t>
      </w:r>
    </w:p>
    <w:p w14:paraId="3C9A2234" w14:textId="49DE2E2E" w:rsidR="001F707C" w:rsidRDefault="001F707C" w:rsidP="008D2C28">
      <w:pPr>
        <w:spacing w:after="0"/>
        <w:rPr>
          <w:b/>
          <w:bCs/>
        </w:rPr>
      </w:pPr>
    </w:p>
    <w:p w14:paraId="392F13CB" w14:textId="0271A581" w:rsidR="001F707C" w:rsidRDefault="001F707C" w:rsidP="001F707C">
      <w:pPr>
        <w:spacing w:after="0"/>
        <w:rPr>
          <w:b/>
          <w:bCs/>
        </w:rPr>
      </w:pPr>
      <w:r w:rsidRPr="00D23386">
        <w:rPr>
          <w:b/>
          <w:bCs/>
        </w:rPr>
        <w:t>CH ID</w:t>
      </w:r>
      <w:r>
        <w:rPr>
          <w:b/>
          <w:bCs/>
        </w:rPr>
        <w:t>:</w:t>
      </w:r>
      <w:r w:rsidR="00B61C97" w:rsidRPr="00B61C97">
        <w:t xml:space="preserve"> </w:t>
      </w:r>
      <w:r w:rsidR="00B61C97">
        <w:t>CH040</w:t>
      </w:r>
    </w:p>
    <w:p w14:paraId="5E17161B"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36B7EEF6" w14:textId="7AD1D016"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B61C97" w:rsidRPr="00651BA0">
        <w:t>Record of Protected Structure</w:t>
      </w:r>
      <w:r w:rsidR="00B61C97" w:rsidRPr="00D23386">
        <w:t xml:space="preserve"> No. 1335</w:t>
      </w:r>
    </w:p>
    <w:p w14:paraId="49573573" w14:textId="3DF5C62A" w:rsidR="001F707C" w:rsidRDefault="001F707C" w:rsidP="001F707C">
      <w:pPr>
        <w:spacing w:after="0"/>
        <w:rPr>
          <w:b/>
          <w:bCs/>
        </w:rPr>
      </w:pPr>
      <w:r w:rsidRPr="00D23386">
        <w:rPr>
          <w:b/>
          <w:bCs/>
        </w:rPr>
        <w:t>Short Description (Address)</w:t>
      </w:r>
      <w:r>
        <w:rPr>
          <w:b/>
          <w:bCs/>
        </w:rPr>
        <w:t>:</w:t>
      </w:r>
      <w:r w:rsidR="00B61C97" w:rsidRPr="00B61C97">
        <w:t xml:space="preserve"> </w:t>
      </w:r>
      <w:r w:rsidR="00B61C97" w:rsidRPr="00D23386">
        <w:t>18th</w:t>
      </w:r>
      <w:r w:rsidR="00B61C97">
        <w:t>-</w:t>
      </w:r>
      <w:r w:rsidR="00B61C97" w:rsidRPr="00D23386">
        <w:t>century Georgian building (5 Cavendish Row)</w:t>
      </w:r>
    </w:p>
    <w:p w14:paraId="31AA4DB3" w14:textId="77777777" w:rsidR="001F707C" w:rsidRDefault="001F707C" w:rsidP="001F707C">
      <w:pPr>
        <w:spacing w:after="0"/>
        <w:rPr>
          <w:b/>
          <w:bCs/>
        </w:rPr>
      </w:pPr>
    </w:p>
    <w:p w14:paraId="6D73AC75" w14:textId="7CE0A0E2" w:rsidR="001F707C" w:rsidRDefault="001F707C" w:rsidP="001F707C">
      <w:pPr>
        <w:spacing w:after="0"/>
        <w:rPr>
          <w:b/>
          <w:bCs/>
        </w:rPr>
      </w:pPr>
      <w:r w:rsidRPr="00D23386">
        <w:rPr>
          <w:b/>
          <w:bCs/>
        </w:rPr>
        <w:t>CH ID</w:t>
      </w:r>
      <w:r>
        <w:rPr>
          <w:b/>
          <w:bCs/>
        </w:rPr>
        <w:t>:</w:t>
      </w:r>
      <w:r w:rsidR="00076D94" w:rsidRPr="00076D94">
        <w:t xml:space="preserve"> </w:t>
      </w:r>
      <w:r w:rsidR="00076D94" w:rsidRPr="00412C36">
        <w:t>CH041</w:t>
      </w:r>
    </w:p>
    <w:p w14:paraId="09ABFBF1"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25ED14B5" w14:textId="30F192DF"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076D94" w:rsidRPr="00651BA0">
        <w:t>Record of Protected Structure</w:t>
      </w:r>
      <w:r w:rsidR="00076D94" w:rsidRPr="00D23386">
        <w:t xml:space="preserve"> No. 1330</w:t>
      </w:r>
    </w:p>
    <w:p w14:paraId="13403A86" w14:textId="505015C8" w:rsidR="001F707C" w:rsidRDefault="001F707C" w:rsidP="001F707C">
      <w:pPr>
        <w:spacing w:after="0"/>
        <w:rPr>
          <w:rFonts w:ascii="Arial" w:hAnsi="Arial" w:cs="Arial"/>
          <w:sz w:val="24"/>
          <w:szCs w:val="24"/>
        </w:rPr>
      </w:pPr>
      <w:r w:rsidRPr="00D23386">
        <w:rPr>
          <w:b/>
          <w:bCs/>
        </w:rPr>
        <w:t>Short Description (Address)</w:t>
      </w:r>
      <w:r>
        <w:rPr>
          <w:b/>
          <w:bCs/>
        </w:rPr>
        <w:t>:</w:t>
      </w:r>
      <w:r w:rsidR="00076D94" w:rsidRPr="00076D94">
        <w:t xml:space="preserve"> </w:t>
      </w:r>
      <w:r w:rsidR="00076D94" w:rsidRPr="00D23386">
        <w:t>Saint Thomas's Church, 20th</w:t>
      </w:r>
      <w:r w:rsidR="00076D94">
        <w:t>-</w:t>
      </w:r>
      <w:r w:rsidR="00076D94" w:rsidRPr="00D23386">
        <w:t>century Church of Ireland building</w:t>
      </w:r>
    </w:p>
    <w:p w14:paraId="6B9E7659" w14:textId="2211E732" w:rsidR="001F707C" w:rsidRDefault="001F707C" w:rsidP="008D2C28">
      <w:pPr>
        <w:spacing w:after="0"/>
        <w:rPr>
          <w:rFonts w:ascii="Arial" w:hAnsi="Arial" w:cs="Arial"/>
          <w:sz w:val="24"/>
          <w:szCs w:val="24"/>
        </w:rPr>
      </w:pPr>
    </w:p>
    <w:p w14:paraId="439C5741" w14:textId="0A9C7C33" w:rsidR="001F707C" w:rsidRDefault="001F707C" w:rsidP="001F707C">
      <w:pPr>
        <w:spacing w:after="0"/>
        <w:rPr>
          <w:b/>
          <w:bCs/>
        </w:rPr>
      </w:pPr>
      <w:r w:rsidRPr="00D23386">
        <w:rPr>
          <w:b/>
          <w:bCs/>
        </w:rPr>
        <w:t>CH ID</w:t>
      </w:r>
      <w:r>
        <w:rPr>
          <w:b/>
          <w:bCs/>
        </w:rPr>
        <w:t>:</w:t>
      </w:r>
      <w:r w:rsidR="00CC68BD" w:rsidRPr="00CC68BD">
        <w:t xml:space="preserve"> </w:t>
      </w:r>
      <w:r w:rsidR="00CC68BD" w:rsidRPr="00412C36">
        <w:t>CH042</w:t>
      </w:r>
    </w:p>
    <w:p w14:paraId="5FCC41A9"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39FFE38F" w14:textId="29EBF1EE"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C68BD" w:rsidRPr="00651BA0">
        <w:t>Record of Protected Structure</w:t>
      </w:r>
      <w:r w:rsidR="00CC68BD" w:rsidRPr="00D23386">
        <w:t xml:space="preserve"> No. 1331</w:t>
      </w:r>
    </w:p>
    <w:p w14:paraId="28C9C5C2" w14:textId="3C248F08" w:rsidR="001F707C" w:rsidRDefault="001F707C" w:rsidP="001F707C">
      <w:pPr>
        <w:spacing w:after="0"/>
        <w:rPr>
          <w:b/>
          <w:bCs/>
        </w:rPr>
      </w:pPr>
      <w:r w:rsidRPr="00D23386">
        <w:rPr>
          <w:b/>
          <w:bCs/>
        </w:rPr>
        <w:t>Short Description (Address)</w:t>
      </w:r>
      <w:r>
        <w:rPr>
          <w:b/>
          <w:bCs/>
        </w:rPr>
        <w:t>:</w:t>
      </w:r>
      <w:r w:rsidR="00CC68BD" w:rsidRPr="00CC68BD">
        <w:t xml:space="preserve"> </w:t>
      </w:r>
      <w:r w:rsidR="00CC68BD" w:rsidRPr="00D23386">
        <w:t>20th</w:t>
      </w:r>
      <w:r w:rsidR="00CC68BD">
        <w:t>-</w:t>
      </w:r>
      <w:r w:rsidR="00CC68BD" w:rsidRPr="00D23386">
        <w:t>century Art deco building (66</w:t>
      </w:r>
      <w:r w:rsidR="00CC68BD">
        <w:t>–</w:t>
      </w:r>
      <w:r w:rsidR="00CC68BD" w:rsidRPr="00D23386">
        <w:t xml:space="preserve">72 </w:t>
      </w:r>
      <w:r w:rsidR="00CC68BD">
        <w:t>Cathal Brugha Street</w:t>
      </w:r>
      <w:r w:rsidR="00CC68BD" w:rsidRPr="00D23386">
        <w:t>, Marlborough Street)</w:t>
      </w:r>
    </w:p>
    <w:p w14:paraId="5FB47107" w14:textId="77777777" w:rsidR="001F707C" w:rsidRDefault="001F707C" w:rsidP="001F707C">
      <w:pPr>
        <w:spacing w:after="0"/>
        <w:rPr>
          <w:b/>
          <w:bCs/>
        </w:rPr>
      </w:pPr>
    </w:p>
    <w:p w14:paraId="2860F34F" w14:textId="359D8EA3" w:rsidR="001F707C" w:rsidRDefault="001F707C" w:rsidP="001F707C">
      <w:pPr>
        <w:spacing w:after="0"/>
        <w:rPr>
          <w:b/>
          <w:bCs/>
        </w:rPr>
      </w:pPr>
      <w:r w:rsidRPr="00D23386">
        <w:rPr>
          <w:b/>
          <w:bCs/>
        </w:rPr>
        <w:t>CH ID</w:t>
      </w:r>
      <w:r>
        <w:rPr>
          <w:b/>
          <w:bCs/>
        </w:rPr>
        <w:t>:</w:t>
      </w:r>
      <w:r w:rsidR="00521DFD" w:rsidRPr="00521DFD">
        <w:t xml:space="preserve"> </w:t>
      </w:r>
      <w:r w:rsidR="00521DFD" w:rsidRPr="00412C36">
        <w:t>CH043</w:t>
      </w:r>
    </w:p>
    <w:p w14:paraId="2A62E868"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2F7A94EE" w14:textId="5456004E"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521DFD" w:rsidRPr="00651BA0">
        <w:t>Record of Protected Structure</w:t>
      </w:r>
      <w:r w:rsidR="00521DFD" w:rsidRPr="00D23386">
        <w:t xml:space="preserve"> No. 4988</w:t>
      </w:r>
    </w:p>
    <w:p w14:paraId="0CB03C51" w14:textId="30D77E63" w:rsidR="001F707C" w:rsidRDefault="001F707C" w:rsidP="001F707C">
      <w:pPr>
        <w:spacing w:after="0"/>
        <w:rPr>
          <w:rFonts w:ascii="Arial" w:hAnsi="Arial" w:cs="Arial"/>
          <w:sz w:val="24"/>
          <w:szCs w:val="24"/>
        </w:rPr>
      </w:pPr>
      <w:r w:rsidRPr="00D23386">
        <w:rPr>
          <w:b/>
          <w:bCs/>
        </w:rPr>
        <w:t>Short Description (Address)</w:t>
      </w:r>
      <w:r>
        <w:rPr>
          <w:b/>
          <w:bCs/>
        </w:rPr>
        <w:t>:</w:t>
      </w:r>
      <w:r w:rsidR="00521DFD" w:rsidRPr="00521DFD">
        <w:t xml:space="preserve"> </w:t>
      </w:r>
      <w:r w:rsidR="00521DFD" w:rsidRPr="00D23386">
        <w:t>18th</w:t>
      </w:r>
      <w:r w:rsidR="00521DFD">
        <w:t>-</w:t>
      </w:r>
      <w:r w:rsidR="00521DFD" w:rsidRPr="00D23386">
        <w:t>century building (77 Marlborough Street)</w:t>
      </w:r>
    </w:p>
    <w:p w14:paraId="23DF2BB4" w14:textId="60069856" w:rsidR="001F707C" w:rsidRDefault="001F707C" w:rsidP="008D2C28">
      <w:pPr>
        <w:spacing w:after="0"/>
        <w:rPr>
          <w:rFonts w:ascii="Arial" w:hAnsi="Arial" w:cs="Arial"/>
          <w:sz w:val="24"/>
          <w:szCs w:val="24"/>
        </w:rPr>
      </w:pPr>
    </w:p>
    <w:p w14:paraId="71DFACA9" w14:textId="3723D325" w:rsidR="001F707C" w:rsidRDefault="001F707C" w:rsidP="001F707C">
      <w:pPr>
        <w:spacing w:after="0"/>
        <w:rPr>
          <w:b/>
          <w:bCs/>
        </w:rPr>
      </w:pPr>
      <w:r w:rsidRPr="00D23386">
        <w:rPr>
          <w:b/>
          <w:bCs/>
        </w:rPr>
        <w:t>CH ID</w:t>
      </w:r>
      <w:r>
        <w:rPr>
          <w:b/>
          <w:bCs/>
        </w:rPr>
        <w:t>:</w:t>
      </w:r>
      <w:r w:rsidR="00521DFD" w:rsidRPr="00521DFD">
        <w:t xml:space="preserve"> </w:t>
      </w:r>
      <w:r w:rsidR="00521DFD">
        <w:t>CH044</w:t>
      </w:r>
    </w:p>
    <w:p w14:paraId="2CEFB586"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03139F57" w14:textId="33F7BEBD"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521DFD" w:rsidRPr="00651BA0">
        <w:t>Record of Protected Structure</w:t>
      </w:r>
      <w:r w:rsidR="00521DFD" w:rsidRPr="00D23386">
        <w:t xml:space="preserve"> No. 4991</w:t>
      </w:r>
    </w:p>
    <w:p w14:paraId="22D46EED" w14:textId="6ACEA7C0" w:rsidR="001F707C" w:rsidRDefault="001F707C" w:rsidP="001F707C">
      <w:pPr>
        <w:spacing w:after="0"/>
        <w:rPr>
          <w:b/>
          <w:bCs/>
        </w:rPr>
      </w:pPr>
      <w:r w:rsidRPr="00D23386">
        <w:rPr>
          <w:b/>
          <w:bCs/>
        </w:rPr>
        <w:t>Short Description (Address)</w:t>
      </w:r>
      <w:r>
        <w:rPr>
          <w:b/>
          <w:bCs/>
        </w:rPr>
        <w:t>:</w:t>
      </w:r>
      <w:r w:rsidR="00521DFD" w:rsidRPr="00521DFD">
        <w:t xml:space="preserve"> </w:t>
      </w:r>
      <w:r w:rsidR="00521DFD" w:rsidRPr="00D23386">
        <w:t>18th</w:t>
      </w:r>
      <w:r w:rsidR="00521DFD">
        <w:t>-</w:t>
      </w:r>
      <w:r w:rsidR="00521DFD" w:rsidRPr="00D23386">
        <w:t>century building (78 Marlborough Street)</w:t>
      </w:r>
    </w:p>
    <w:p w14:paraId="4AB034EB" w14:textId="77777777" w:rsidR="001F707C" w:rsidRDefault="001F707C" w:rsidP="001F707C">
      <w:pPr>
        <w:spacing w:after="0"/>
        <w:rPr>
          <w:b/>
          <w:bCs/>
        </w:rPr>
      </w:pPr>
    </w:p>
    <w:p w14:paraId="64EAFC67" w14:textId="3A844CC4" w:rsidR="001F707C" w:rsidRDefault="001F707C" w:rsidP="001F707C">
      <w:pPr>
        <w:spacing w:after="0"/>
        <w:rPr>
          <w:b/>
          <w:bCs/>
        </w:rPr>
      </w:pPr>
      <w:r w:rsidRPr="00D23386">
        <w:rPr>
          <w:b/>
          <w:bCs/>
        </w:rPr>
        <w:t>CH ID</w:t>
      </w:r>
      <w:r>
        <w:rPr>
          <w:b/>
          <w:bCs/>
        </w:rPr>
        <w:t>:</w:t>
      </w:r>
      <w:r w:rsidR="00521DFD" w:rsidRPr="00521DFD">
        <w:t xml:space="preserve"> </w:t>
      </w:r>
      <w:r w:rsidR="00521DFD">
        <w:t>CH045</w:t>
      </w:r>
    </w:p>
    <w:p w14:paraId="25E1DDE0"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6509A7C6" w14:textId="16268AED"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521DFD" w:rsidRPr="00651BA0">
        <w:t>Record of Protected Structure</w:t>
      </w:r>
      <w:r w:rsidR="00521DFD" w:rsidRPr="00D23386">
        <w:t xml:space="preserve"> No. 4992</w:t>
      </w:r>
    </w:p>
    <w:p w14:paraId="21FFC75B" w14:textId="6C8FBE74" w:rsidR="00521DFD" w:rsidRPr="00D23386" w:rsidRDefault="001F707C" w:rsidP="00521DFD">
      <w:r w:rsidRPr="00D23386">
        <w:rPr>
          <w:b/>
          <w:bCs/>
        </w:rPr>
        <w:t>Short Description (Address)</w:t>
      </w:r>
      <w:r>
        <w:rPr>
          <w:b/>
          <w:bCs/>
        </w:rPr>
        <w:t>:</w:t>
      </w:r>
      <w:r w:rsidR="00521DFD" w:rsidRPr="00521DFD">
        <w:t xml:space="preserve"> </w:t>
      </w:r>
      <w:r w:rsidR="00521DFD" w:rsidRPr="00D23386">
        <w:t>18th</w:t>
      </w:r>
      <w:r w:rsidR="00521DFD">
        <w:t>-</w:t>
      </w:r>
      <w:r w:rsidR="00521DFD" w:rsidRPr="00D23386">
        <w:t>century building (79 Marlborough Street)</w:t>
      </w:r>
    </w:p>
    <w:p w14:paraId="5E01B703" w14:textId="77777777" w:rsidR="001F707C" w:rsidRDefault="001F707C" w:rsidP="001F707C">
      <w:pPr>
        <w:spacing w:after="0"/>
        <w:rPr>
          <w:rFonts w:ascii="Arial" w:hAnsi="Arial" w:cs="Arial"/>
          <w:sz w:val="24"/>
          <w:szCs w:val="24"/>
        </w:rPr>
      </w:pPr>
    </w:p>
    <w:p w14:paraId="02D6E95A" w14:textId="7C818F9F" w:rsidR="001F707C" w:rsidRDefault="001F707C" w:rsidP="001F707C">
      <w:pPr>
        <w:spacing w:after="0"/>
        <w:rPr>
          <w:b/>
          <w:bCs/>
        </w:rPr>
      </w:pPr>
      <w:r w:rsidRPr="00D23386">
        <w:rPr>
          <w:b/>
          <w:bCs/>
        </w:rPr>
        <w:t>CH ID</w:t>
      </w:r>
      <w:r>
        <w:rPr>
          <w:b/>
          <w:bCs/>
        </w:rPr>
        <w:t>:</w:t>
      </w:r>
      <w:r w:rsidR="00521DFD" w:rsidRPr="00521DFD">
        <w:t xml:space="preserve"> </w:t>
      </w:r>
      <w:r w:rsidR="00521DFD">
        <w:t>CH046</w:t>
      </w:r>
    </w:p>
    <w:p w14:paraId="09C2CD75"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1150B7FB" w14:textId="334C7862"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521DFD" w:rsidRPr="00651BA0">
        <w:t>Record of Protected Structure</w:t>
      </w:r>
      <w:r w:rsidR="00521DFD" w:rsidRPr="00D23386">
        <w:t xml:space="preserve"> No. 4993</w:t>
      </w:r>
    </w:p>
    <w:p w14:paraId="60AEE4AD" w14:textId="3C77DCAD" w:rsidR="001F707C" w:rsidRDefault="001F707C" w:rsidP="001F707C">
      <w:pPr>
        <w:spacing w:after="0"/>
        <w:rPr>
          <w:b/>
          <w:bCs/>
        </w:rPr>
      </w:pPr>
      <w:r w:rsidRPr="00D23386">
        <w:rPr>
          <w:b/>
          <w:bCs/>
        </w:rPr>
        <w:t>Short Description (Address)</w:t>
      </w:r>
      <w:r>
        <w:rPr>
          <w:b/>
          <w:bCs/>
        </w:rPr>
        <w:t>:</w:t>
      </w:r>
      <w:r w:rsidR="00521DFD" w:rsidRPr="00521DFD">
        <w:t xml:space="preserve"> </w:t>
      </w:r>
      <w:r w:rsidR="00521DFD" w:rsidRPr="00D23386">
        <w:t>18th</w:t>
      </w:r>
      <w:r w:rsidR="00521DFD">
        <w:t>-</w:t>
      </w:r>
      <w:r w:rsidR="00521DFD" w:rsidRPr="00D23386">
        <w:t>century building (80 Marlborough Street)</w:t>
      </w:r>
    </w:p>
    <w:p w14:paraId="30879CE6" w14:textId="77777777" w:rsidR="001F707C" w:rsidRDefault="001F707C" w:rsidP="001F707C">
      <w:pPr>
        <w:spacing w:after="0"/>
        <w:rPr>
          <w:b/>
          <w:bCs/>
        </w:rPr>
      </w:pPr>
    </w:p>
    <w:p w14:paraId="5D9AEFD5" w14:textId="6E8AA212" w:rsidR="001F707C" w:rsidRDefault="001F707C" w:rsidP="001F707C">
      <w:pPr>
        <w:spacing w:after="0"/>
        <w:rPr>
          <w:b/>
          <w:bCs/>
        </w:rPr>
      </w:pPr>
      <w:r w:rsidRPr="00D23386">
        <w:rPr>
          <w:b/>
          <w:bCs/>
        </w:rPr>
        <w:t>CH ID</w:t>
      </w:r>
      <w:r>
        <w:rPr>
          <w:b/>
          <w:bCs/>
        </w:rPr>
        <w:t>:</w:t>
      </w:r>
      <w:r w:rsidR="00521DFD" w:rsidRPr="00521DFD">
        <w:t xml:space="preserve"> </w:t>
      </w:r>
      <w:r w:rsidR="00521DFD">
        <w:t>CH047</w:t>
      </w:r>
    </w:p>
    <w:p w14:paraId="1BEF94C6" w14:textId="77777777" w:rsidR="001F707C" w:rsidRDefault="001F707C" w:rsidP="001F707C">
      <w:pPr>
        <w:spacing w:after="0"/>
        <w:rPr>
          <w:b/>
          <w:bCs/>
        </w:rPr>
      </w:pPr>
      <w:r w:rsidRPr="00D23386">
        <w:rPr>
          <w:b/>
          <w:bCs/>
        </w:rPr>
        <w:t>Type</w:t>
      </w:r>
      <w:r>
        <w:rPr>
          <w:b/>
          <w:bCs/>
        </w:rPr>
        <w:t>:</w:t>
      </w:r>
      <w:r w:rsidRPr="00A96540">
        <w:t xml:space="preserve"> </w:t>
      </w:r>
      <w:r w:rsidRPr="00B37ED4">
        <w:t>Record of Protected Structures</w:t>
      </w:r>
    </w:p>
    <w:p w14:paraId="512B33F7" w14:textId="01B7F028" w:rsidR="001F707C" w:rsidRDefault="001F707C" w:rsidP="001F707C">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521DFD" w:rsidRPr="00651BA0">
        <w:t>Record of Protected Structure</w:t>
      </w:r>
      <w:r w:rsidR="00521DFD" w:rsidRPr="00D23386">
        <w:t xml:space="preserve"> No. 4994</w:t>
      </w:r>
    </w:p>
    <w:p w14:paraId="017561E0" w14:textId="1082C5B2" w:rsidR="001F707C" w:rsidRDefault="001F707C" w:rsidP="001F707C">
      <w:pPr>
        <w:spacing w:after="0"/>
        <w:rPr>
          <w:b/>
          <w:bCs/>
        </w:rPr>
      </w:pPr>
      <w:r w:rsidRPr="00D23386">
        <w:rPr>
          <w:b/>
          <w:bCs/>
        </w:rPr>
        <w:t>Short Description (Address)</w:t>
      </w:r>
      <w:r>
        <w:rPr>
          <w:b/>
          <w:bCs/>
        </w:rPr>
        <w:t>:</w:t>
      </w:r>
      <w:r w:rsidR="00521DFD" w:rsidRPr="00521DFD">
        <w:t xml:space="preserve"> </w:t>
      </w:r>
      <w:r w:rsidR="00521DFD" w:rsidRPr="00D23386">
        <w:t>18th</w:t>
      </w:r>
      <w:r w:rsidR="00521DFD">
        <w:t>-</w:t>
      </w:r>
      <w:r w:rsidR="00521DFD" w:rsidRPr="00D23386">
        <w:t>century building (81 Marlborough Street)</w:t>
      </w:r>
    </w:p>
    <w:p w14:paraId="19178210" w14:textId="35E56C64" w:rsidR="00521DFD" w:rsidRDefault="00521DFD" w:rsidP="001F707C">
      <w:pPr>
        <w:spacing w:after="0"/>
        <w:rPr>
          <w:b/>
          <w:bCs/>
        </w:rPr>
      </w:pPr>
    </w:p>
    <w:p w14:paraId="59BB2559" w14:textId="08441FF4" w:rsidR="00521DFD" w:rsidRDefault="00521DFD" w:rsidP="00521DFD">
      <w:pPr>
        <w:spacing w:after="0"/>
        <w:rPr>
          <w:b/>
          <w:bCs/>
        </w:rPr>
      </w:pPr>
      <w:r w:rsidRPr="00D23386">
        <w:rPr>
          <w:b/>
          <w:bCs/>
        </w:rPr>
        <w:t>CH ID</w:t>
      </w:r>
      <w:r>
        <w:rPr>
          <w:b/>
          <w:bCs/>
        </w:rPr>
        <w:t>:</w:t>
      </w:r>
      <w:r w:rsidRPr="00521DFD">
        <w:t xml:space="preserve"> </w:t>
      </w:r>
      <w:r w:rsidRPr="00412C36">
        <w:t>CH050</w:t>
      </w:r>
    </w:p>
    <w:p w14:paraId="7B949FF8"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0FC9E8BB" w14:textId="69461292"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6424</w:t>
      </w:r>
    </w:p>
    <w:p w14:paraId="4FF1F652" w14:textId="34CE337E"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19th</w:t>
      </w:r>
      <w:r>
        <w:t>-</w:t>
      </w:r>
      <w:r w:rsidRPr="00D23386">
        <w:t>century building (72</w:t>
      </w:r>
      <w:r>
        <w:t>–</w:t>
      </w:r>
      <w:r w:rsidRPr="00D23386">
        <w:t>74 Parnell Street)</w:t>
      </w:r>
    </w:p>
    <w:p w14:paraId="3D7C043B" w14:textId="10837DF6" w:rsidR="00521DFD" w:rsidRDefault="00521DFD" w:rsidP="001F707C">
      <w:pPr>
        <w:spacing w:after="0"/>
        <w:rPr>
          <w:rFonts w:ascii="Arial" w:hAnsi="Arial" w:cs="Arial"/>
          <w:sz w:val="24"/>
          <w:szCs w:val="24"/>
        </w:rPr>
      </w:pPr>
    </w:p>
    <w:p w14:paraId="246DECA5" w14:textId="1F7241C6" w:rsidR="00521DFD" w:rsidRDefault="00521DFD" w:rsidP="00521DFD">
      <w:pPr>
        <w:spacing w:after="0"/>
        <w:rPr>
          <w:b/>
          <w:bCs/>
        </w:rPr>
      </w:pPr>
      <w:r w:rsidRPr="00D23386">
        <w:rPr>
          <w:b/>
          <w:bCs/>
        </w:rPr>
        <w:t>CH ID</w:t>
      </w:r>
      <w:r>
        <w:rPr>
          <w:b/>
          <w:bCs/>
        </w:rPr>
        <w:t>:</w:t>
      </w:r>
      <w:r w:rsidRPr="00521DFD">
        <w:t xml:space="preserve"> </w:t>
      </w:r>
      <w:r>
        <w:t>CH051</w:t>
      </w:r>
    </w:p>
    <w:p w14:paraId="281C31D0" w14:textId="77777777" w:rsidR="00521DFD" w:rsidRDefault="00521DFD" w:rsidP="00521DFD">
      <w:pPr>
        <w:spacing w:after="0"/>
        <w:rPr>
          <w:b/>
          <w:bCs/>
        </w:rPr>
      </w:pPr>
      <w:r w:rsidRPr="00D23386">
        <w:rPr>
          <w:b/>
          <w:bCs/>
        </w:rPr>
        <w:lastRenderedPageBreak/>
        <w:t>Type</w:t>
      </w:r>
      <w:r>
        <w:rPr>
          <w:b/>
          <w:bCs/>
        </w:rPr>
        <w:t>:</w:t>
      </w:r>
      <w:r w:rsidRPr="00A96540">
        <w:t xml:space="preserve"> </w:t>
      </w:r>
      <w:r w:rsidRPr="00B37ED4">
        <w:t>Record of Protected Structures</w:t>
      </w:r>
    </w:p>
    <w:p w14:paraId="5CAFB10F" w14:textId="4C4E3B98"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6425</w:t>
      </w:r>
    </w:p>
    <w:p w14:paraId="5B2864A3" w14:textId="40362A2E" w:rsidR="00521DFD" w:rsidRDefault="00521DFD" w:rsidP="00521DFD">
      <w:pPr>
        <w:spacing w:after="0"/>
        <w:rPr>
          <w:b/>
          <w:bCs/>
        </w:rPr>
      </w:pPr>
      <w:r w:rsidRPr="00D23386">
        <w:rPr>
          <w:b/>
          <w:bCs/>
        </w:rPr>
        <w:t>Short Description (Address)</w:t>
      </w:r>
      <w:r>
        <w:rPr>
          <w:b/>
          <w:bCs/>
        </w:rPr>
        <w:t>:</w:t>
      </w:r>
      <w:r w:rsidRPr="00521DFD">
        <w:t xml:space="preserve"> </w:t>
      </w:r>
      <w:r w:rsidRPr="00B92CC9">
        <w:t>19th</w:t>
      </w:r>
      <w:r>
        <w:t>-</w:t>
      </w:r>
      <w:r w:rsidRPr="00B92CC9">
        <w:t>century</w:t>
      </w:r>
      <w:r w:rsidRPr="00D23386">
        <w:t xml:space="preserve"> building (76 Parnell Street)</w:t>
      </w:r>
    </w:p>
    <w:p w14:paraId="77ED4676" w14:textId="64B50611" w:rsidR="00521DFD" w:rsidRDefault="00521DFD" w:rsidP="00521DFD">
      <w:pPr>
        <w:spacing w:after="0"/>
        <w:rPr>
          <w:b/>
          <w:bCs/>
        </w:rPr>
      </w:pPr>
    </w:p>
    <w:p w14:paraId="6A7BAD92" w14:textId="6CC85EF2" w:rsidR="00521DFD" w:rsidRDefault="00521DFD" w:rsidP="00521DFD">
      <w:pPr>
        <w:spacing w:after="0"/>
        <w:rPr>
          <w:b/>
          <w:bCs/>
        </w:rPr>
      </w:pPr>
      <w:r w:rsidRPr="00D23386">
        <w:rPr>
          <w:b/>
          <w:bCs/>
        </w:rPr>
        <w:t>CH ID</w:t>
      </w:r>
      <w:r>
        <w:rPr>
          <w:b/>
          <w:bCs/>
        </w:rPr>
        <w:t>:</w:t>
      </w:r>
      <w:r w:rsidRPr="00521DFD">
        <w:t xml:space="preserve"> </w:t>
      </w:r>
      <w:r>
        <w:t>CH052</w:t>
      </w:r>
    </w:p>
    <w:p w14:paraId="25BEAEB4"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1F41021D" w14:textId="5CF674FA"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6426</w:t>
      </w:r>
    </w:p>
    <w:p w14:paraId="1BFADA65" w14:textId="65F4A3C3"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19th</w:t>
      </w:r>
      <w:r>
        <w:t>-</w:t>
      </w:r>
      <w:r w:rsidRPr="00D23386">
        <w:t>century building (77 Parnell Street)</w:t>
      </w:r>
    </w:p>
    <w:p w14:paraId="01990F97" w14:textId="77777777" w:rsidR="00521DFD" w:rsidRDefault="00521DFD" w:rsidP="00521DFD">
      <w:pPr>
        <w:spacing w:after="0"/>
        <w:rPr>
          <w:rFonts w:ascii="Arial" w:hAnsi="Arial" w:cs="Arial"/>
          <w:sz w:val="24"/>
          <w:szCs w:val="24"/>
        </w:rPr>
      </w:pPr>
    </w:p>
    <w:p w14:paraId="67F7BE7D" w14:textId="28F0C84D" w:rsidR="00521DFD" w:rsidRDefault="00521DFD" w:rsidP="00521DFD">
      <w:pPr>
        <w:spacing w:after="0"/>
        <w:rPr>
          <w:b/>
          <w:bCs/>
        </w:rPr>
      </w:pPr>
      <w:r w:rsidRPr="00D23386">
        <w:rPr>
          <w:b/>
          <w:bCs/>
        </w:rPr>
        <w:t>CH ID</w:t>
      </w:r>
      <w:r>
        <w:rPr>
          <w:b/>
          <w:bCs/>
        </w:rPr>
        <w:t>:</w:t>
      </w:r>
      <w:r w:rsidRPr="00521DFD">
        <w:t xml:space="preserve"> </w:t>
      </w:r>
      <w:r>
        <w:t>CH053</w:t>
      </w:r>
    </w:p>
    <w:p w14:paraId="2653A8D0"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72800BFA" w14:textId="68365D0D"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6427</w:t>
      </w:r>
    </w:p>
    <w:p w14:paraId="35585C8C" w14:textId="0E0B5B10"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19th</w:t>
      </w:r>
      <w:r>
        <w:t>-</w:t>
      </w:r>
      <w:r w:rsidRPr="00D23386">
        <w:t>century building (78 Parnell Street)</w:t>
      </w:r>
    </w:p>
    <w:p w14:paraId="0FB694EB" w14:textId="19E341E6" w:rsidR="00521DFD" w:rsidRDefault="00521DFD" w:rsidP="00521DFD">
      <w:pPr>
        <w:spacing w:after="0"/>
        <w:rPr>
          <w:rFonts w:ascii="Arial" w:hAnsi="Arial" w:cs="Arial"/>
          <w:sz w:val="24"/>
          <w:szCs w:val="24"/>
        </w:rPr>
      </w:pPr>
    </w:p>
    <w:p w14:paraId="6A773B25" w14:textId="2AA6D7A9" w:rsidR="00521DFD" w:rsidRDefault="00521DFD" w:rsidP="00521DFD">
      <w:pPr>
        <w:spacing w:after="0"/>
        <w:rPr>
          <w:b/>
          <w:bCs/>
        </w:rPr>
      </w:pPr>
      <w:r w:rsidRPr="00D23386">
        <w:rPr>
          <w:b/>
          <w:bCs/>
        </w:rPr>
        <w:t>CH ID</w:t>
      </w:r>
      <w:r>
        <w:rPr>
          <w:b/>
          <w:bCs/>
        </w:rPr>
        <w:t>:</w:t>
      </w:r>
      <w:r w:rsidRPr="00521DFD">
        <w:t xml:space="preserve"> </w:t>
      </w:r>
      <w:r>
        <w:t>CH057</w:t>
      </w:r>
    </w:p>
    <w:p w14:paraId="7B24F4DF"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53D30792" w14:textId="6A85D18D"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6428</w:t>
      </w:r>
    </w:p>
    <w:p w14:paraId="61D64FEB" w14:textId="46137597"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19th</w:t>
      </w:r>
      <w:r>
        <w:t>-</w:t>
      </w:r>
      <w:r w:rsidRPr="00D23386">
        <w:t>century house (97 Parnell Street)</w:t>
      </w:r>
    </w:p>
    <w:p w14:paraId="1F83F580" w14:textId="75C4C914" w:rsidR="00521DFD" w:rsidRDefault="00521DFD" w:rsidP="001F707C">
      <w:pPr>
        <w:spacing w:after="0"/>
        <w:rPr>
          <w:rFonts w:ascii="Arial" w:hAnsi="Arial" w:cs="Arial"/>
          <w:sz w:val="24"/>
          <w:szCs w:val="24"/>
        </w:rPr>
      </w:pPr>
    </w:p>
    <w:p w14:paraId="04595C3F" w14:textId="11066F6E" w:rsidR="00521DFD" w:rsidRDefault="00521DFD" w:rsidP="00521DFD">
      <w:pPr>
        <w:spacing w:after="0"/>
        <w:rPr>
          <w:b/>
          <w:bCs/>
        </w:rPr>
      </w:pPr>
      <w:r w:rsidRPr="00D23386">
        <w:rPr>
          <w:b/>
          <w:bCs/>
        </w:rPr>
        <w:t>CH ID</w:t>
      </w:r>
      <w:r>
        <w:rPr>
          <w:b/>
          <w:bCs/>
        </w:rPr>
        <w:t>:</w:t>
      </w:r>
      <w:r w:rsidRPr="00521DFD">
        <w:t xml:space="preserve"> </w:t>
      </w:r>
      <w:r>
        <w:t>CH058</w:t>
      </w:r>
    </w:p>
    <w:p w14:paraId="73347DB4"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3FC751A9" w14:textId="4945EF4E"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6429</w:t>
      </w:r>
    </w:p>
    <w:p w14:paraId="5C949031" w14:textId="32A78294"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19th</w:t>
      </w:r>
      <w:r>
        <w:t>-</w:t>
      </w:r>
      <w:r w:rsidRPr="00D23386">
        <w:t>century building (98 Parnell Street)</w:t>
      </w:r>
    </w:p>
    <w:p w14:paraId="4A6C92CC" w14:textId="77777777" w:rsidR="00521DFD" w:rsidRDefault="00521DFD" w:rsidP="00521DFD">
      <w:pPr>
        <w:spacing w:after="0"/>
        <w:rPr>
          <w:rFonts w:ascii="Arial" w:hAnsi="Arial" w:cs="Arial"/>
          <w:sz w:val="24"/>
          <w:szCs w:val="24"/>
        </w:rPr>
      </w:pPr>
    </w:p>
    <w:p w14:paraId="424884A2" w14:textId="5D4DBAFD" w:rsidR="00521DFD" w:rsidRDefault="00521DFD" w:rsidP="00521DFD">
      <w:pPr>
        <w:spacing w:after="0"/>
        <w:rPr>
          <w:b/>
          <w:bCs/>
        </w:rPr>
      </w:pPr>
      <w:r w:rsidRPr="00D23386">
        <w:rPr>
          <w:b/>
          <w:bCs/>
        </w:rPr>
        <w:t>CH ID</w:t>
      </w:r>
      <w:r>
        <w:rPr>
          <w:b/>
          <w:bCs/>
        </w:rPr>
        <w:t>:</w:t>
      </w:r>
      <w:r w:rsidRPr="00521DFD">
        <w:t xml:space="preserve"> </w:t>
      </w:r>
      <w:r>
        <w:t>CH059</w:t>
      </w:r>
    </w:p>
    <w:p w14:paraId="73152399"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0D03A23D" w14:textId="18B72B21"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Pr="00651BA0">
        <w:t>Record of Protected Structure</w:t>
      </w:r>
      <w:r w:rsidRPr="00D23386">
        <w:t xml:space="preserve"> No. 6432</w:t>
      </w:r>
    </w:p>
    <w:p w14:paraId="5F73C929" w14:textId="206AEFC9" w:rsidR="00521DFD" w:rsidRDefault="00521DFD" w:rsidP="00521DFD">
      <w:pPr>
        <w:spacing w:after="0"/>
        <w:rPr>
          <w:rFonts w:ascii="Arial" w:hAnsi="Arial" w:cs="Arial"/>
          <w:sz w:val="24"/>
          <w:szCs w:val="24"/>
        </w:rPr>
      </w:pPr>
      <w:r w:rsidRPr="00D23386">
        <w:rPr>
          <w:b/>
          <w:bCs/>
        </w:rPr>
        <w:t>Short Description (Address)</w:t>
      </w:r>
      <w:r>
        <w:rPr>
          <w:b/>
          <w:bCs/>
        </w:rPr>
        <w:t>:</w:t>
      </w:r>
      <w:r w:rsidRPr="00521DFD">
        <w:t xml:space="preserve"> </w:t>
      </w:r>
      <w:r w:rsidRPr="00D23386">
        <w:t>18th</w:t>
      </w:r>
      <w:r>
        <w:t>-</w:t>
      </w:r>
      <w:r w:rsidRPr="00D23386">
        <w:t>century building (144 Parnell Street, North Great George's Street)</w:t>
      </w:r>
    </w:p>
    <w:p w14:paraId="1962F4E3" w14:textId="77F92346" w:rsidR="00521DFD" w:rsidRDefault="00521DFD" w:rsidP="001F707C">
      <w:pPr>
        <w:spacing w:after="0"/>
        <w:rPr>
          <w:rFonts w:ascii="Arial" w:hAnsi="Arial" w:cs="Arial"/>
          <w:sz w:val="24"/>
          <w:szCs w:val="24"/>
        </w:rPr>
      </w:pPr>
    </w:p>
    <w:p w14:paraId="2F2A6B87" w14:textId="146EC71B" w:rsidR="00521DFD" w:rsidRDefault="00521DFD" w:rsidP="00521DFD">
      <w:pPr>
        <w:spacing w:after="0"/>
        <w:rPr>
          <w:b/>
          <w:bCs/>
        </w:rPr>
      </w:pPr>
      <w:r w:rsidRPr="00D23386">
        <w:rPr>
          <w:b/>
          <w:bCs/>
        </w:rPr>
        <w:t>CH ID</w:t>
      </w:r>
      <w:r>
        <w:rPr>
          <w:b/>
          <w:bCs/>
        </w:rPr>
        <w:t>:</w:t>
      </w:r>
      <w:r w:rsidRPr="00521DFD">
        <w:t xml:space="preserve"> </w:t>
      </w:r>
      <w:r>
        <w:t>CH060</w:t>
      </w:r>
    </w:p>
    <w:p w14:paraId="096BF383"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0D69976C" w14:textId="43F6DEEA"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xml:space="preserve"> No. 6433</w:t>
      </w:r>
    </w:p>
    <w:p w14:paraId="26E2D1DE" w14:textId="7ED3921A" w:rsidR="00521DFD" w:rsidRDefault="00521DFD" w:rsidP="00521DFD">
      <w:pPr>
        <w:spacing w:after="0"/>
        <w:rPr>
          <w:rFonts w:ascii="Arial" w:hAnsi="Arial" w:cs="Arial"/>
          <w:sz w:val="24"/>
          <w:szCs w:val="24"/>
        </w:rPr>
      </w:pPr>
      <w:r w:rsidRPr="00D23386">
        <w:rPr>
          <w:b/>
          <w:bCs/>
        </w:rPr>
        <w:t>Short Description (Address)</w:t>
      </w:r>
      <w:r>
        <w:rPr>
          <w:b/>
          <w:bCs/>
        </w:rPr>
        <w:t>:</w:t>
      </w:r>
      <w:r w:rsidR="00C17207" w:rsidRPr="00C17207">
        <w:t xml:space="preserve"> </w:t>
      </w:r>
      <w:r w:rsidR="00C17207" w:rsidRPr="00D23386">
        <w:t>18th</w:t>
      </w:r>
      <w:r w:rsidR="00C17207">
        <w:t>-</w:t>
      </w:r>
      <w:r w:rsidR="00C17207" w:rsidRPr="00D23386">
        <w:t>century building (145 Parnell Street, North Great George's Street)</w:t>
      </w:r>
    </w:p>
    <w:p w14:paraId="6699FE00" w14:textId="77777777" w:rsidR="00521DFD" w:rsidRDefault="00521DFD" w:rsidP="00521DFD">
      <w:pPr>
        <w:spacing w:after="0"/>
        <w:rPr>
          <w:rFonts w:ascii="Arial" w:hAnsi="Arial" w:cs="Arial"/>
          <w:sz w:val="24"/>
          <w:szCs w:val="24"/>
        </w:rPr>
      </w:pPr>
    </w:p>
    <w:p w14:paraId="3CB2235C" w14:textId="7E1EFF52" w:rsidR="00521DFD" w:rsidRDefault="00521DFD" w:rsidP="00521DFD">
      <w:pPr>
        <w:spacing w:after="0"/>
        <w:rPr>
          <w:b/>
          <w:bCs/>
        </w:rPr>
      </w:pPr>
      <w:r w:rsidRPr="00D23386">
        <w:rPr>
          <w:b/>
          <w:bCs/>
        </w:rPr>
        <w:t>CH ID</w:t>
      </w:r>
      <w:r>
        <w:rPr>
          <w:b/>
          <w:bCs/>
        </w:rPr>
        <w:t>:</w:t>
      </w:r>
      <w:r w:rsidR="00002078" w:rsidRPr="00002078">
        <w:t xml:space="preserve"> </w:t>
      </w:r>
      <w:r w:rsidR="00002078">
        <w:t>CH061</w:t>
      </w:r>
    </w:p>
    <w:p w14:paraId="190366B4"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3287B88B" w14:textId="57412995"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No. 6434</w:t>
      </w:r>
    </w:p>
    <w:p w14:paraId="1BBF8C55" w14:textId="655621A0" w:rsidR="00521DFD" w:rsidRDefault="00521DFD" w:rsidP="00521DFD">
      <w:pPr>
        <w:spacing w:after="0"/>
        <w:rPr>
          <w:rFonts w:ascii="Arial" w:hAnsi="Arial" w:cs="Arial"/>
          <w:sz w:val="24"/>
          <w:szCs w:val="24"/>
        </w:rPr>
      </w:pPr>
      <w:r w:rsidRPr="00D23386">
        <w:rPr>
          <w:b/>
          <w:bCs/>
        </w:rPr>
        <w:t>Short Description (Address)</w:t>
      </w:r>
      <w:r>
        <w:rPr>
          <w:b/>
          <w:bCs/>
        </w:rPr>
        <w:t>:</w:t>
      </w:r>
      <w:r w:rsidR="00C17207" w:rsidRPr="00C17207">
        <w:t xml:space="preserve"> </w:t>
      </w:r>
      <w:r w:rsidR="00C17207" w:rsidRPr="00D23386">
        <w:t>18th</w:t>
      </w:r>
      <w:r w:rsidR="00C17207">
        <w:t>-</w:t>
      </w:r>
      <w:r w:rsidR="00C17207" w:rsidRPr="00D23386">
        <w:t>century building (146 Parnell Street)</w:t>
      </w:r>
    </w:p>
    <w:p w14:paraId="2BCB3E86" w14:textId="1E775892" w:rsidR="00521DFD" w:rsidRDefault="00521DFD" w:rsidP="001F707C">
      <w:pPr>
        <w:spacing w:after="0"/>
        <w:rPr>
          <w:rFonts w:ascii="Arial" w:hAnsi="Arial" w:cs="Arial"/>
          <w:sz w:val="24"/>
          <w:szCs w:val="24"/>
        </w:rPr>
      </w:pPr>
    </w:p>
    <w:p w14:paraId="4A991B80" w14:textId="7FC9F0FA" w:rsidR="00521DFD" w:rsidRDefault="00521DFD" w:rsidP="00521DFD">
      <w:pPr>
        <w:spacing w:after="0"/>
        <w:rPr>
          <w:b/>
          <w:bCs/>
        </w:rPr>
      </w:pPr>
      <w:r w:rsidRPr="00D23386">
        <w:rPr>
          <w:b/>
          <w:bCs/>
        </w:rPr>
        <w:t>CH ID</w:t>
      </w:r>
      <w:r>
        <w:rPr>
          <w:b/>
          <w:bCs/>
        </w:rPr>
        <w:t>:</w:t>
      </w:r>
      <w:r w:rsidR="00002078" w:rsidRPr="00002078">
        <w:t xml:space="preserve"> </w:t>
      </w:r>
      <w:r w:rsidR="00002078">
        <w:t>CH063</w:t>
      </w:r>
    </w:p>
    <w:p w14:paraId="6EC0E26D"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78BB6322" w14:textId="12B77CB5"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xml:space="preserve"> No. 6435</w:t>
      </w:r>
    </w:p>
    <w:p w14:paraId="47D71326" w14:textId="27C74F16" w:rsidR="00521DFD" w:rsidRDefault="00521DFD" w:rsidP="00521DFD">
      <w:pPr>
        <w:spacing w:after="0"/>
        <w:rPr>
          <w:rFonts w:ascii="Arial" w:hAnsi="Arial" w:cs="Arial"/>
          <w:sz w:val="24"/>
          <w:szCs w:val="24"/>
        </w:rPr>
      </w:pPr>
      <w:r w:rsidRPr="00D23386">
        <w:rPr>
          <w:b/>
          <w:bCs/>
        </w:rPr>
        <w:t>Short Description (Address)</w:t>
      </w:r>
      <w:r>
        <w:rPr>
          <w:b/>
          <w:bCs/>
        </w:rPr>
        <w:t>:</w:t>
      </w:r>
      <w:r w:rsidR="00C17207" w:rsidRPr="00C17207">
        <w:t xml:space="preserve"> </w:t>
      </w:r>
      <w:r w:rsidR="00C17207" w:rsidRPr="00D23386">
        <w:t>18th</w:t>
      </w:r>
      <w:r w:rsidR="00C17207">
        <w:t>-</w:t>
      </w:r>
      <w:r w:rsidR="00C17207" w:rsidRPr="00D23386">
        <w:t>century building, refaced 19th</w:t>
      </w:r>
      <w:r w:rsidR="00C17207">
        <w:t xml:space="preserve"> c</w:t>
      </w:r>
      <w:r w:rsidR="00C17207" w:rsidRPr="00D23386">
        <w:t>entury (157 Parnell Street)</w:t>
      </w:r>
    </w:p>
    <w:p w14:paraId="21068621" w14:textId="77777777" w:rsidR="00521DFD" w:rsidRDefault="00521DFD" w:rsidP="00521DFD">
      <w:pPr>
        <w:spacing w:after="0"/>
        <w:rPr>
          <w:rFonts w:ascii="Arial" w:hAnsi="Arial" w:cs="Arial"/>
          <w:sz w:val="24"/>
          <w:szCs w:val="24"/>
        </w:rPr>
      </w:pPr>
    </w:p>
    <w:p w14:paraId="125453FE" w14:textId="430E23B4" w:rsidR="00521DFD" w:rsidRDefault="00521DFD" w:rsidP="00521DFD">
      <w:pPr>
        <w:spacing w:after="0"/>
        <w:rPr>
          <w:b/>
          <w:bCs/>
        </w:rPr>
      </w:pPr>
      <w:r w:rsidRPr="00D23386">
        <w:rPr>
          <w:b/>
          <w:bCs/>
        </w:rPr>
        <w:t>CH ID</w:t>
      </w:r>
      <w:r>
        <w:rPr>
          <w:b/>
          <w:bCs/>
        </w:rPr>
        <w:t>:</w:t>
      </w:r>
      <w:r w:rsidR="00002078" w:rsidRPr="00002078">
        <w:t xml:space="preserve"> </w:t>
      </w:r>
      <w:r w:rsidR="00002078">
        <w:t>CH064</w:t>
      </w:r>
    </w:p>
    <w:p w14:paraId="4826ECFF" w14:textId="77777777" w:rsidR="00521DFD" w:rsidRDefault="00521DFD" w:rsidP="00521DFD">
      <w:pPr>
        <w:spacing w:after="0"/>
        <w:rPr>
          <w:b/>
          <w:bCs/>
        </w:rPr>
      </w:pPr>
      <w:r w:rsidRPr="00D23386">
        <w:rPr>
          <w:b/>
          <w:bCs/>
        </w:rPr>
        <w:t>Type</w:t>
      </w:r>
      <w:r>
        <w:rPr>
          <w:b/>
          <w:bCs/>
        </w:rPr>
        <w:t>:</w:t>
      </w:r>
      <w:r w:rsidRPr="00A96540">
        <w:t xml:space="preserve"> </w:t>
      </w:r>
      <w:r w:rsidRPr="00B37ED4">
        <w:t>Record of Protected Structures</w:t>
      </w:r>
    </w:p>
    <w:p w14:paraId="185ED58B" w14:textId="67AF6592" w:rsidR="00521DFD" w:rsidRDefault="00521DFD" w:rsidP="00521DFD">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xml:space="preserve"> No. 6436</w:t>
      </w:r>
    </w:p>
    <w:p w14:paraId="09330659" w14:textId="29A48997" w:rsidR="00521DFD" w:rsidRDefault="00521DFD" w:rsidP="00521DFD">
      <w:pPr>
        <w:spacing w:after="0"/>
        <w:rPr>
          <w:rFonts w:ascii="Arial" w:hAnsi="Arial" w:cs="Arial"/>
          <w:sz w:val="24"/>
          <w:szCs w:val="24"/>
        </w:rPr>
      </w:pPr>
      <w:r w:rsidRPr="00D23386">
        <w:rPr>
          <w:b/>
          <w:bCs/>
        </w:rPr>
        <w:lastRenderedPageBreak/>
        <w:t>Short Description (Address)</w:t>
      </w:r>
      <w:r>
        <w:rPr>
          <w:b/>
          <w:bCs/>
        </w:rPr>
        <w:t>:</w:t>
      </w:r>
      <w:r w:rsidR="00C17207" w:rsidRPr="00C17207">
        <w:t xml:space="preserve"> </w:t>
      </w:r>
      <w:r w:rsidR="00C17207" w:rsidRPr="00D23386">
        <w:t>18th</w:t>
      </w:r>
      <w:r w:rsidR="00C17207">
        <w:t>-</w:t>
      </w:r>
      <w:r w:rsidR="00C17207" w:rsidRPr="00D23386">
        <w:t>century building, refaced 19th</w:t>
      </w:r>
      <w:r w:rsidR="00C17207">
        <w:t xml:space="preserve"> c</w:t>
      </w:r>
      <w:r w:rsidR="00C17207" w:rsidRPr="00D23386">
        <w:t>entury (158 Parnell Street)</w:t>
      </w:r>
    </w:p>
    <w:p w14:paraId="780EFBD2" w14:textId="77777777" w:rsidR="001F707C" w:rsidRDefault="001F707C" w:rsidP="008D2C28">
      <w:pPr>
        <w:spacing w:after="0"/>
        <w:rPr>
          <w:rFonts w:ascii="Arial" w:hAnsi="Arial" w:cs="Arial"/>
          <w:sz w:val="24"/>
          <w:szCs w:val="24"/>
        </w:rPr>
      </w:pPr>
    </w:p>
    <w:p w14:paraId="31AAF4CA" w14:textId="36349D92" w:rsidR="00002078" w:rsidRDefault="00002078" w:rsidP="00002078">
      <w:pPr>
        <w:spacing w:after="0"/>
        <w:rPr>
          <w:b/>
          <w:bCs/>
        </w:rPr>
      </w:pPr>
      <w:r w:rsidRPr="00D23386">
        <w:rPr>
          <w:b/>
          <w:bCs/>
        </w:rPr>
        <w:t>CH ID</w:t>
      </w:r>
      <w:r>
        <w:rPr>
          <w:b/>
          <w:bCs/>
        </w:rPr>
        <w:t>:</w:t>
      </w:r>
      <w:r w:rsidRPr="00002078">
        <w:t xml:space="preserve"> </w:t>
      </w:r>
      <w:r>
        <w:t>CH067</w:t>
      </w:r>
    </w:p>
    <w:p w14:paraId="067DBAE9" w14:textId="77777777" w:rsidR="00002078" w:rsidRDefault="00002078" w:rsidP="00002078">
      <w:pPr>
        <w:spacing w:after="0"/>
        <w:rPr>
          <w:b/>
          <w:bCs/>
        </w:rPr>
      </w:pPr>
      <w:r w:rsidRPr="00D23386">
        <w:rPr>
          <w:b/>
          <w:bCs/>
        </w:rPr>
        <w:t>Type</w:t>
      </w:r>
      <w:r>
        <w:rPr>
          <w:b/>
          <w:bCs/>
        </w:rPr>
        <w:t>:</w:t>
      </w:r>
      <w:r w:rsidRPr="00A96540">
        <w:t xml:space="preserve"> </w:t>
      </w:r>
      <w:r w:rsidRPr="00B37ED4">
        <w:t>Record of Protected Structures</w:t>
      </w:r>
    </w:p>
    <w:p w14:paraId="207821BC" w14:textId="77777777" w:rsidR="00002078" w:rsidRDefault="00002078" w:rsidP="0000207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p>
    <w:p w14:paraId="3BB2FFC4" w14:textId="77777777" w:rsidR="00002078" w:rsidRDefault="00002078" w:rsidP="00002078">
      <w:pPr>
        <w:spacing w:after="0"/>
        <w:rPr>
          <w:rFonts w:ascii="Arial" w:hAnsi="Arial" w:cs="Arial"/>
          <w:sz w:val="24"/>
          <w:szCs w:val="24"/>
        </w:rPr>
      </w:pPr>
      <w:r w:rsidRPr="00D23386">
        <w:rPr>
          <w:b/>
          <w:bCs/>
        </w:rPr>
        <w:t>Short Description (Address)</w:t>
      </w:r>
      <w:r>
        <w:rPr>
          <w:b/>
          <w:bCs/>
        </w:rPr>
        <w:t>:</w:t>
      </w:r>
    </w:p>
    <w:p w14:paraId="5D0ACD34" w14:textId="77777777" w:rsidR="00002078" w:rsidRDefault="00002078" w:rsidP="00002078">
      <w:pPr>
        <w:spacing w:after="0"/>
        <w:rPr>
          <w:rFonts w:ascii="Arial" w:hAnsi="Arial" w:cs="Arial"/>
          <w:sz w:val="24"/>
          <w:szCs w:val="24"/>
        </w:rPr>
      </w:pPr>
    </w:p>
    <w:p w14:paraId="026F3D47" w14:textId="77777777" w:rsidR="00002078" w:rsidRDefault="00002078" w:rsidP="00002078">
      <w:pPr>
        <w:spacing w:after="0"/>
        <w:rPr>
          <w:b/>
          <w:bCs/>
        </w:rPr>
      </w:pPr>
      <w:r w:rsidRPr="00D23386">
        <w:rPr>
          <w:b/>
          <w:bCs/>
        </w:rPr>
        <w:t>CH ID</w:t>
      </w:r>
      <w:r>
        <w:rPr>
          <w:b/>
          <w:bCs/>
        </w:rPr>
        <w:t>:</w:t>
      </w:r>
    </w:p>
    <w:p w14:paraId="008E8A2A" w14:textId="77777777" w:rsidR="00002078" w:rsidRDefault="00002078" w:rsidP="00002078">
      <w:pPr>
        <w:spacing w:after="0"/>
        <w:rPr>
          <w:b/>
          <w:bCs/>
        </w:rPr>
      </w:pPr>
      <w:r w:rsidRPr="00D23386">
        <w:rPr>
          <w:b/>
          <w:bCs/>
        </w:rPr>
        <w:t>Type</w:t>
      </w:r>
      <w:r>
        <w:rPr>
          <w:b/>
          <w:bCs/>
        </w:rPr>
        <w:t>:</w:t>
      </w:r>
      <w:r w:rsidRPr="00A96540">
        <w:t xml:space="preserve"> </w:t>
      </w:r>
      <w:r w:rsidRPr="00B37ED4">
        <w:t>Record of Protected Structures</w:t>
      </w:r>
    </w:p>
    <w:p w14:paraId="775717AB" w14:textId="16F913D3" w:rsidR="00002078" w:rsidRDefault="00002078" w:rsidP="0000207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xml:space="preserve"> No. 6437</w:t>
      </w:r>
    </w:p>
    <w:p w14:paraId="377CBDD4" w14:textId="478B526B" w:rsidR="00C17207" w:rsidRPr="00D23386" w:rsidRDefault="00002078" w:rsidP="00C17207">
      <w:r w:rsidRPr="00D23386">
        <w:rPr>
          <w:b/>
          <w:bCs/>
        </w:rPr>
        <w:t>Short Description (Address)</w:t>
      </w:r>
      <w:r>
        <w:rPr>
          <w:b/>
          <w:bCs/>
        </w:rPr>
        <w:t>:</w:t>
      </w:r>
      <w:r w:rsidR="00C17207" w:rsidRPr="00C17207">
        <w:t xml:space="preserve"> </w:t>
      </w:r>
      <w:r w:rsidR="00C17207" w:rsidRPr="00D23386">
        <w:t>Ambassador theatre, 18th</w:t>
      </w:r>
      <w:r w:rsidR="00C17207">
        <w:t>-</w:t>
      </w:r>
      <w:r w:rsidR="00C17207" w:rsidRPr="00D23386">
        <w:t>century theatre building</w:t>
      </w:r>
    </w:p>
    <w:p w14:paraId="58D63E9D" w14:textId="77777777" w:rsidR="00002078" w:rsidRDefault="00002078" w:rsidP="00002078">
      <w:pPr>
        <w:spacing w:after="0"/>
        <w:rPr>
          <w:rFonts w:ascii="Arial" w:hAnsi="Arial" w:cs="Arial"/>
          <w:sz w:val="24"/>
          <w:szCs w:val="24"/>
        </w:rPr>
      </w:pPr>
    </w:p>
    <w:p w14:paraId="2E2CF63C" w14:textId="34DF398B" w:rsidR="00002078" w:rsidRDefault="00002078" w:rsidP="00002078">
      <w:pPr>
        <w:spacing w:after="0"/>
        <w:rPr>
          <w:b/>
          <w:bCs/>
        </w:rPr>
      </w:pPr>
      <w:r w:rsidRPr="00D23386">
        <w:rPr>
          <w:b/>
          <w:bCs/>
        </w:rPr>
        <w:t>CH ID</w:t>
      </w:r>
      <w:r>
        <w:rPr>
          <w:b/>
          <w:bCs/>
        </w:rPr>
        <w:t>:</w:t>
      </w:r>
      <w:r w:rsidRPr="00002078">
        <w:t xml:space="preserve"> </w:t>
      </w:r>
      <w:r>
        <w:t>CH068</w:t>
      </w:r>
    </w:p>
    <w:p w14:paraId="0DEF368A" w14:textId="77777777" w:rsidR="00002078" w:rsidRDefault="00002078" w:rsidP="00002078">
      <w:pPr>
        <w:spacing w:after="0"/>
        <w:rPr>
          <w:b/>
          <w:bCs/>
        </w:rPr>
      </w:pPr>
      <w:r w:rsidRPr="00D23386">
        <w:rPr>
          <w:b/>
          <w:bCs/>
        </w:rPr>
        <w:t>Type</w:t>
      </w:r>
      <w:r>
        <w:rPr>
          <w:b/>
          <w:bCs/>
        </w:rPr>
        <w:t>:</w:t>
      </w:r>
      <w:r w:rsidRPr="00A96540">
        <w:t xml:space="preserve"> </w:t>
      </w:r>
      <w:r w:rsidRPr="00B37ED4">
        <w:t>Record of Protected Structures</w:t>
      </w:r>
    </w:p>
    <w:p w14:paraId="2D0BFE56" w14:textId="63322604" w:rsidR="00002078" w:rsidRDefault="00002078" w:rsidP="00002078">
      <w:pPr>
        <w:spacing w:after="0"/>
        <w:rPr>
          <w:b/>
          <w:bCs/>
        </w:rPr>
      </w:pPr>
      <w:r w:rsidRPr="00651BA0">
        <w:rPr>
          <w:b/>
          <w:bCs/>
        </w:rPr>
        <w:t>Record of Protected Structure</w:t>
      </w:r>
      <w:r>
        <w:rPr>
          <w:b/>
          <w:bCs/>
        </w:rPr>
        <w:t xml:space="preserve"> </w:t>
      </w:r>
      <w:r w:rsidRPr="00D23386">
        <w:rPr>
          <w:b/>
          <w:bCs/>
        </w:rPr>
        <w:t>N</w:t>
      </w:r>
      <w:r>
        <w:rPr>
          <w:b/>
          <w:bCs/>
        </w:rPr>
        <w:t>umber:</w:t>
      </w:r>
      <w:r w:rsidRPr="00AB71B1">
        <w:t xml:space="preserve"> </w:t>
      </w:r>
      <w:r w:rsidR="00C17207" w:rsidRPr="00651BA0">
        <w:t>Record of Protected Structure</w:t>
      </w:r>
      <w:r w:rsidR="00C17207" w:rsidRPr="00D23386">
        <w:t xml:space="preserve"> No. 6420</w:t>
      </w:r>
    </w:p>
    <w:p w14:paraId="4028F78B" w14:textId="2A69B499" w:rsidR="00002078" w:rsidRDefault="00002078" w:rsidP="00002078">
      <w:pPr>
        <w:spacing w:after="0"/>
        <w:rPr>
          <w:rFonts w:ascii="Arial" w:hAnsi="Arial" w:cs="Arial"/>
          <w:sz w:val="24"/>
          <w:szCs w:val="24"/>
        </w:rPr>
      </w:pPr>
      <w:r w:rsidRPr="00D23386">
        <w:rPr>
          <w:b/>
          <w:bCs/>
        </w:rPr>
        <w:t>Short Description (Address)</w:t>
      </w:r>
      <w:r>
        <w:rPr>
          <w:b/>
          <w:bCs/>
        </w:rPr>
        <w:t>:</w:t>
      </w:r>
      <w:r w:rsidR="00C17207" w:rsidRPr="00C17207">
        <w:t xml:space="preserve"> </w:t>
      </w:r>
      <w:r w:rsidR="00C17207" w:rsidRPr="00D23386">
        <w:t xml:space="preserve">Rotunda hospital, </w:t>
      </w:r>
      <w:r w:rsidR="00C17207" w:rsidRPr="00B92CC9">
        <w:t>18th</w:t>
      </w:r>
      <w:r w:rsidR="00C17207">
        <w:t>-</w:t>
      </w:r>
      <w:r w:rsidR="00C17207" w:rsidRPr="00B92CC9">
        <w:t>century</w:t>
      </w:r>
      <w:r w:rsidR="00C17207" w:rsidRPr="00D23386">
        <w:t xml:space="preserve"> hospital</w:t>
      </w:r>
    </w:p>
    <w:p w14:paraId="7EAD6237" w14:textId="77777777" w:rsidR="00002078" w:rsidRDefault="00002078" w:rsidP="00002078">
      <w:pPr>
        <w:spacing w:after="0"/>
        <w:rPr>
          <w:rFonts w:ascii="Arial" w:hAnsi="Arial" w:cs="Arial"/>
          <w:sz w:val="24"/>
          <w:szCs w:val="24"/>
        </w:rPr>
      </w:pPr>
    </w:p>
    <w:p w14:paraId="392C8D14" w14:textId="50B54E36" w:rsidR="0067565E" w:rsidRDefault="0067565E" w:rsidP="006B16EE">
      <w:pPr>
        <w:spacing w:after="0"/>
        <w:rPr>
          <w:rFonts w:ascii="Arial" w:hAnsi="Arial" w:cs="Arial"/>
          <w:b/>
          <w:bCs/>
          <w:sz w:val="24"/>
          <w:szCs w:val="24"/>
        </w:rPr>
      </w:pPr>
    </w:p>
    <w:p w14:paraId="56864EA6" w14:textId="64EC56BE" w:rsidR="00FB17AD" w:rsidRDefault="00FB17AD" w:rsidP="006B16EE">
      <w:pPr>
        <w:spacing w:after="0"/>
        <w:rPr>
          <w:rFonts w:ascii="Arial" w:hAnsi="Arial" w:cs="Arial"/>
          <w:bCs/>
          <w:sz w:val="24"/>
          <w:szCs w:val="24"/>
        </w:rPr>
      </w:pPr>
      <w:r w:rsidRPr="00FB17AD">
        <w:rPr>
          <w:rFonts w:ascii="Arial" w:hAnsi="Arial" w:cs="Arial"/>
          <w:bCs/>
          <w:sz w:val="24"/>
          <w:szCs w:val="24"/>
        </w:rPr>
        <w:t>[Page 32]</w:t>
      </w:r>
    </w:p>
    <w:p w14:paraId="59C89941" w14:textId="77777777" w:rsidR="00FB17AD" w:rsidRPr="00FB17AD" w:rsidRDefault="00FB17AD" w:rsidP="006B16EE">
      <w:pPr>
        <w:spacing w:after="0"/>
        <w:rPr>
          <w:rFonts w:ascii="Arial" w:hAnsi="Arial" w:cs="Arial"/>
          <w:bCs/>
          <w:sz w:val="24"/>
          <w:szCs w:val="24"/>
        </w:rPr>
      </w:pPr>
    </w:p>
    <w:p w14:paraId="5DB335D1" w14:textId="6F0629C5" w:rsidR="00837B3F" w:rsidRPr="00EC4E54" w:rsidRDefault="00EC4E54" w:rsidP="00EC4E54">
      <w:pPr>
        <w:spacing w:after="0"/>
        <w:ind w:left="180"/>
        <w:rPr>
          <w:rStyle w:val="Heading2Char"/>
          <w:rFonts w:eastAsiaTheme="minorHAnsi"/>
          <w:bCs/>
        </w:rPr>
      </w:pPr>
      <w:bookmarkStart w:id="19" w:name="_Toc190074680"/>
      <w:r>
        <w:rPr>
          <w:rStyle w:val="Heading2Char"/>
        </w:rPr>
        <w:t xml:space="preserve">3.2 </w:t>
      </w:r>
      <w:r w:rsidR="00837B3F" w:rsidRPr="00837B3F">
        <w:rPr>
          <w:rStyle w:val="Heading2Char"/>
        </w:rPr>
        <w:t xml:space="preserve">Designated </w:t>
      </w:r>
      <w:r w:rsidR="00837B3F">
        <w:rPr>
          <w:rStyle w:val="Heading2Char"/>
        </w:rPr>
        <w:t>Architectural Heritage Sites</w:t>
      </w:r>
      <w:bookmarkEnd w:id="19"/>
    </w:p>
    <w:p w14:paraId="751C55AD" w14:textId="77777777" w:rsidR="00F42738" w:rsidRPr="002D442E" w:rsidRDefault="00F42738" w:rsidP="006B16EE">
      <w:pPr>
        <w:spacing w:after="0"/>
        <w:rPr>
          <w:rFonts w:ascii="Arial" w:hAnsi="Arial" w:cs="Arial"/>
          <w:sz w:val="24"/>
          <w:szCs w:val="24"/>
        </w:rPr>
      </w:pPr>
    </w:p>
    <w:p w14:paraId="5B0FD2B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1997 Ireland ratified the Granada Convention on architectural heritage. This provided the basis for a national commitment to the protection of the architectural heritage throughout the country. The Local Government (Planning and Development) Act 2000, and the Architectural Heritage (National Inventory) and Historic Monuments (Miscellaneous Provisions) Act 1999, made the legislative changes necessary to provide for a strengthening of the protection of architectural heritage.</w:t>
      </w:r>
    </w:p>
    <w:p w14:paraId="0912D274" w14:textId="77777777" w:rsidR="00F42738" w:rsidRPr="002D442E" w:rsidRDefault="00F42738" w:rsidP="006B16EE">
      <w:pPr>
        <w:spacing w:after="0"/>
        <w:rPr>
          <w:rFonts w:ascii="Arial" w:hAnsi="Arial" w:cs="Arial"/>
          <w:sz w:val="24"/>
          <w:szCs w:val="24"/>
        </w:rPr>
      </w:pPr>
    </w:p>
    <w:p w14:paraId="3220732C" w14:textId="411AB428" w:rsidR="00F42738" w:rsidRPr="00C717D3" w:rsidRDefault="00EC4E54" w:rsidP="00EC4E54">
      <w:pPr>
        <w:pStyle w:val="Heading3"/>
        <w:ind w:left="360"/>
      </w:pPr>
      <w:r>
        <w:t xml:space="preserve">3.2.1 </w:t>
      </w:r>
      <w:r w:rsidR="00F42738" w:rsidRPr="00C717D3">
        <w:t>Architectural Conservation Areas</w:t>
      </w:r>
    </w:p>
    <w:p w14:paraId="21EF4052" w14:textId="77777777" w:rsidR="00F42738" w:rsidRPr="002D442E" w:rsidRDefault="00F42738" w:rsidP="006B16EE">
      <w:pPr>
        <w:spacing w:after="0"/>
        <w:rPr>
          <w:rFonts w:ascii="Arial" w:hAnsi="Arial" w:cs="Arial"/>
          <w:sz w:val="24"/>
          <w:szCs w:val="24"/>
        </w:rPr>
      </w:pPr>
    </w:p>
    <w:p w14:paraId="72833B64" w14:textId="5C6A4265" w:rsidR="00F42738" w:rsidRPr="002D442E" w:rsidRDefault="00F42738" w:rsidP="006B16EE">
      <w:pPr>
        <w:spacing w:after="0"/>
        <w:rPr>
          <w:rFonts w:ascii="Arial" w:hAnsi="Arial" w:cs="Arial"/>
          <w:sz w:val="24"/>
          <w:szCs w:val="24"/>
        </w:rPr>
      </w:pPr>
      <w:r w:rsidRPr="002D442E">
        <w:rPr>
          <w:rFonts w:ascii="Arial" w:hAnsi="Arial" w:cs="Arial"/>
          <w:sz w:val="24"/>
          <w:szCs w:val="24"/>
        </w:rPr>
        <w:t>The Dublin City Development Plan (2022–2028) was consulted for records relating to Architectural Conservation Areas</w:t>
      </w:r>
      <w:r w:rsidR="0067565E">
        <w:rPr>
          <w:rFonts w:ascii="Arial" w:hAnsi="Arial" w:cs="Arial"/>
          <w:sz w:val="24"/>
          <w:szCs w:val="24"/>
        </w:rPr>
        <w:t xml:space="preserve">. </w:t>
      </w:r>
      <w:r w:rsidRPr="002D442E">
        <w:rPr>
          <w:rFonts w:ascii="Arial" w:hAnsi="Arial" w:cs="Arial"/>
          <w:sz w:val="24"/>
          <w:szCs w:val="24"/>
        </w:rPr>
        <w:t xml:space="preserve">The stated objective of </w:t>
      </w:r>
      <w:r w:rsidR="00562AC2" w:rsidRPr="00562AC2">
        <w:rPr>
          <w:rFonts w:ascii="Arial" w:hAnsi="Arial" w:cs="Arial"/>
          <w:sz w:val="24"/>
          <w:szCs w:val="24"/>
        </w:rPr>
        <w:t>Architectural Conservation Areas</w:t>
      </w:r>
      <w:r w:rsidR="00562AC2">
        <w:rPr>
          <w:rFonts w:ascii="Arial" w:hAnsi="Arial" w:cs="Arial"/>
          <w:sz w:val="24"/>
          <w:szCs w:val="24"/>
        </w:rPr>
        <w:t xml:space="preserve"> </w:t>
      </w:r>
      <w:r w:rsidRPr="002D442E">
        <w:rPr>
          <w:rFonts w:ascii="Arial" w:hAnsi="Arial" w:cs="Arial"/>
          <w:sz w:val="24"/>
          <w:szCs w:val="24"/>
        </w:rPr>
        <w:t>is to conserve and enhance the special character of the area, including traditional building stock and material finishes, spaces, streetscapes, landscape and setting.</w:t>
      </w:r>
    </w:p>
    <w:p w14:paraId="2F8A4E9C" w14:textId="77777777" w:rsidR="00F42738" w:rsidRPr="002D442E" w:rsidRDefault="00F42738" w:rsidP="006B16EE">
      <w:pPr>
        <w:spacing w:after="0"/>
        <w:rPr>
          <w:rFonts w:ascii="Arial" w:hAnsi="Arial" w:cs="Arial"/>
          <w:sz w:val="24"/>
          <w:szCs w:val="24"/>
        </w:rPr>
      </w:pPr>
    </w:p>
    <w:p w14:paraId="26C0F9B5" w14:textId="1B7BBB15" w:rsidR="00F42738" w:rsidRDefault="00F42738" w:rsidP="006B16EE">
      <w:pPr>
        <w:spacing w:after="0"/>
        <w:rPr>
          <w:rFonts w:ascii="Arial" w:hAnsi="Arial" w:cs="Arial"/>
          <w:sz w:val="24"/>
          <w:szCs w:val="24"/>
        </w:rPr>
      </w:pPr>
      <w:r w:rsidRPr="002D442E">
        <w:rPr>
          <w:rFonts w:ascii="Arial" w:hAnsi="Arial" w:cs="Arial"/>
          <w:sz w:val="24"/>
          <w:szCs w:val="24"/>
        </w:rPr>
        <w:t xml:space="preserve">There is one </w:t>
      </w:r>
      <w:r w:rsidR="00562AC2" w:rsidRPr="00562AC2">
        <w:rPr>
          <w:rFonts w:ascii="Arial" w:hAnsi="Arial" w:cs="Arial"/>
          <w:sz w:val="24"/>
          <w:szCs w:val="24"/>
        </w:rPr>
        <w:t>Architectural Conservation Areas</w:t>
      </w:r>
      <w:r w:rsidR="0067565E">
        <w:rPr>
          <w:rFonts w:ascii="Arial" w:hAnsi="Arial" w:cs="Arial"/>
          <w:sz w:val="24"/>
          <w:szCs w:val="24"/>
        </w:rPr>
        <w:t>, CH021,</w:t>
      </w:r>
      <w:r w:rsidRPr="002D442E">
        <w:rPr>
          <w:rFonts w:ascii="Arial" w:hAnsi="Arial" w:cs="Arial"/>
          <w:sz w:val="24"/>
          <w:szCs w:val="24"/>
        </w:rPr>
        <w:t xml:space="preserve"> incorporated into the study area (see Section 1.3; Table 11). The proposed development site is part of the O’Connell Street </w:t>
      </w:r>
      <w:r w:rsidR="0067565E" w:rsidRPr="002D442E">
        <w:rPr>
          <w:rFonts w:ascii="Arial" w:hAnsi="Arial" w:cs="Arial"/>
          <w:sz w:val="24"/>
          <w:szCs w:val="24"/>
        </w:rPr>
        <w:t>Architectural Conservation Areas</w:t>
      </w:r>
      <w:r w:rsidRPr="002D442E">
        <w:rPr>
          <w:rFonts w:ascii="Arial" w:hAnsi="Arial" w:cs="Arial"/>
          <w:sz w:val="24"/>
          <w:szCs w:val="24"/>
        </w:rPr>
        <w:t xml:space="preserve">. In the Dublin City Development Plan (2022, 352), O’Connell Street is also considered an Area of Special Control, which is an </w:t>
      </w:r>
      <w:r w:rsidR="0067565E" w:rsidRPr="002D442E">
        <w:rPr>
          <w:rFonts w:ascii="Arial" w:hAnsi="Arial" w:cs="Arial"/>
          <w:sz w:val="24"/>
          <w:szCs w:val="24"/>
        </w:rPr>
        <w:t xml:space="preserve">Architectural Conservation Areas </w:t>
      </w:r>
      <w:r w:rsidRPr="002D442E">
        <w:rPr>
          <w:rFonts w:ascii="Arial" w:hAnsi="Arial" w:cs="Arial"/>
          <w:sz w:val="24"/>
          <w:szCs w:val="24"/>
        </w:rPr>
        <w:t>which is ‘considered to be special importance to the civic life or architectural, historic and cultural or social character’ of the place it is situated.</w:t>
      </w:r>
    </w:p>
    <w:p w14:paraId="74C4D07E" w14:textId="77777777" w:rsidR="00EC4E54" w:rsidRPr="002D442E" w:rsidRDefault="00EC4E54" w:rsidP="006B16EE">
      <w:pPr>
        <w:spacing w:after="0"/>
        <w:rPr>
          <w:rFonts w:ascii="Arial" w:hAnsi="Arial" w:cs="Arial"/>
          <w:sz w:val="24"/>
          <w:szCs w:val="24"/>
        </w:rPr>
      </w:pPr>
    </w:p>
    <w:p w14:paraId="54384B9A" w14:textId="750D54D1" w:rsidR="00F42738" w:rsidRPr="00837B3F" w:rsidRDefault="00EC4E54" w:rsidP="00EC4E54">
      <w:pPr>
        <w:pStyle w:val="Heading3"/>
        <w:ind w:left="360"/>
      </w:pPr>
      <w:r>
        <w:rPr>
          <w:bCs w:val="0"/>
        </w:rPr>
        <w:t xml:space="preserve">3.2.2 </w:t>
      </w:r>
      <w:r w:rsidR="00837B3F" w:rsidRPr="00837B3F">
        <w:rPr>
          <w:bCs w:val="0"/>
        </w:rPr>
        <w:t>National Inventory of Architectural Heritage</w:t>
      </w:r>
      <w:r w:rsidR="00F42738" w:rsidRPr="00837B3F">
        <w:t xml:space="preserve"> </w:t>
      </w:r>
    </w:p>
    <w:p w14:paraId="0EB9424B" w14:textId="77777777" w:rsidR="00F42738" w:rsidRPr="002D442E" w:rsidRDefault="00F42738" w:rsidP="006B16EE">
      <w:pPr>
        <w:spacing w:after="0"/>
        <w:rPr>
          <w:rFonts w:ascii="Arial" w:hAnsi="Arial" w:cs="Arial"/>
          <w:sz w:val="24"/>
          <w:szCs w:val="24"/>
        </w:rPr>
      </w:pPr>
    </w:p>
    <w:p w14:paraId="7430E792" w14:textId="1B9FD80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National Inventory of Architectural Heritage is a state initiative under the administration of the </w:t>
      </w:r>
      <w:r w:rsidR="00651BA0" w:rsidRPr="00594ACB">
        <w:rPr>
          <w:rFonts w:ascii="Arial" w:hAnsi="Arial" w:cs="Arial"/>
          <w:sz w:val="24"/>
          <w:szCs w:val="24"/>
        </w:rPr>
        <w:t>D</w:t>
      </w:r>
      <w:r w:rsidR="00651BA0">
        <w:rPr>
          <w:rFonts w:ascii="Arial" w:hAnsi="Arial" w:cs="Arial"/>
          <w:sz w:val="24"/>
          <w:szCs w:val="24"/>
        </w:rPr>
        <w:t xml:space="preserve">epartment of Housing, </w:t>
      </w:r>
      <w:r w:rsidR="00651BA0" w:rsidRPr="00594ACB">
        <w:rPr>
          <w:rFonts w:ascii="Arial" w:hAnsi="Arial" w:cs="Arial"/>
          <w:sz w:val="24"/>
          <w:szCs w:val="24"/>
        </w:rPr>
        <w:t>L</w:t>
      </w:r>
      <w:r w:rsidR="00651BA0">
        <w:rPr>
          <w:rFonts w:ascii="Arial" w:hAnsi="Arial" w:cs="Arial"/>
          <w:sz w:val="24"/>
          <w:szCs w:val="24"/>
        </w:rPr>
        <w:t xml:space="preserve">ocal </w:t>
      </w:r>
      <w:r w:rsidR="00651BA0" w:rsidRPr="00594ACB">
        <w:rPr>
          <w:rFonts w:ascii="Arial" w:hAnsi="Arial" w:cs="Arial"/>
          <w:sz w:val="24"/>
          <w:szCs w:val="24"/>
        </w:rPr>
        <w:t>G</w:t>
      </w:r>
      <w:r w:rsidR="00651BA0">
        <w:rPr>
          <w:rFonts w:ascii="Arial" w:hAnsi="Arial" w:cs="Arial"/>
          <w:sz w:val="24"/>
          <w:szCs w:val="24"/>
        </w:rPr>
        <w:t xml:space="preserve">overnment and </w:t>
      </w:r>
      <w:r w:rsidR="00651BA0" w:rsidRPr="00594ACB">
        <w:rPr>
          <w:rFonts w:ascii="Arial" w:hAnsi="Arial" w:cs="Arial"/>
          <w:sz w:val="24"/>
          <w:szCs w:val="24"/>
        </w:rPr>
        <w:t>H</w:t>
      </w:r>
      <w:r w:rsidR="00651BA0">
        <w:rPr>
          <w:rFonts w:ascii="Arial" w:hAnsi="Arial" w:cs="Arial"/>
          <w:sz w:val="24"/>
          <w:szCs w:val="24"/>
        </w:rPr>
        <w:t>eritage</w:t>
      </w:r>
      <w:r w:rsidR="00651BA0" w:rsidRPr="002D442E">
        <w:rPr>
          <w:rFonts w:ascii="Arial" w:hAnsi="Arial" w:cs="Arial"/>
          <w:sz w:val="24"/>
          <w:szCs w:val="24"/>
        </w:rPr>
        <w:t xml:space="preserve"> </w:t>
      </w:r>
      <w:r w:rsidRPr="002D442E">
        <w:rPr>
          <w:rFonts w:ascii="Arial" w:hAnsi="Arial" w:cs="Arial"/>
          <w:sz w:val="24"/>
          <w:szCs w:val="24"/>
        </w:rPr>
        <w:t xml:space="preserve">and was established on a statutory basis under the provisions of the Architectural Heritage (National Inventory) and Historic Monuments (Miscellaneous Provisions) Act 1999. Its purpose is to identify, record, and evaluate the post-1700 architectural heritage of Ireland, uniformly and consistently, as an aid in the protection and conservation of the built heritage. </w:t>
      </w:r>
      <w:r w:rsidR="00C139E4" w:rsidRPr="00C139E4">
        <w:rPr>
          <w:rFonts w:ascii="Arial" w:hAnsi="Arial" w:cs="Arial"/>
          <w:sz w:val="24"/>
          <w:szCs w:val="24"/>
        </w:rPr>
        <w:t>National Inventory of Architectural Heritage</w:t>
      </w:r>
      <w:r w:rsidRPr="002D442E">
        <w:rPr>
          <w:rFonts w:ascii="Arial" w:hAnsi="Arial" w:cs="Arial"/>
          <w:sz w:val="24"/>
          <w:szCs w:val="24"/>
        </w:rPr>
        <w:t xml:space="preserve"> surveys provide the basis for the recommendations of the Minister for Housing. Local Government and Heritage to the planning authorities for the inclusion of particular structures in their Record of Protected Structures (RPS).</w:t>
      </w:r>
    </w:p>
    <w:p w14:paraId="1330D250" w14:textId="77777777" w:rsidR="00F42738" w:rsidRPr="002D442E" w:rsidRDefault="00F42738" w:rsidP="006B16EE">
      <w:pPr>
        <w:spacing w:after="0"/>
        <w:rPr>
          <w:rFonts w:ascii="Arial" w:hAnsi="Arial" w:cs="Arial"/>
          <w:sz w:val="24"/>
          <w:szCs w:val="24"/>
        </w:rPr>
      </w:pPr>
    </w:p>
    <w:p w14:paraId="53010DB8" w14:textId="644B39F0" w:rsidR="00F42738" w:rsidRDefault="00F42738" w:rsidP="006B16EE">
      <w:pPr>
        <w:spacing w:after="0"/>
        <w:rPr>
          <w:rFonts w:ascii="Arial" w:hAnsi="Arial" w:cs="Arial"/>
          <w:sz w:val="24"/>
          <w:szCs w:val="24"/>
        </w:rPr>
      </w:pPr>
      <w:r w:rsidRPr="002D442E">
        <w:rPr>
          <w:rFonts w:ascii="Arial" w:hAnsi="Arial" w:cs="Arial"/>
          <w:sz w:val="24"/>
          <w:szCs w:val="24"/>
        </w:rPr>
        <w:t xml:space="preserve">There are 48 sites from the </w:t>
      </w:r>
      <w:r w:rsidR="006B16EE" w:rsidRPr="002D442E">
        <w:rPr>
          <w:rFonts w:ascii="Arial" w:hAnsi="Arial" w:cs="Arial"/>
          <w:sz w:val="24"/>
          <w:szCs w:val="24"/>
        </w:rPr>
        <w:t>N</w:t>
      </w:r>
      <w:r w:rsidR="006B16EE">
        <w:rPr>
          <w:rFonts w:ascii="Arial" w:hAnsi="Arial" w:cs="Arial"/>
          <w:sz w:val="24"/>
          <w:szCs w:val="24"/>
        </w:rPr>
        <w:t xml:space="preserve">ational Inventory of </w:t>
      </w:r>
      <w:r w:rsidR="006B16EE" w:rsidRPr="002D442E">
        <w:rPr>
          <w:rFonts w:ascii="Arial" w:hAnsi="Arial" w:cs="Arial"/>
          <w:sz w:val="24"/>
          <w:szCs w:val="24"/>
        </w:rPr>
        <w:t>A</w:t>
      </w:r>
      <w:r w:rsidR="006B16EE">
        <w:rPr>
          <w:rFonts w:ascii="Arial" w:hAnsi="Arial" w:cs="Arial"/>
          <w:sz w:val="24"/>
          <w:szCs w:val="24"/>
        </w:rPr>
        <w:t xml:space="preserve">rchitectural </w:t>
      </w:r>
      <w:r w:rsidR="006B16EE" w:rsidRPr="002D442E">
        <w:rPr>
          <w:rFonts w:ascii="Arial" w:hAnsi="Arial" w:cs="Arial"/>
          <w:sz w:val="24"/>
          <w:szCs w:val="24"/>
        </w:rPr>
        <w:t>H</w:t>
      </w:r>
      <w:r w:rsidR="006B16EE">
        <w:rPr>
          <w:rFonts w:ascii="Arial" w:hAnsi="Arial" w:cs="Arial"/>
          <w:sz w:val="24"/>
          <w:szCs w:val="24"/>
        </w:rPr>
        <w:t>eritage</w:t>
      </w:r>
      <w:r w:rsidR="006B16EE" w:rsidRPr="002D442E">
        <w:rPr>
          <w:rFonts w:ascii="Arial" w:hAnsi="Arial" w:cs="Arial"/>
          <w:sz w:val="24"/>
          <w:szCs w:val="24"/>
        </w:rPr>
        <w:t xml:space="preserve"> </w:t>
      </w:r>
      <w:r w:rsidRPr="002D442E">
        <w:rPr>
          <w:rFonts w:ascii="Arial" w:hAnsi="Arial" w:cs="Arial"/>
          <w:sz w:val="24"/>
          <w:szCs w:val="24"/>
        </w:rPr>
        <w:t xml:space="preserve">register located within the study area (see Section 1.3;Table 12). 36 of these are also recorded as Protected Structures, with one (CH001), also being a </w:t>
      </w:r>
      <w:r w:rsidR="00E05BE8" w:rsidRPr="00E05BE8">
        <w:rPr>
          <w:rFonts w:ascii="Arial" w:hAnsi="Arial" w:cs="Arial"/>
          <w:sz w:val="24"/>
          <w:szCs w:val="24"/>
        </w:rPr>
        <w:t>Record of Monument and Place</w:t>
      </w:r>
      <w:r w:rsidRPr="002D442E">
        <w:rPr>
          <w:rFonts w:ascii="Arial" w:hAnsi="Arial" w:cs="Arial"/>
          <w:sz w:val="24"/>
          <w:szCs w:val="24"/>
        </w:rPr>
        <w:t xml:space="preserve">. </w:t>
      </w:r>
    </w:p>
    <w:p w14:paraId="0BF2C727" w14:textId="74A60D03" w:rsidR="00FB17AD" w:rsidRDefault="00FB17AD" w:rsidP="006B16EE">
      <w:pPr>
        <w:spacing w:after="0"/>
        <w:rPr>
          <w:rFonts w:ascii="Arial" w:hAnsi="Arial" w:cs="Arial"/>
          <w:sz w:val="24"/>
          <w:szCs w:val="24"/>
        </w:rPr>
      </w:pPr>
    </w:p>
    <w:p w14:paraId="214E1F55" w14:textId="23401AA6" w:rsidR="00FB17AD" w:rsidRPr="002D442E" w:rsidRDefault="00FB17AD" w:rsidP="006B16EE">
      <w:pPr>
        <w:spacing w:after="0"/>
        <w:rPr>
          <w:rFonts w:ascii="Arial" w:hAnsi="Arial" w:cs="Arial"/>
          <w:sz w:val="24"/>
          <w:szCs w:val="24"/>
        </w:rPr>
      </w:pPr>
      <w:r>
        <w:rPr>
          <w:rFonts w:ascii="Arial" w:hAnsi="Arial" w:cs="Arial"/>
          <w:sz w:val="24"/>
          <w:szCs w:val="24"/>
        </w:rPr>
        <w:t>[Page 23]</w:t>
      </w:r>
    </w:p>
    <w:p w14:paraId="2EC9885A" w14:textId="7927025A" w:rsidR="00F42738" w:rsidRPr="002D442E" w:rsidRDefault="00F42738" w:rsidP="006B16EE">
      <w:pPr>
        <w:spacing w:after="0"/>
        <w:rPr>
          <w:rFonts w:ascii="Arial" w:hAnsi="Arial" w:cs="Arial"/>
          <w:sz w:val="24"/>
          <w:szCs w:val="24"/>
        </w:rPr>
      </w:pPr>
    </w:p>
    <w:p w14:paraId="0480B71F" w14:textId="4B20B6EB" w:rsidR="00F42738" w:rsidRDefault="00F42738" w:rsidP="006B16EE">
      <w:pPr>
        <w:spacing w:after="0"/>
        <w:rPr>
          <w:rFonts w:ascii="Arial" w:hAnsi="Arial" w:cs="Arial"/>
          <w:b/>
          <w:sz w:val="24"/>
          <w:szCs w:val="24"/>
        </w:rPr>
      </w:pPr>
      <w:r w:rsidRPr="00C60D05">
        <w:rPr>
          <w:rFonts w:ascii="Arial" w:hAnsi="Arial" w:cs="Arial"/>
          <w:b/>
          <w:sz w:val="24"/>
          <w:szCs w:val="24"/>
        </w:rPr>
        <w:t xml:space="preserve">Table 12 – </w:t>
      </w:r>
      <w:r w:rsidR="00C139E4" w:rsidRPr="00C60D05">
        <w:rPr>
          <w:rFonts w:ascii="Arial" w:hAnsi="Arial" w:cs="Arial"/>
          <w:b/>
          <w:sz w:val="24"/>
          <w:szCs w:val="24"/>
        </w:rPr>
        <w:t>National Inventory of Architectural Heritage</w:t>
      </w:r>
      <w:r w:rsidRPr="00C60D05">
        <w:rPr>
          <w:rFonts w:ascii="Arial" w:hAnsi="Arial" w:cs="Arial"/>
          <w:b/>
          <w:sz w:val="24"/>
          <w:szCs w:val="24"/>
        </w:rPr>
        <w:t xml:space="preserve"> registrations located within the study area</w:t>
      </w:r>
      <w:r w:rsidR="00501BB2">
        <w:rPr>
          <w:rFonts w:ascii="Arial" w:hAnsi="Arial" w:cs="Arial"/>
          <w:b/>
          <w:sz w:val="24"/>
          <w:szCs w:val="24"/>
        </w:rPr>
        <w:t>.</w:t>
      </w:r>
    </w:p>
    <w:p w14:paraId="1FDF8380" w14:textId="77777777" w:rsidR="0090051F" w:rsidRPr="0036480A" w:rsidRDefault="0090051F" w:rsidP="0090051F">
      <w:pPr>
        <w:spacing w:after="0"/>
        <w:rPr>
          <w:rFonts w:ascii="Arial" w:hAnsi="Arial" w:cs="Arial"/>
          <w:i/>
          <w:sz w:val="24"/>
          <w:szCs w:val="24"/>
        </w:rPr>
      </w:pPr>
      <w:r w:rsidRPr="0036480A">
        <w:rPr>
          <w:rFonts w:ascii="Arial" w:hAnsi="Arial" w:cs="Arial"/>
          <w:i/>
          <w:sz w:val="24"/>
          <w:szCs w:val="24"/>
        </w:rPr>
        <w:t>This table has been re-formatted.</w:t>
      </w:r>
    </w:p>
    <w:p w14:paraId="41162DA3" w14:textId="77777777" w:rsidR="00501BB2" w:rsidRDefault="00501BB2" w:rsidP="006B16EE">
      <w:pPr>
        <w:spacing w:after="0"/>
        <w:rPr>
          <w:rFonts w:ascii="Arial" w:hAnsi="Arial" w:cs="Arial"/>
          <w:b/>
          <w:sz w:val="24"/>
          <w:szCs w:val="24"/>
        </w:rPr>
      </w:pPr>
    </w:p>
    <w:p w14:paraId="305184E4" w14:textId="1C8B7A92" w:rsidR="00501BB2" w:rsidRDefault="00501BB2" w:rsidP="006B16EE">
      <w:pPr>
        <w:spacing w:after="0"/>
        <w:rPr>
          <w:b/>
          <w:bCs/>
          <w:szCs w:val="20"/>
        </w:rPr>
      </w:pPr>
      <w:r w:rsidRPr="009A37A8">
        <w:rPr>
          <w:b/>
          <w:bCs/>
          <w:szCs w:val="20"/>
        </w:rPr>
        <w:t>CH ID</w:t>
      </w:r>
      <w:r>
        <w:rPr>
          <w:b/>
          <w:bCs/>
          <w:szCs w:val="20"/>
        </w:rPr>
        <w:t>:</w:t>
      </w:r>
      <w:r w:rsidRPr="00501BB2">
        <w:t xml:space="preserve"> </w:t>
      </w:r>
      <w:r w:rsidRPr="00AA6FBA">
        <w:t>CH001</w:t>
      </w:r>
    </w:p>
    <w:p w14:paraId="1B90E9F8" w14:textId="74D2B7CF" w:rsidR="00501BB2" w:rsidRDefault="00501BB2" w:rsidP="006B16EE">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5DB3A5E4" w14:textId="4AE967F0" w:rsidR="00501BB2" w:rsidRDefault="00501BB2" w:rsidP="006B16EE">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Pr="00501BB2">
        <w:t xml:space="preserve"> </w:t>
      </w:r>
      <w:r w:rsidRPr="00425F45">
        <w:t xml:space="preserve">Reg. No. </w:t>
      </w:r>
      <w:r w:rsidRPr="009458F0">
        <w:rPr>
          <w:szCs w:val="20"/>
        </w:rPr>
        <w:t>50010557</w:t>
      </w:r>
    </w:p>
    <w:p w14:paraId="7966C5F6" w14:textId="3C797E11" w:rsidR="00501BB2" w:rsidRDefault="00501BB2" w:rsidP="006B16EE">
      <w:pPr>
        <w:spacing w:after="0"/>
        <w:rPr>
          <w:b/>
          <w:bCs/>
          <w:szCs w:val="20"/>
        </w:rPr>
      </w:pPr>
      <w:r w:rsidRPr="009A37A8">
        <w:rPr>
          <w:b/>
          <w:bCs/>
          <w:szCs w:val="20"/>
        </w:rPr>
        <w:t>Short Description</w:t>
      </w:r>
      <w:r>
        <w:rPr>
          <w:b/>
          <w:bCs/>
          <w:szCs w:val="20"/>
        </w:rPr>
        <w:t xml:space="preserve"> (Address):</w:t>
      </w:r>
      <w:r w:rsidRPr="00501BB2">
        <w:rPr>
          <w:szCs w:val="20"/>
        </w:rPr>
        <w:t xml:space="preserve"> </w:t>
      </w:r>
      <w:r w:rsidRPr="009458F0">
        <w:rPr>
          <w:szCs w:val="20"/>
        </w:rPr>
        <w:t>Charles Stewart Parnell Monument (Parnell Square)</w:t>
      </w:r>
    </w:p>
    <w:p w14:paraId="220A8774" w14:textId="08FB2BA2" w:rsidR="00501BB2" w:rsidRDefault="00501BB2" w:rsidP="006B16EE">
      <w:pPr>
        <w:spacing w:after="0"/>
        <w:rPr>
          <w:b/>
          <w:bCs/>
          <w:szCs w:val="20"/>
        </w:rPr>
      </w:pPr>
    </w:p>
    <w:p w14:paraId="08669CDC" w14:textId="59129B45" w:rsidR="00501BB2" w:rsidRDefault="00501BB2" w:rsidP="00501BB2">
      <w:pPr>
        <w:spacing w:after="0"/>
        <w:rPr>
          <w:b/>
          <w:bCs/>
          <w:szCs w:val="20"/>
        </w:rPr>
      </w:pPr>
      <w:r w:rsidRPr="009A37A8">
        <w:rPr>
          <w:b/>
          <w:bCs/>
          <w:szCs w:val="20"/>
        </w:rPr>
        <w:t>CH ID</w:t>
      </w:r>
      <w:r>
        <w:rPr>
          <w:b/>
          <w:bCs/>
          <w:szCs w:val="20"/>
        </w:rPr>
        <w:t>:</w:t>
      </w:r>
      <w:r w:rsidRPr="00501BB2">
        <w:t xml:space="preserve"> </w:t>
      </w:r>
      <w:r w:rsidRPr="0005526C">
        <w:t>CH022</w:t>
      </w:r>
    </w:p>
    <w:p w14:paraId="639C5C7E" w14:textId="52E6C94F"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00952CF0" w14:textId="33C1A3EC"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21489E" w:rsidRPr="0021489E">
        <w:t xml:space="preserve"> </w:t>
      </w:r>
      <w:r w:rsidR="0021489E" w:rsidRPr="00425F45">
        <w:t>Reg. No.</w:t>
      </w:r>
      <w:r w:rsidR="0021489E">
        <w:t xml:space="preserve"> </w:t>
      </w:r>
      <w:r w:rsidR="0021489E" w:rsidRPr="009458F0">
        <w:rPr>
          <w:szCs w:val="20"/>
        </w:rPr>
        <w:t>50010556</w:t>
      </w:r>
    </w:p>
    <w:p w14:paraId="75E99A86" w14:textId="7F903DA8"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21489E" w:rsidRPr="0021489E">
        <w:rPr>
          <w:szCs w:val="20"/>
        </w:rPr>
        <w:t xml:space="preserve"> </w:t>
      </w:r>
      <w:r w:rsidR="0021489E" w:rsidRPr="009458F0">
        <w:rPr>
          <w:szCs w:val="20"/>
        </w:rPr>
        <w:t>Four cast-iron bollards</w:t>
      </w:r>
    </w:p>
    <w:p w14:paraId="26C5AC10" w14:textId="1DD9EE62" w:rsidR="00501BB2" w:rsidRDefault="00501BB2" w:rsidP="006B16EE">
      <w:pPr>
        <w:spacing w:after="0"/>
        <w:rPr>
          <w:rFonts w:ascii="Arial" w:hAnsi="Arial" w:cs="Arial"/>
          <w:b/>
          <w:sz w:val="24"/>
          <w:szCs w:val="24"/>
        </w:rPr>
      </w:pPr>
    </w:p>
    <w:p w14:paraId="6F803827" w14:textId="20DB3D38" w:rsidR="00501BB2" w:rsidRDefault="00501BB2" w:rsidP="00501BB2">
      <w:pPr>
        <w:spacing w:after="0"/>
        <w:rPr>
          <w:b/>
          <w:bCs/>
          <w:szCs w:val="20"/>
        </w:rPr>
      </w:pPr>
      <w:r w:rsidRPr="009A37A8">
        <w:rPr>
          <w:b/>
          <w:bCs/>
          <w:szCs w:val="20"/>
        </w:rPr>
        <w:t>CH ID</w:t>
      </w:r>
      <w:r>
        <w:rPr>
          <w:b/>
          <w:bCs/>
          <w:szCs w:val="20"/>
        </w:rPr>
        <w:t>:</w:t>
      </w:r>
      <w:r w:rsidRPr="00501BB2">
        <w:t xml:space="preserve"> </w:t>
      </w:r>
      <w:r>
        <w:t>CH023</w:t>
      </w:r>
    </w:p>
    <w:p w14:paraId="24F72EE0" w14:textId="1019C68E"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39CE00D9" w14:textId="743815A6"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21489E" w:rsidRPr="0021489E">
        <w:t xml:space="preserve"> </w:t>
      </w:r>
      <w:r w:rsidR="0021489E" w:rsidRPr="00425F45">
        <w:t>Reg. No.</w:t>
      </w:r>
      <w:r w:rsidR="0021489E">
        <w:t xml:space="preserve"> </w:t>
      </w:r>
      <w:r w:rsidR="0021489E" w:rsidRPr="00800A63">
        <w:t>50010555</w:t>
      </w:r>
    </w:p>
    <w:p w14:paraId="2F034486" w14:textId="0FC15AE1"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21489E" w:rsidRPr="0021489E">
        <w:t xml:space="preserve"> </w:t>
      </w:r>
      <w:r w:rsidR="0021489E" w:rsidRPr="00800A63">
        <w:t>Cast-iron twin post box</w:t>
      </w:r>
    </w:p>
    <w:p w14:paraId="4C9AF39A" w14:textId="2B688B4B" w:rsidR="00501BB2" w:rsidRDefault="00501BB2" w:rsidP="006B16EE">
      <w:pPr>
        <w:spacing w:after="0"/>
        <w:rPr>
          <w:rFonts w:ascii="Arial" w:hAnsi="Arial" w:cs="Arial"/>
          <w:b/>
          <w:sz w:val="24"/>
          <w:szCs w:val="24"/>
        </w:rPr>
      </w:pPr>
    </w:p>
    <w:p w14:paraId="7BEF1E31" w14:textId="25E5A830" w:rsidR="00501BB2" w:rsidRDefault="00501BB2" w:rsidP="00501BB2">
      <w:pPr>
        <w:spacing w:after="0"/>
        <w:rPr>
          <w:b/>
          <w:bCs/>
          <w:szCs w:val="20"/>
        </w:rPr>
      </w:pPr>
      <w:r w:rsidRPr="009A37A8">
        <w:rPr>
          <w:b/>
          <w:bCs/>
          <w:szCs w:val="20"/>
        </w:rPr>
        <w:t>CH ID</w:t>
      </w:r>
      <w:r>
        <w:rPr>
          <w:b/>
          <w:bCs/>
          <w:szCs w:val="20"/>
        </w:rPr>
        <w:t>:</w:t>
      </w:r>
      <w:r w:rsidRPr="00501BB2">
        <w:t xml:space="preserve"> </w:t>
      </w:r>
      <w:r>
        <w:t>CH024</w:t>
      </w:r>
    </w:p>
    <w:p w14:paraId="1F663158" w14:textId="68221053"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2E7FB40B" w14:textId="20F4D270"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21489E" w:rsidRPr="0021489E">
        <w:t xml:space="preserve"> </w:t>
      </w:r>
      <w:r w:rsidR="0021489E" w:rsidRPr="00425F45">
        <w:t>Reg. No.</w:t>
      </w:r>
      <w:r w:rsidR="0021489E">
        <w:t xml:space="preserve"> </w:t>
      </w:r>
      <w:r w:rsidR="0021489E" w:rsidRPr="00800A63">
        <w:t>50010613</w:t>
      </w:r>
    </w:p>
    <w:p w14:paraId="742AD0E0" w14:textId="05874850"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21489E" w:rsidRPr="0021489E">
        <w:t xml:space="preserve"> </w:t>
      </w:r>
      <w:r w:rsidR="0021489E" w:rsidRPr="00800A63">
        <w:t>Father Mathew monument</w:t>
      </w:r>
    </w:p>
    <w:p w14:paraId="64B48214" w14:textId="299C1B23" w:rsidR="00501BB2" w:rsidRDefault="00501BB2" w:rsidP="006B16EE">
      <w:pPr>
        <w:spacing w:after="0"/>
        <w:rPr>
          <w:rFonts w:ascii="Arial" w:hAnsi="Arial" w:cs="Arial"/>
          <w:b/>
          <w:sz w:val="24"/>
          <w:szCs w:val="24"/>
        </w:rPr>
      </w:pPr>
    </w:p>
    <w:p w14:paraId="2BFC7B5A" w14:textId="68570A7F" w:rsidR="00501BB2" w:rsidRDefault="00501BB2" w:rsidP="00501BB2">
      <w:pPr>
        <w:spacing w:after="0"/>
        <w:rPr>
          <w:b/>
          <w:bCs/>
          <w:szCs w:val="20"/>
        </w:rPr>
      </w:pPr>
      <w:r w:rsidRPr="009A37A8">
        <w:rPr>
          <w:b/>
          <w:bCs/>
          <w:szCs w:val="20"/>
        </w:rPr>
        <w:t>CH ID</w:t>
      </w:r>
      <w:r>
        <w:rPr>
          <w:b/>
          <w:bCs/>
          <w:szCs w:val="20"/>
        </w:rPr>
        <w:t>:</w:t>
      </w:r>
      <w:r w:rsidRPr="00501BB2">
        <w:t xml:space="preserve"> </w:t>
      </w:r>
      <w:r>
        <w:t>CH025</w:t>
      </w:r>
    </w:p>
    <w:p w14:paraId="1014FBF2" w14:textId="11E5BBFA"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10123B00" w14:textId="57150AB4"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21489E" w:rsidRPr="0021489E">
        <w:t xml:space="preserve"> </w:t>
      </w:r>
      <w:r w:rsidR="0021489E" w:rsidRPr="00425F45">
        <w:t>Reg. No.</w:t>
      </w:r>
      <w:r w:rsidR="0021489E">
        <w:t xml:space="preserve"> </w:t>
      </w:r>
      <w:r w:rsidR="0021489E" w:rsidRPr="00800A63">
        <w:t>50010546</w:t>
      </w:r>
    </w:p>
    <w:p w14:paraId="266E1870" w14:textId="6BC18DCB"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21489E" w:rsidRPr="0021489E">
        <w:t xml:space="preserve"> </w:t>
      </w:r>
      <w:r w:rsidR="0021489E" w:rsidRPr="00800A63">
        <w:t>20th</w:t>
      </w:r>
      <w:r w:rsidR="0021489E">
        <w:t>-</w:t>
      </w:r>
      <w:r w:rsidR="0021489E" w:rsidRPr="00800A63">
        <w:t>century building (16</w:t>
      </w:r>
      <w:r w:rsidR="0021489E">
        <w:t>–</w:t>
      </w:r>
      <w:r w:rsidR="0021489E" w:rsidRPr="00800A63">
        <w:t>17 O'Connell Street Upper)</w:t>
      </w:r>
    </w:p>
    <w:p w14:paraId="64C9C7A2" w14:textId="77777777" w:rsidR="00501BB2" w:rsidRDefault="00501BB2" w:rsidP="006B16EE">
      <w:pPr>
        <w:spacing w:after="0"/>
        <w:rPr>
          <w:rFonts w:ascii="Arial" w:hAnsi="Arial" w:cs="Arial"/>
          <w:b/>
          <w:sz w:val="24"/>
          <w:szCs w:val="24"/>
        </w:rPr>
      </w:pPr>
    </w:p>
    <w:p w14:paraId="20C12A43" w14:textId="78F92E57" w:rsidR="00501BB2" w:rsidRDefault="00501BB2" w:rsidP="00501BB2">
      <w:pPr>
        <w:spacing w:after="0"/>
        <w:rPr>
          <w:b/>
          <w:bCs/>
          <w:szCs w:val="20"/>
        </w:rPr>
      </w:pPr>
      <w:r w:rsidRPr="009A37A8">
        <w:rPr>
          <w:b/>
          <w:bCs/>
          <w:szCs w:val="20"/>
        </w:rPr>
        <w:lastRenderedPageBreak/>
        <w:t>CH ID</w:t>
      </w:r>
      <w:r>
        <w:rPr>
          <w:b/>
          <w:bCs/>
          <w:szCs w:val="20"/>
        </w:rPr>
        <w:t>:</w:t>
      </w:r>
      <w:r w:rsidRPr="00501BB2">
        <w:t xml:space="preserve"> </w:t>
      </w:r>
      <w:r>
        <w:t>CH026</w:t>
      </w:r>
    </w:p>
    <w:p w14:paraId="2D7F1133" w14:textId="1C07C9C4"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7EC3A897" w14:textId="6C09DC62"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21489E" w:rsidRPr="0021489E">
        <w:t xml:space="preserve"> </w:t>
      </w:r>
      <w:r w:rsidR="0021489E" w:rsidRPr="00425F45">
        <w:t>Reg. No.</w:t>
      </w:r>
      <w:r w:rsidR="0021489E">
        <w:t xml:space="preserve"> </w:t>
      </w:r>
      <w:r w:rsidR="0021489E" w:rsidRPr="00800A63">
        <w:t>50010547</w:t>
      </w:r>
    </w:p>
    <w:p w14:paraId="3327AB9B" w14:textId="5285EDAD" w:rsidR="00501BB2" w:rsidRDefault="00501BB2" w:rsidP="00501BB2">
      <w:pPr>
        <w:spacing w:after="0"/>
        <w:rPr>
          <w:b/>
          <w:bCs/>
          <w:szCs w:val="20"/>
        </w:rPr>
      </w:pPr>
      <w:r w:rsidRPr="009A37A8">
        <w:rPr>
          <w:b/>
          <w:bCs/>
          <w:szCs w:val="20"/>
        </w:rPr>
        <w:t>Short Description</w:t>
      </w:r>
      <w:r>
        <w:rPr>
          <w:b/>
          <w:bCs/>
          <w:szCs w:val="20"/>
        </w:rPr>
        <w:t xml:space="preserve"> (Address):</w:t>
      </w:r>
      <w:r w:rsidR="0021489E" w:rsidRPr="0021489E">
        <w:t xml:space="preserve"> </w:t>
      </w:r>
      <w:r w:rsidR="0021489E" w:rsidRPr="00800A63">
        <w:t>20th</w:t>
      </w:r>
      <w:r w:rsidR="0021489E">
        <w:t>-</w:t>
      </w:r>
      <w:r w:rsidR="0021489E" w:rsidRPr="00800A63">
        <w:t>century building (18 O'Connell Street Upper)</w:t>
      </w:r>
    </w:p>
    <w:p w14:paraId="13EF31CD" w14:textId="77777777" w:rsidR="00501BB2" w:rsidRDefault="00501BB2" w:rsidP="00501BB2">
      <w:pPr>
        <w:spacing w:after="0"/>
        <w:rPr>
          <w:b/>
          <w:bCs/>
          <w:szCs w:val="20"/>
        </w:rPr>
      </w:pPr>
    </w:p>
    <w:p w14:paraId="5A564CCE" w14:textId="3D0BA9C2"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CH027</w:t>
      </w:r>
    </w:p>
    <w:p w14:paraId="3BCD51AE" w14:textId="73D35AE5" w:rsidR="00501BB2" w:rsidRDefault="00501BB2" w:rsidP="00501BB2">
      <w:pPr>
        <w:spacing w:after="0"/>
        <w:rPr>
          <w:b/>
          <w:bCs/>
          <w:szCs w:val="20"/>
        </w:rPr>
      </w:pPr>
      <w:r w:rsidRPr="009A37A8">
        <w:rPr>
          <w:b/>
          <w:bCs/>
          <w:szCs w:val="20"/>
        </w:rPr>
        <w:t>Type</w:t>
      </w:r>
      <w:r>
        <w:rPr>
          <w:b/>
          <w:bCs/>
          <w:szCs w:val="20"/>
        </w:rPr>
        <w:t>:</w:t>
      </w:r>
      <w:r w:rsidRPr="00501BB2">
        <w:t xml:space="preserve"> </w:t>
      </w:r>
      <w:r w:rsidRPr="00C139E4">
        <w:t>National Inventory of Architectural Heritage</w:t>
      </w:r>
    </w:p>
    <w:p w14:paraId="4EC347B1" w14:textId="10CD251D"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D4568" w:rsidRPr="004D4568">
        <w:t xml:space="preserve"> </w:t>
      </w:r>
      <w:r w:rsidR="004D4568" w:rsidRPr="00425F45">
        <w:t>Reg. No.</w:t>
      </w:r>
      <w:r w:rsidR="004D4568">
        <w:t xml:space="preserve"> </w:t>
      </w:r>
      <w:r w:rsidR="004D4568" w:rsidRPr="00800A63">
        <w:t>50010548</w:t>
      </w:r>
    </w:p>
    <w:p w14:paraId="34A23615" w14:textId="1289524B"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4D4568" w:rsidRPr="004D4568">
        <w:t xml:space="preserve"> </w:t>
      </w:r>
      <w:r w:rsidR="004D4568" w:rsidRPr="00800A63">
        <w:t>20th</w:t>
      </w:r>
      <w:r w:rsidR="004D4568">
        <w:t>-</w:t>
      </w:r>
      <w:r w:rsidR="004D4568" w:rsidRPr="00800A63">
        <w:t>century building (19 O'Connell Street Upper)</w:t>
      </w:r>
    </w:p>
    <w:p w14:paraId="4E0182DE" w14:textId="77777777" w:rsidR="00501BB2" w:rsidRDefault="00501BB2" w:rsidP="00501BB2">
      <w:pPr>
        <w:spacing w:after="0"/>
        <w:rPr>
          <w:rFonts w:ascii="Arial" w:hAnsi="Arial" w:cs="Arial"/>
          <w:b/>
          <w:sz w:val="24"/>
          <w:szCs w:val="24"/>
        </w:rPr>
      </w:pPr>
    </w:p>
    <w:p w14:paraId="2B06642E" w14:textId="64C7E2A1"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CH028</w:t>
      </w:r>
    </w:p>
    <w:p w14:paraId="2F3DF0E9" w14:textId="4F5D6D19" w:rsidR="00501BB2" w:rsidRDefault="00501BB2" w:rsidP="00501BB2">
      <w:pPr>
        <w:spacing w:after="0"/>
        <w:rPr>
          <w:b/>
          <w:bCs/>
          <w:szCs w:val="20"/>
        </w:rPr>
      </w:pPr>
      <w:r w:rsidRPr="009A37A8">
        <w:rPr>
          <w:b/>
          <w:bCs/>
          <w:szCs w:val="20"/>
        </w:rPr>
        <w:t>Type</w:t>
      </w:r>
      <w:r>
        <w:rPr>
          <w:b/>
          <w:bCs/>
          <w:szCs w:val="20"/>
        </w:rPr>
        <w:t>:</w:t>
      </w:r>
      <w:r w:rsidR="004D4568" w:rsidRPr="004D4568">
        <w:t xml:space="preserve"> </w:t>
      </w:r>
      <w:r w:rsidR="004D4568" w:rsidRPr="00C139E4">
        <w:t>National Inventory of Architectural Heritage</w:t>
      </w:r>
    </w:p>
    <w:p w14:paraId="764FD6F5" w14:textId="1808C934"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D4568" w:rsidRPr="004D4568">
        <w:t xml:space="preserve"> </w:t>
      </w:r>
      <w:r w:rsidR="004D4568" w:rsidRPr="00425F45">
        <w:t>Reg. No.</w:t>
      </w:r>
      <w:r w:rsidR="004D4568">
        <w:t xml:space="preserve"> </w:t>
      </w:r>
      <w:r w:rsidR="004D4568" w:rsidRPr="00800A63">
        <w:t>50010549</w:t>
      </w:r>
    </w:p>
    <w:p w14:paraId="6FF67DAC" w14:textId="311BE667"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48528C" w:rsidRPr="0048528C">
        <w:t xml:space="preserve"> </w:t>
      </w:r>
      <w:r w:rsidR="0048528C" w:rsidRPr="00800A63">
        <w:t>20th</w:t>
      </w:r>
      <w:r w:rsidR="0048528C">
        <w:t>-</w:t>
      </w:r>
      <w:r w:rsidR="0048528C" w:rsidRPr="00800A63">
        <w:t>century building (20-22 O'Connell Street Upper, Dublin)</w:t>
      </w:r>
    </w:p>
    <w:p w14:paraId="5E40154F" w14:textId="77777777" w:rsidR="00501BB2" w:rsidRDefault="00501BB2" w:rsidP="00501BB2">
      <w:pPr>
        <w:spacing w:after="0"/>
        <w:rPr>
          <w:rFonts w:ascii="Arial" w:hAnsi="Arial" w:cs="Arial"/>
          <w:b/>
          <w:sz w:val="24"/>
          <w:szCs w:val="24"/>
        </w:rPr>
      </w:pPr>
    </w:p>
    <w:p w14:paraId="5B7E7235" w14:textId="0040538B"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CH029</w:t>
      </w:r>
    </w:p>
    <w:p w14:paraId="1CF0346C" w14:textId="07105494" w:rsidR="00501BB2" w:rsidRDefault="00501BB2" w:rsidP="00501BB2">
      <w:pPr>
        <w:spacing w:after="0"/>
        <w:rPr>
          <w:b/>
          <w:bCs/>
          <w:szCs w:val="20"/>
        </w:rPr>
      </w:pPr>
      <w:r w:rsidRPr="009A37A8">
        <w:rPr>
          <w:b/>
          <w:bCs/>
          <w:szCs w:val="20"/>
        </w:rPr>
        <w:t>Type</w:t>
      </w:r>
      <w:r>
        <w:rPr>
          <w:b/>
          <w:bCs/>
          <w:szCs w:val="20"/>
        </w:rPr>
        <w:t>:</w:t>
      </w:r>
      <w:r w:rsidR="004D4568" w:rsidRPr="004D4568">
        <w:t xml:space="preserve"> </w:t>
      </w:r>
      <w:r w:rsidR="004D4568" w:rsidRPr="00C139E4">
        <w:t>National Inventory of Architectural Heritage</w:t>
      </w:r>
    </w:p>
    <w:p w14:paraId="4617CC8E" w14:textId="0BABA859"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8528C" w:rsidRPr="0048528C">
        <w:t xml:space="preserve"> </w:t>
      </w:r>
      <w:r w:rsidR="0048528C" w:rsidRPr="00425F45">
        <w:t>Reg. No.</w:t>
      </w:r>
      <w:r w:rsidR="0048528C">
        <w:t xml:space="preserve"> </w:t>
      </w:r>
      <w:r w:rsidR="0048528C" w:rsidRPr="00800A63">
        <w:t>50010550</w:t>
      </w:r>
    </w:p>
    <w:p w14:paraId="1A0F3BB4" w14:textId="2C23D04B"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48528C" w:rsidRPr="0048528C">
        <w:t xml:space="preserve"> </w:t>
      </w:r>
      <w:r w:rsidR="0048528C" w:rsidRPr="00800A63">
        <w:t>20th</w:t>
      </w:r>
      <w:r w:rsidR="0048528C">
        <w:t>-</w:t>
      </w:r>
      <w:r w:rsidR="0048528C" w:rsidRPr="00800A63">
        <w:t xml:space="preserve">century building (23 O'Connell Street Upper, </w:t>
      </w:r>
      <w:r w:rsidR="0048528C">
        <w:t>Cathal Brugha Street</w:t>
      </w:r>
      <w:r w:rsidR="0048528C" w:rsidRPr="00800A63">
        <w:t>)</w:t>
      </w:r>
    </w:p>
    <w:p w14:paraId="5572333E" w14:textId="77777777" w:rsidR="00501BB2" w:rsidRDefault="00501BB2" w:rsidP="00501BB2">
      <w:pPr>
        <w:spacing w:after="0"/>
        <w:rPr>
          <w:rFonts w:ascii="Arial" w:hAnsi="Arial" w:cs="Arial"/>
          <w:b/>
          <w:sz w:val="24"/>
          <w:szCs w:val="24"/>
        </w:rPr>
      </w:pPr>
    </w:p>
    <w:p w14:paraId="1924BCF9" w14:textId="41B51F17"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CH030</w:t>
      </w:r>
    </w:p>
    <w:p w14:paraId="31726211" w14:textId="696E13A9" w:rsidR="00501BB2" w:rsidRDefault="00501BB2" w:rsidP="00501BB2">
      <w:pPr>
        <w:spacing w:after="0"/>
        <w:rPr>
          <w:b/>
          <w:bCs/>
          <w:szCs w:val="20"/>
        </w:rPr>
      </w:pPr>
      <w:r w:rsidRPr="009A37A8">
        <w:rPr>
          <w:b/>
          <w:bCs/>
          <w:szCs w:val="20"/>
        </w:rPr>
        <w:t>Type</w:t>
      </w:r>
      <w:r>
        <w:rPr>
          <w:b/>
          <w:bCs/>
          <w:szCs w:val="20"/>
        </w:rPr>
        <w:t>:</w:t>
      </w:r>
      <w:r w:rsidR="004D4568" w:rsidRPr="004D4568">
        <w:t xml:space="preserve"> </w:t>
      </w:r>
      <w:r w:rsidR="004D4568" w:rsidRPr="00C139E4">
        <w:t>National Inventory of Architectural Heritage</w:t>
      </w:r>
    </w:p>
    <w:p w14:paraId="0C28F634" w14:textId="443C1AAE"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8528C" w:rsidRPr="0048528C">
        <w:t xml:space="preserve"> </w:t>
      </w:r>
      <w:r w:rsidR="0048528C" w:rsidRPr="00425F45">
        <w:t>Reg. No.</w:t>
      </w:r>
      <w:r w:rsidR="0048528C">
        <w:t xml:space="preserve"> </w:t>
      </w:r>
      <w:r w:rsidR="0048528C" w:rsidRPr="00800A63">
        <w:t>50010614</w:t>
      </w:r>
    </w:p>
    <w:p w14:paraId="1A79DC12" w14:textId="0D680D94"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48528C" w:rsidRPr="0048528C">
        <w:t xml:space="preserve"> </w:t>
      </w:r>
      <w:r w:rsidR="0048528C" w:rsidRPr="00800A63">
        <w:t>Commercial 20th</w:t>
      </w:r>
      <w:r w:rsidR="0048528C">
        <w:t>-</w:t>
      </w:r>
      <w:r w:rsidR="0048528C" w:rsidRPr="00800A63">
        <w:t>century building (36 O'Connell Street Upper, Parnell Street)</w:t>
      </w:r>
    </w:p>
    <w:p w14:paraId="33C623E6" w14:textId="4FFC5456" w:rsidR="00C60D05" w:rsidRDefault="00C60D05" w:rsidP="006B16EE">
      <w:pPr>
        <w:spacing w:after="0"/>
        <w:rPr>
          <w:rFonts w:ascii="Arial" w:hAnsi="Arial" w:cs="Arial"/>
          <w:b/>
          <w:sz w:val="24"/>
          <w:szCs w:val="24"/>
        </w:rPr>
      </w:pPr>
    </w:p>
    <w:p w14:paraId="33EEC872" w14:textId="79C23A58"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CH031</w:t>
      </w:r>
    </w:p>
    <w:p w14:paraId="6A8C84E5" w14:textId="5D26FBAC" w:rsidR="00501BB2" w:rsidRDefault="00501BB2" w:rsidP="00501BB2">
      <w:pPr>
        <w:spacing w:after="0"/>
        <w:rPr>
          <w:b/>
          <w:bCs/>
          <w:szCs w:val="20"/>
        </w:rPr>
      </w:pPr>
      <w:r w:rsidRPr="009A37A8">
        <w:rPr>
          <w:b/>
          <w:bCs/>
          <w:szCs w:val="20"/>
        </w:rPr>
        <w:t>Type</w:t>
      </w:r>
      <w:r>
        <w:rPr>
          <w:b/>
          <w:bCs/>
          <w:szCs w:val="20"/>
        </w:rPr>
        <w:t>:</w:t>
      </w:r>
      <w:r w:rsidR="004D4568" w:rsidRPr="004D4568">
        <w:t xml:space="preserve"> </w:t>
      </w:r>
      <w:r w:rsidR="004D4568" w:rsidRPr="00C139E4">
        <w:t>National Inventory of Architectural Heritage</w:t>
      </w:r>
    </w:p>
    <w:p w14:paraId="2BD329F9" w14:textId="12F03E3D"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8528C" w:rsidRPr="0048528C">
        <w:t xml:space="preserve"> </w:t>
      </w:r>
      <w:r w:rsidR="0048528C" w:rsidRPr="00425F45">
        <w:t>Reg. No.</w:t>
      </w:r>
      <w:r w:rsidR="0048528C">
        <w:t xml:space="preserve"> </w:t>
      </w:r>
      <w:r w:rsidR="0048528C" w:rsidRPr="00800A63">
        <w:t>50010558</w:t>
      </w:r>
    </w:p>
    <w:p w14:paraId="5EFDF4B2" w14:textId="7EE6B74C" w:rsidR="00501BB2" w:rsidRDefault="00501BB2" w:rsidP="00501BB2">
      <w:pPr>
        <w:spacing w:after="0"/>
        <w:rPr>
          <w:b/>
          <w:bCs/>
          <w:szCs w:val="20"/>
        </w:rPr>
      </w:pPr>
      <w:r w:rsidRPr="009A37A8">
        <w:rPr>
          <w:b/>
          <w:bCs/>
          <w:szCs w:val="20"/>
        </w:rPr>
        <w:t>Short Description</w:t>
      </w:r>
      <w:r>
        <w:rPr>
          <w:b/>
          <w:bCs/>
          <w:szCs w:val="20"/>
        </w:rPr>
        <w:t xml:space="preserve"> (Address):</w:t>
      </w:r>
      <w:r w:rsidR="0048528C" w:rsidRPr="0048528C">
        <w:t xml:space="preserve"> </w:t>
      </w:r>
      <w:r w:rsidR="0048528C" w:rsidRPr="00800A63">
        <w:t>20</w:t>
      </w:r>
      <w:r w:rsidR="0048528C" w:rsidRPr="00DA28C1">
        <w:rPr>
          <w:vertAlign w:val="superscript"/>
        </w:rPr>
        <w:t>th</w:t>
      </w:r>
      <w:r w:rsidR="0048528C">
        <w:t>-</w:t>
      </w:r>
      <w:r w:rsidR="0048528C" w:rsidRPr="00800A63">
        <w:t>century building (37</w:t>
      </w:r>
      <w:r w:rsidR="0048528C">
        <w:t>–</w:t>
      </w:r>
      <w:r w:rsidR="0048528C" w:rsidRPr="00800A63">
        <w:t>38 O'Connell Street Upper, Parnell Street)</w:t>
      </w:r>
    </w:p>
    <w:p w14:paraId="4FA13631" w14:textId="77777777" w:rsidR="00501BB2" w:rsidRDefault="00501BB2" w:rsidP="00501BB2">
      <w:pPr>
        <w:spacing w:after="0"/>
        <w:rPr>
          <w:b/>
          <w:bCs/>
          <w:szCs w:val="20"/>
        </w:rPr>
      </w:pPr>
    </w:p>
    <w:p w14:paraId="76A8D45B" w14:textId="3C8C20DC" w:rsidR="00501BB2" w:rsidRDefault="00501BB2" w:rsidP="00501BB2">
      <w:pPr>
        <w:spacing w:after="0"/>
        <w:rPr>
          <w:b/>
          <w:bCs/>
          <w:szCs w:val="20"/>
        </w:rPr>
      </w:pPr>
      <w:r w:rsidRPr="009A37A8">
        <w:rPr>
          <w:b/>
          <w:bCs/>
          <w:szCs w:val="20"/>
        </w:rPr>
        <w:t>CH ID</w:t>
      </w:r>
      <w:r>
        <w:rPr>
          <w:b/>
          <w:bCs/>
          <w:szCs w:val="20"/>
        </w:rPr>
        <w:t>:</w:t>
      </w:r>
      <w:r w:rsidR="00573196" w:rsidRPr="00573196">
        <w:t xml:space="preserve"> </w:t>
      </w:r>
      <w:r w:rsidR="00573196">
        <w:t>CH032</w:t>
      </w:r>
    </w:p>
    <w:p w14:paraId="45E7B01A" w14:textId="65132614" w:rsidR="00501BB2" w:rsidRDefault="00501BB2" w:rsidP="00501BB2">
      <w:pPr>
        <w:spacing w:after="0"/>
        <w:rPr>
          <w:b/>
          <w:bCs/>
          <w:szCs w:val="20"/>
        </w:rPr>
      </w:pPr>
      <w:r w:rsidRPr="009A37A8">
        <w:rPr>
          <w:b/>
          <w:bCs/>
          <w:szCs w:val="20"/>
        </w:rPr>
        <w:t>Type</w:t>
      </w:r>
      <w:r>
        <w:rPr>
          <w:b/>
          <w:bCs/>
          <w:szCs w:val="20"/>
        </w:rPr>
        <w:t>:</w:t>
      </w:r>
      <w:r w:rsidR="004D4568" w:rsidRPr="004D4568">
        <w:t xml:space="preserve"> </w:t>
      </w:r>
      <w:r w:rsidR="004D4568" w:rsidRPr="00C139E4">
        <w:t>National Inventory of Architectural Heritage</w:t>
      </w:r>
    </w:p>
    <w:p w14:paraId="645BB7D3" w14:textId="2FB10AF1"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48528C" w:rsidRPr="0048528C">
        <w:t xml:space="preserve"> </w:t>
      </w:r>
      <w:r w:rsidR="0048528C" w:rsidRPr="00425F45">
        <w:t>Reg. No.</w:t>
      </w:r>
      <w:r w:rsidR="0048528C">
        <w:t xml:space="preserve"> </w:t>
      </w:r>
      <w:r w:rsidR="0048528C" w:rsidRPr="00800A63">
        <w:t>50010554</w:t>
      </w:r>
    </w:p>
    <w:p w14:paraId="2DA80673" w14:textId="17DD9FFF"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48528C" w:rsidRPr="0048528C">
        <w:t xml:space="preserve"> </w:t>
      </w:r>
      <w:r w:rsidR="0048528C" w:rsidRPr="00800A63">
        <w:t>Only intact 18th</w:t>
      </w:r>
      <w:r w:rsidR="0048528C">
        <w:t>-</w:t>
      </w:r>
      <w:r w:rsidR="0048528C" w:rsidRPr="00800A63">
        <w:t>century building on O'Connell street (42 O'Connell Street Upper)</w:t>
      </w:r>
    </w:p>
    <w:p w14:paraId="220C39BA" w14:textId="77777777" w:rsidR="00501BB2" w:rsidRDefault="00501BB2" w:rsidP="00501BB2">
      <w:pPr>
        <w:spacing w:after="0"/>
        <w:rPr>
          <w:rFonts w:ascii="Arial" w:hAnsi="Arial" w:cs="Arial"/>
          <w:b/>
          <w:sz w:val="24"/>
          <w:szCs w:val="24"/>
        </w:rPr>
      </w:pPr>
    </w:p>
    <w:p w14:paraId="4FDD89F0" w14:textId="50D0DA48" w:rsidR="006E4D08" w:rsidRDefault="00501BB2" w:rsidP="006E4D08">
      <w:pPr>
        <w:spacing w:after="0"/>
        <w:rPr>
          <w:b/>
          <w:bCs/>
          <w:szCs w:val="20"/>
        </w:rPr>
      </w:pPr>
      <w:r w:rsidRPr="009A37A8">
        <w:rPr>
          <w:b/>
          <w:bCs/>
          <w:szCs w:val="20"/>
        </w:rPr>
        <w:t>CH ID</w:t>
      </w:r>
      <w:r>
        <w:rPr>
          <w:b/>
          <w:bCs/>
          <w:szCs w:val="20"/>
        </w:rPr>
        <w:t>:</w:t>
      </w:r>
      <w:r w:rsidR="006E4D08" w:rsidRPr="006E4D08">
        <w:t xml:space="preserve"> </w:t>
      </w:r>
      <w:r w:rsidR="006E4D08">
        <w:t>CH033</w:t>
      </w:r>
    </w:p>
    <w:p w14:paraId="0101A6D1"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51EA2ED" w14:textId="0B1BD8BA"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0716F0" w:rsidRPr="000716F0">
        <w:t xml:space="preserve"> </w:t>
      </w:r>
      <w:r w:rsidR="000716F0" w:rsidRPr="00425F45">
        <w:t>Reg. No.</w:t>
      </w:r>
      <w:r w:rsidR="000716F0">
        <w:t xml:space="preserve"> </w:t>
      </w:r>
      <w:r w:rsidR="000716F0" w:rsidRPr="00800A63">
        <w:t>50010553</w:t>
      </w:r>
    </w:p>
    <w:p w14:paraId="035D07FD" w14:textId="0370AA99"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0716F0" w:rsidRPr="000716F0">
        <w:t xml:space="preserve"> </w:t>
      </w:r>
      <w:r w:rsidR="000716F0" w:rsidRPr="00800A63">
        <w:t>20th</w:t>
      </w:r>
      <w:r w:rsidR="000716F0">
        <w:t>-</w:t>
      </w:r>
      <w:r w:rsidR="000716F0" w:rsidRPr="00800A63">
        <w:t>century building (43 O'Connell Street Upper)</w:t>
      </w:r>
    </w:p>
    <w:p w14:paraId="230816A1" w14:textId="77777777" w:rsidR="00501BB2" w:rsidRDefault="00501BB2" w:rsidP="00501BB2">
      <w:pPr>
        <w:spacing w:after="0"/>
        <w:rPr>
          <w:rFonts w:ascii="Arial" w:hAnsi="Arial" w:cs="Arial"/>
          <w:b/>
          <w:sz w:val="24"/>
          <w:szCs w:val="24"/>
        </w:rPr>
      </w:pPr>
    </w:p>
    <w:p w14:paraId="32B5AB5D" w14:textId="22FEA42F" w:rsidR="006E4D08" w:rsidRDefault="006E4D08" w:rsidP="006E4D08">
      <w:pPr>
        <w:spacing w:after="0"/>
        <w:rPr>
          <w:b/>
          <w:bCs/>
          <w:szCs w:val="20"/>
        </w:rPr>
      </w:pPr>
      <w:r w:rsidRPr="009A37A8">
        <w:rPr>
          <w:b/>
          <w:bCs/>
          <w:szCs w:val="20"/>
        </w:rPr>
        <w:t>CH ID</w:t>
      </w:r>
      <w:r>
        <w:rPr>
          <w:b/>
          <w:bCs/>
          <w:szCs w:val="20"/>
        </w:rPr>
        <w:t>:</w:t>
      </w:r>
      <w:r w:rsidRPr="006E4D08">
        <w:t xml:space="preserve"> </w:t>
      </w:r>
      <w:r>
        <w:t>CH034</w:t>
      </w:r>
    </w:p>
    <w:p w14:paraId="7E7BD5F7"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44D61D7A" w14:textId="10610A86"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11982" w:rsidRPr="00311982">
        <w:t xml:space="preserve"> </w:t>
      </w:r>
      <w:r w:rsidR="00311982" w:rsidRPr="00425F45">
        <w:t>Reg. No.</w:t>
      </w:r>
      <w:r w:rsidR="00311982">
        <w:t xml:space="preserve"> </w:t>
      </w:r>
      <w:r w:rsidR="00311982" w:rsidRPr="00800A63">
        <w:t>50010552</w:t>
      </w:r>
    </w:p>
    <w:p w14:paraId="6535BA11" w14:textId="33161172"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11982" w:rsidRPr="00311982">
        <w:t xml:space="preserve"> </w:t>
      </w:r>
      <w:r w:rsidR="00311982" w:rsidRPr="00800A63">
        <w:t>20th</w:t>
      </w:r>
      <w:r w:rsidR="00311982">
        <w:t>-</w:t>
      </w:r>
      <w:r w:rsidR="00311982" w:rsidRPr="00800A63">
        <w:t>century building (44 O'Connell Street Upper, Dublin)</w:t>
      </w:r>
    </w:p>
    <w:p w14:paraId="59301BD4" w14:textId="77777777" w:rsidR="00501BB2" w:rsidRDefault="00501BB2" w:rsidP="00501BB2">
      <w:pPr>
        <w:spacing w:after="0"/>
        <w:rPr>
          <w:rFonts w:ascii="Arial" w:hAnsi="Arial" w:cs="Arial"/>
          <w:b/>
          <w:sz w:val="24"/>
          <w:szCs w:val="24"/>
        </w:rPr>
      </w:pPr>
    </w:p>
    <w:p w14:paraId="1DED6835" w14:textId="56FE9073" w:rsidR="006E4D08" w:rsidRDefault="006E4D08" w:rsidP="006E4D08">
      <w:pPr>
        <w:spacing w:after="0"/>
        <w:rPr>
          <w:b/>
          <w:bCs/>
          <w:szCs w:val="20"/>
        </w:rPr>
      </w:pPr>
      <w:r w:rsidRPr="009A37A8">
        <w:rPr>
          <w:b/>
          <w:bCs/>
          <w:szCs w:val="20"/>
        </w:rPr>
        <w:t>CH ID</w:t>
      </w:r>
      <w:r>
        <w:rPr>
          <w:b/>
          <w:bCs/>
          <w:szCs w:val="20"/>
        </w:rPr>
        <w:t>:</w:t>
      </w:r>
      <w:r w:rsidRPr="006E4D08">
        <w:t xml:space="preserve"> </w:t>
      </w:r>
      <w:r>
        <w:t>CH035</w:t>
      </w:r>
    </w:p>
    <w:p w14:paraId="37C37785" w14:textId="77777777" w:rsidR="006E4D08" w:rsidRDefault="006E4D08" w:rsidP="006E4D08">
      <w:pPr>
        <w:spacing w:after="0"/>
        <w:rPr>
          <w:b/>
          <w:bCs/>
          <w:szCs w:val="20"/>
        </w:rPr>
      </w:pPr>
      <w:r w:rsidRPr="009A37A8">
        <w:rPr>
          <w:b/>
          <w:bCs/>
          <w:szCs w:val="20"/>
        </w:rPr>
        <w:lastRenderedPageBreak/>
        <w:t>Type</w:t>
      </w:r>
      <w:r>
        <w:rPr>
          <w:b/>
          <w:bCs/>
          <w:szCs w:val="20"/>
        </w:rPr>
        <w:t>:</w:t>
      </w:r>
      <w:r w:rsidRPr="004D4568">
        <w:t xml:space="preserve"> </w:t>
      </w:r>
      <w:r w:rsidRPr="00C139E4">
        <w:t>National Inventory of Architectural Heritage</w:t>
      </w:r>
    </w:p>
    <w:p w14:paraId="51A9F49A" w14:textId="069C58D7"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11982" w:rsidRPr="00311982">
        <w:t xml:space="preserve"> </w:t>
      </w:r>
      <w:r w:rsidR="00311982" w:rsidRPr="00425F45">
        <w:t>Reg. No.</w:t>
      </w:r>
      <w:r w:rsidR="00311982">
        <w:t xml:space="preserve"> </w:t>
      </w:r>
      <w:r w:rsidR="00311982" w:rsidRPr="00800A63">
        <w:t>50010551</w:t>
      </w:r>
    </w:p>
    <w:p w14:paraId="3037F21B" w14:textId="6D4FD5F0" w:rsidR="00311982" w:rsidRPr="009A37A8" w:rsidRDefault="00501BB2" w:rsidP="00311982">
      <w:pPr>
        <w:rPr>
          <w:szCs w:val="20"/>
          <w:lang w:val="en"/>
        </w:rPr>
      </w:pPr>
      <w:r w:rsidRPr="009A37A8">
        <w:rPr>
          <w:b/>
          <w:bCs/>
          <w:szCs w:val="20"/>
        </w:rPr>
        <w:t>Short Description</w:t>
      </w:r>
      <w:r>
        <w:rPr>
          <w:b/>
          <w:bCs/>
          <w:szCs w:val="20"/>
        </w:rPr>
        <w:t xml:space="preserve"> (Address):</w:t>
      </w:r>
      <w:r w:rsidR="00311982" w:rsidRPr="00311982">
        <w:t xml:space="preserve"> </w:t>
      </w:r>
      <w:r w:rsidR="00311982" w:rsidRPr="00800A63">
        <w:t>20th</w:t>
      </w:r>
      <w:r w:rsidR="00311982">
        <w:t>-</w:t>
      </w:r>
      <w:r w:rsidR="00311982" w:rsidRPr="00800A63">
        <w:t>century building (45 O'Connell Street Upper)</w:t>
      </w:r>
    </w:p>
    <w:p w14:paraId="1E3C511E" w14:textId="6E906DFC" w:rsidR="00501BB2" w:rsidRDefault="00501BB2" w:rsidP="006B16EE">
      <w:pPr>
        <w:spacing w:after="0"/>
        <w:rPr>
          <w:rFonts w:ascii="Arial" w:hAnsi="Arial" w:cs="Arial"/>
          <w:b/>
          <w:sz w:val="24"/>
          <w:szCs w:val="24"/>
        </w:rPr>
      </w:pPr>
    </w:p>
    <w:p w14:paraId="7EF8757F" w14:textId="668104B2" w:rsidR="006E4D08" w:rsidRDefault="006E4D08" w:rsidP="006E4D08">
      <w:pPr>
        <w:spacing w:after="0"/>
        <w:rPr>
          <w:b/>
          <w:bCs/>
          <w:szCs w:val="20"/>
        </w:rPr>
      </w:pPr>
      <w:r w:rsidRPr="009A37A8">
        <w:rPr>
          <w:b/>
          <w:bCs/>
          <w:szCs w:val="20"/>
        </w:rPr>
        <w:t>CH ID</w:t>
      </w:r>
      <w:r>
        <w:rPr>
          <w:b/>
          <w:bCs/>
          <w:szCs w:val="20"/>
        </w:rPr>
        <w:t>:</w:t>
      </w:r>
      <w:r w:rsidRPr="006E4D08">
        <w:t xml:space="preserve"> </w:t>
      </w:r>
      <w:r>
        <w:t>CH036</w:t>
      </w:r>
    </w:p>
    <w:p w14:paraId="1CC094A8"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397CD047" w14:textId="044F0EAF" w:rsidR="003C64A1" w:rsidRPr="00425F45" w:rsidRDefault="00501BB2" w:rsidP="003C64A1">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50010543</w:t>
      </w:r>
    </w:p>
    <w:p w14:paraId="7F2CAFEE" w14:textId="77777777" w:rsidR="00501BB2" w:rsidRDefault="00501BB2" w:rsidP="00501BB2">
      <w:pPr>
        <w:spacing w:after="0"/>
        <w:rPr>
          <w:b/>
          <w:bCs/>
          <w:szCs w:val="20"/>
        </w:rPr>
      </w:pPr>
    </w:p>
    <w:p w14:paraId="70663AE3" w14:textId="53C595DB" w:rsidR="00501BB2" w:rsidRDefault="00501BB2" w:rsidP="00501BB2">
      <w:pPr>
        <w:spacing w:after="0"/>
        <w:rPr>
          <w:b/>
          <w:bCs/>
          <w:szCs w:val="20"/>
        </w:rPr>
      </w:pPr>
      <w:r w:rsidRPr="009A37A8">
        <w:rPr>
          <w:b/>
          <w:bCs/>
          <w:szCs w:val="20"/>
        </w:rPr>
        <w:t>Short Description</w:t>
      </w:r>
      <w:r>
        <w:rPr>
          <w:b/>
          <w:bCs/>
          <w:szCs w:val="20"/>
        </w:rPr>
        <w:t xml:space="preserve"> (Address):</w:t>
      </w:r>
      <w:r w:rsidR="003C64A1" w:rsidRPr="003C64A1">
        <w:t xml:space="preserve"> </w:t>
      </w:r>
      <w:r w:rsidR="003C64A1" w:rsidRPr="00800A63">
        <w:t>20th</w:t>
      </w:r>
      <w:r w:rsidR="003C64A1">
        <w:t>-</w:t>
      </w:r>
      <w:r w:rsidR="003C64A1" w:rsidRPr="00800A63">
        <w:t>century Art deco building (52</w:t>
      </w:r>
      <w:r w:rsidR="003C64A1">
        <w:t>–</w:t>
      </w:r>
      <w:r w:rsidR="003C64A1" w:rsidRPr="00800A63">
        <w:t>54 O'Connell Street Upper)</w:t>
      </w:r>
    </w:p>
    <w:p w14:paraId="1CEE195E" w14:textId="77777777" w:rsidR="00501BB2" w:rsidRDefault="00501BB2" w:rsidP="00501BB2">
      <w:pPr>
        <w:spacing w:after="0"/>
        <w:rPr>
          <w:b/>
          <w:bCs/>
          <w:szCs w:val="20"/>
        </w:rPr>
      </w:pPr>
    </w:p>
    <w:p w14:paraId="7E9E18D8" w14:textId="2272DB5A" w:rsidR="006E4D08" w:rsidRDefault="006E4D08" w:rsidP="006E4D08">
      <w:pPr>
        <w:spacing w:after="0"/>
        <w:rPr>
          <w:b/>
          <w:bCs/>
          <w:szCs w:val="20"/>
        </w:rPr>
      </w:pPr>
      <w:r w:rsidRPr="009A37A8">
        <w:rPr>
          <w:b/>
          <w:bCs/>
          <w:szCs w:val="20"/>
        </w:rPr>
        <w:t>CH ID</w:t>
      </w:r>
      <w:r>
        <w:rPr>
          <w:b/>
          <w:bCs/>
          <w:szCs w:val="20"/>
        </w:rPr>
        <w:t>:</w:t>
      </w:r>
      <w:r w:rsidRPr="006E4D08">
        <w:t xml:space="preserve"> </w:t>
      </w:r>
      <w:r>
        <w:t>CH037</w:t>
      </w:r>
    </w:p>
    <w:p w14:paraId="122C2429"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07BF649" w14:textId="5DA2F5BD"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50011026</w:t>
      </w:r>
    </w:p>
    <w:p w14:paraId="2EA3F688" w14:textId="48635A9C"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19th</w:t>
      </w:r>
      <w:r w:rsidR="003C64A1">
        <w:t>-</w:t>
      </w:r>
      <w:r w:rsidR="003C64A1" w:rsidRPr="00800A63">
        <w:t>century building (1</w:t>
      </w:r>
      <w:r w:rsidR="003C64A1">
        <w:t>–</w:t>
      </w:r>
      <w:r w:rsidR="003C64A1" w:rsidRPr="00800A63">
        <w:t>2 Cavendish Row, Parnell Street, Dublin)</w:t>
      </w:r>
    </w:p>
    <w:p w14:paraId="63359918" w14:textId="77777777" w:rsidR="00501BB2" w:rsidRDefault="00501BB2" w:rsidP="00501BB2">
      <w:pPr>
        <w:spacing w:after="0"/>
        <w:rPr>
          <w:rFonts w:ascii="Arial" w:hAnsi="Arial" w:cs="Arial"/>
          <w:b/>
          <w:sz w:val="24"/>
          <w:szCs w:val="24"/>
        </w:rPr>
      </w:pPr>
    </w:p>
    <w:p w14:paraId="2B55C3D1" w14:textId="37B43E80" w:rsidR="006E4D08" w:rsidRDefault="006E4D08" w:rsidP="006E4D08">
      <w:pPr>
        <w:spacing w:after="0"/>
        <w:rPr>
          <w:b/>
          <w:bCs/>
          <w:szCs w:val="20"/>
        </w:rPr>
      </w:pPr>
      <w:r w:rsidRPr="009A37A8">
        <w:rPr>
          <w:b/>
          <w:bCs/>
          <w:szCs w:val="20"/>
        </w:rPr>
        <w:t>CH ID</w:t>
      </w:r>
      <w:r>
        <w:rPr>
          <w:b/>
          <w:bCs/>
          <w:szCs w:val="20"/>
        </w:rPr>
        <w:t>:</w:t>
      </w:r>
      <w:r w:rsidRPr="006E4D08">
        <w:t xml:space="preserve"> </w:t>
      </w:r>
      <w:r>
        <w:t>CH038</w:t>
      </w:r>
    </w:p>
    <w:p w14:paraId="144604A4"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17DDFB6" w14:textId="19B76667"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50011025</w:t>
      </w:r>
    </w:p>
    <w:p w14:paraId="54FBF793" w14:textId="69276A6E"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(3 Cavendish Row)</w:t>
      </w:r>
    </w:p>
    <w:p w14:paraId="6155A48D" w14:textId="77777777" w:rsidR="00501BB2" w:rsidRDefault="00501BB2" w:rsidP="00501BB2">
      <w:pPr>
        <w:spacing w:after="0"/>
        <w:rPr>
          <w:rFonts w:ascii="Arial" w:hAnsi="Arial" w:cs="Arial"/>
          <w:b/>
          <w:sz w:val="24"/>
          <w:szCs w:val="24"/>
        </w:rPr>
      </w:pPr>
    </w:p>
    <w:p w14:paraId="18CE74F1" w14:textId="539E52A2" w:rsidR="006E4D08" w:rsidRDefault="006E4D08" w:rsidP="006E4D08">
      <w:pPr>
        <w:spacing w:after="0"/>
        <w:rPr>
          <w:b/>
          <w:bCs/>
          <w:szCs w:val="20"/>
        </w:rPr>
      </w:pPr>
      <w:r w:rsidRPr="009A37A8">
        <w:rPr>
          <w:b/>
          <w:bCs/>
          <w:szCs w:val="20"/>
        </w:rPr>
        <w:t>CH ID</w:t>
      </w:r>
      <w:r>
        <w:rPr>
          <w:b/>
          <w:bCs/>
          <w:szCs w:val="20"/>
        </w:rPr>
        <w:t>:</w:t>
      </w:r>
      <w:r w:rsidRPr="006E4D08">
        <w:t xml:space="preserve"> </w:t>
      </w:r>
      <w:r>
        <w:t>CH039</w:t>
      </w:r>
    </w:p>
    <w:p w14:paraId="4368FD1E"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57233D2E" w14:textId="6E3E026B"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50011024</w:t>
      </w:r>
    </w:p>
    <w:p w14:paraId="7DEEE5C0" w14:textId="152CD116"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(4 Cavendish Row)</w:t>
      </w:r>
    </w:p>
    <w:p w14:paraId="50F0E0FF" w14:textId="77777777" w:rsidR="00501BB2" w:rsidRDefault="00501BB2" w:rsidP="00501BB2">
      <w:pPr>
        <w:spacing w:after="0"/>
        <w:rPr>
          <w:rFonts w:ascii="Arial" w:hAnsi="Arial" w:cs="Arial"/>
          <w:b/>
          <w:sz w:val="24"/>
          <w:szCs w:val="24"/>
        </w:rPr>
      </w:pPr>
    </w:p>
    <w:p w14:paraId="7BD50643" w14:textId="3758AB1C" w:rsidR="006E4D08" w:rsidRDefault="006E4D08" w:rsidP="006E4D08">
      <w:pPr>
        <w:spacing w:after="0"/>
        <w:rPr>
          <w:b/>
          <w:bCs/>
          <w:szCs w:val="20"/>
        </w:rPr>
      </w:pPr>
      <w:r w:rsidRPr="009A37A8">
        <w:rPr>
          <w:b/>
          <w:bCs/>
          <w:szCs w:val="20"/>
        </w:rPr>
        <w:t>CH ID</w:t>
      </w:r>
      <w:r>
        <w:rPr>
          <w:b/>
          <w:bCs/>
          <w:szCs w:val="20"/>
        </w:rPr>
        <w:t>:</w:t>
      </w:r>
      <w:r w:rsidRPr="006E4D08">
        <w:t xml:space="preserve"> </w:t>
      </w:r>
      <w:r>
        <w:t>CH040</w:t>
      </w:r>
    </w:p>
    <w:p w14:paraId="365E2A62"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3D21B6BD" w14:textId="6B8699AA"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50011023</w:t>
      </w:r>
    </w:p>
    <w:p w14:paraId="516C3931" w14:textId="7BFEBEED"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Georgian building (5 Cavendish Row)</w:t>
      </w:r>
    </w:p>
    <w:p w14:paraId="35D84A78" w14:textId="3FDAE00C" w:rsidR="00501BB2" w:rsidRDefault="00501BB2" w:rsidP="006B16EE">
      <w:pPr>
        <w:spacing w:after="0"/>
        <w:rPr>
          <w:rFonts w:ascii="Arial" w:hAnsi="Arial" w:cs="Arial"/>
          <w:b/>
          <w:sz w:val="24"/>
          <w:szCs w:val="24"/>
        </w:rPr>
      </w:pPr>
    </w:p>
    <w:p w14:paraId="5FA92683" w14:textId="5D48F279" w:rsidR="006E4D08" w:rsidRDefault="006E4D08" w:rsidP="006E4D08">
      <w:pPr>
        <w:spacing w:after="0"/>
        <w:rPr>
          <w:b/>
          <w:bCs/>
          <w:szCs w:val="20"/>
        </w:rPr>
      </w:pPr>
      <w:r w:rsidRPr="009A37A8">
        <w:rPr>
          <w:b/>
          <w:bCs/>
          <w:szCs w:val="20"/>
        </w:rPr>
        <w:t>CH ID</w:t>
      </w:r>
      <w:r>
        <w:rPr>
          <w:b/>
          <w:bCs/>
          <w:szCs w:val="20"/>
        </w:rPr>
        <w:t>:</w:t>
      </w:r>
      <w:r w:rsidRPr="006E4D08">
        <w:t xml:space="preserve"> </w:t>
      </w:r>
      <w:r>
        <w:t>CH041</w:t>
      </w:r>
    </w:p>
    <w:p w14:paraId="77376B85"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0140139" w14:textId="29ED1987"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50010237</w:t>
      </w:r>
    </w:p>
    <w:p w14:paraId="6A7FAFDC" w14:textId="62FE085F" w:rsidR="00501BB2" w:rsidRDefault="00501BB2" w:rsidP="00501BB2">
      <w:pPr>
        <w:spacing w:after="0"/>
        <w:rPr>
          <w:b/>
          <w:bCs/>
          <w:szCs w:val="20"/>
        </w:rPr>
      </w:pPr>
      <w:r w:rsidRPr="009A37A8">
        <w:rPr>
          <w:b/>
          <w:bCs/>
          <w:szCs w:val="20"/>
        </w:rPr>
        <w:t>Short Description</w:t>
      </w:r>
      <w:r>
        <w:rPr>
          <w:b/>
          <w:bCs/>
          <w:szCs w:val="20"/>
        </w:rPr>
        <w:t xml:space="preserve"> (Address):</w:t>
      </w:r>
      <w:r w:rsidR="003C64A1" w:rsidRPr="003C64A1">
        <w:t xml:space="preserve"> </w:t>
      </w:r>
      <w:r w:rsidR="003C64A1" w:rsidRPr="00800A63">
        <w:t>Saint Thomas's Church, 20th</w:t>
      </w:r>
      <w:r w:rsidR="003C64A1">
        <w:t>-</w:t>
      </w:r>
      <w:r w:rsidR="003C64A1" w:rsidRPr="00800A63">
        <w:t>century Church of Ireland building</w:t>
      </w:r>
    </w:p>
    <w:p w14:paraId="3F8A880D" w14:textId="77777777" w:rsidR="00501BB2" w:rsidRDefault="00501BB2" w:rsidP="00501BB2">
      <w:pPr>
        <w:spacing w:after="0"/>
        <w:rPr>
          <w:b/>
          <w:bCs/>
          <w:szCs w:val="20"/>
        </w:rPr>
      </w:pPr>
    </w:p>
    <w:p w14:paraId="528AF1A2" w14:textId="7FE6B170" w:rsidR="006E4D08" w:rsidRDefault="006E4D08" w:rsidP="006E4D08">
      <w:pPr>
        <w:spacing w:after="0"/>
        <w:rPr>
          <w:b/>
          <w:bCs/>
          <w:szCs w:val="20"/>
        </w:rPr>
      </w:pPr>
      <w:r w:rsidRPr="009A37A8">
        <w:rPr>
          <w:b/>
          <w:bCs/>
          <w:szCs w:val="20"/>
        </w:rPr>
        <w:t>CH ID</w:t>
      </w:r>
      <w:r>
        <w:rPr>
          <w:b/>
          <w:bCs/>
          <w:szCs w:val="20"/>
        </w:rPr>
        <w:t>:</w:t>
      </w:r>
      <w:r w:rsidRPr="006E4D08">
        <w:t xml:space="preserve"> </w:t>
      </w:r>
      <w:r>
        <w:t>CH042</w:t>
      </w:r>
    </w:p>
    <w:p w14:paraId="3764C059"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74BA1AE9" w14:textId="3A97589F"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50010236</w:t>
      </w:r>
    </w:p>
    <w:p w14:paraId="22A745B2" w14:textId="67C8F102"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20th</w:t>
      </w:r>
      <w:r w:rsidR="003C64A1">
        <w:t>-</w:t>
      </w:r>
      <w:r w:rsidR="003C64A1" w:rsidRPr="00800A63">
        <w:t>century Art deco building (66</w:t>
      </w:r>
      <w:r w:rsidR="003C64A1">
        <w:t>–</w:t>
      </w:r>
      <w:r w:rsidR="003C64A1" w:rsidRPr="00800A63">
        <w:t xml:space="preserve">72 </w:t>
      </w:r>
      <w:r w:rsidR="003C64A1">
        <w:t>Cathal Brugha Street</w:t>
      </w:r>
      <w:r w:rsidR="003C64A1" w:rsidRPr="00800A63">
        <w:t>, Marlborough Street)</w:t>
      </w:r>
    </w:p>
    <w:p w14:paraId="06298A9F" w14:textId="77777777" w:rsidR="00501BB2" w:rsidRDefault="00501BB2" w:rsidP="00501BB2">
      <w:pPr>
        <w:spacing w:after="0"/>
        <w:rPr>
          <w:rFonts w:ascii="Arial" w:hAnsi="Arial" w:cs="Arial"/>
          <w:b/>
          <w:sz w:val="24"/>
          <w:szCs w:val="24"/>
        </w:rPr>
      </w:pPr>
    </w:p>
    <w:p w14:paraId="50321EE1" w14:textId="3C14C107" w:rsidR="006E4D08" w:rsidRDefault="006E4D08" w:rsidP="006E4D08">
      <w:pPr>
        <w:spacing w:after="0"/>
        <w:rPr>
          <w:b/>
          <w:bCs/>
          <w:szCs w:val="20"/>
        </w:rPr>
      </w:pPr>
      <w:r w:rsidRPr="009A37A8">
        <w:rPr>
          <w:b/>
          <w:bCs/>
          <w:szCs w:val="20"/>
        </w:rPr>
        <w:t>CH ID</w:t>
      </w:r>
      <w:r>
        <w:rPr>
          <w:b/>
          <w:bCs/>
          <w:szCs w:val="20"/>
        </w:rPr>
        <w:t>:</w:t>
      </w:r>
      <w:r w:rsidRPr="006E4D08">
        <w:t xml:space="preserve"> </w:t>
      </w:r>
      <w:r>
        <w:t>CH043</w:t>
      </w:r>
    </w:p>
    <w:p w14:paraId="2DD78E0F"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2767163F" w14:textId="3116E433"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50010235</w:t>
      </w:r>
    </w:p>
    <w:p w14:paraId="38CD498D" w14:textId="1CE9615D"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(77 Marlborough Street)</w:t>
      </w:r>
    </w:p>
    <w:p w14:paraId="368B77D2" w14:textId="77777777" w:rsidR="00501BB2" w:rsidRDefault="00501BB2" w:rsidP="00501BB2">
      <w:pPr>
        <w:spacing w:after="0"/>
        <w:rPr>
          <w:rFonts w:ascii="Arial" w:hAnsi="Arial" w:cs="Arial"/>
          <w:b/>
          <w:sz w:val="24"/>
          <w:szCs w:val="24"/>
        </w:rPr>
      </w:pPr>
    </w:p>
    <w:p w14:paraId="033E03E9" w14:textId="0EECBC5A" w:rsidR="006E4D08" w:rsidRDefault="006E4D08" w:rsidP="006E4D08">
      <w:pPr>
        <w:spacing w:after="0"/>
        <w:rPr>
          <w:b/>
          <w:bCs/>
          <w:szCs w:val="20"/>
        </w:rPr>
      </w:pPr>
      <w:r w:rsidRPr="009A37A8">
        <w:rPr>
          <w:b/>
          <w:bCs/>
          <w:szCs w:val="20"/>
        </w:rPr>
        <w:lastRenderedPageBreak/>
        <w:t>CH ID</w:t>
      </w:r>
      <w:r>
        <w:rPr>
          <w:b/>
          <w:bCs/>
          <w:szCs w:val="20"/>
        </w:rPr>
        <w:t>:</w:t>
      </w:r>
      <w:r w:rsidRPr="006E4D08">
        <w:t xml:space="preserve"> </w:t>
      </w:r>
      <w:r>
        <w:t>CH044</w:t>
      </w:r>
    </w:p>
    <w:p w14:paraId="7D28B75D"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4558C59C" w14:textId="5913294C"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50010234</w:t>
      </w:r>
    </w:p>
    <w:p w14:paraId="79A1C12B" w14:textId="3F850614"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(78 Marlborough Street)</w:t>
      </w:r>
    </w:p>
    <w:p w14:paraId="4D7C841C" w14:textId="77777777" w:rsidR="00501BB2" w:rsidRDefault="00501BB2" w:rsidP="00501BB2">
      <w:pPr>
        <w:spacing w:after="0"/>
        <w:rPr>
          <w:rFonts w:ascii="Arial" w:hAnsi="Arial" w:cs="Arial"/>
          <w:b/>
          <w:sz w:val="24"/>
          <w:szCs w:val="24"/>
        </w:rPr>
      </w:pPr>
    </w:p>
    <w:p w14:paraId="2B028A8F" w14:textId="4663E625" w:rsidR="006E4D08" w:rsidRDefault="006E4D08" w:rsidP="006E4D08">
      <w:pPr>
        <w:spacing w:after="0"/>
        <w:rPr>
          <w:b/>
          <w:bCs/>
          <w:szCs w:val="20"/>
        </w:rPr>
      </w:pPr>
      <w:r w:rsidRPr="009A37A8">
        <w:rPr>
          <w:b/>
          <w:bCs/>
          <w:szCs w:val="20"/>
        </w:rPr>
        <w:t>CH ID</w:t>
      </w:r>
      <w:r>
        <w:rPr>
          <w:b/>
          <w:bCs/>
          <w:szCs w:val="20"/>
        </w:rPr>
        <w:t>:</w:t>
      </w:r>
      <w:r w:rsidRPr="006E4D08">
        <w:t xml:space="preserve"> </w:t>
      </w:r>
      <w:r>
        <w:t>CH045</w:t>
      </w:r>
    </w:p>
    <w:p w14:paraId="1B8A5CD4"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6D7910B9" w14:textId="6D728279"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50010233</w:t>
      </w:r>
    </w:p>
    <w:p w14:paraId="58838031" w14:textId="2AB4C128"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(79 Marlborough Street)</w:t>
      </w:r>
    </w:p>
    <w:p w14:paraId="4AD1FEA1" w14:textId="47D9C2B9" w:rsidR="00501BB2" w:rsidRDefault="00501BB2" w:rsidP="006B16EE">
      <w:pPr>
        <w:spacing w:after="0"/>
        <w:rPr>
          <w:rFonts w:ascii="Arial" w:hAnsi="Arial" w:cs="Arial"/>
          <w:b/>
          <w:sz w:val="24"/>
          <w:szCs w:val="24"/>
        </w:rPr>
      </w:pPr>
    </w:p>
    <w:p w14:paraId="59B99903" w14:textId="035B6F01" w:rsidR="006E4D08" w:rsidRDefault="006E4D08" w:rsidP="006E4D08">
      <w:pPr>
        <w:spacing w:after="0"/>
        <w:rPr>
          <w:b/>
          <w:bCs/>
          <w:szCs w:val="20"/>
        </w:rPr>
      </w:pPr>
      <w:r w:rsidRPr="009A37A8">
        <w:rPr>
          <w:b/>
          <w:bCs/>
          <w:szCs w:val="20"/>
        </w:rPr>
        <w:t>CH ID</w:t>
      </w:r>
      <w:r>
        <w:rPr>
          <w:b/>
          <w:bCs/>
          <w:szCs w:val="20"/>
        </w:rPr>
        <w:t>:</w:t>
      </w:r>
      <w:r w:rsidRPr="006E4D08">
        <w:t xml:space="preserve"> </w:t>
      </w:r>
      <w:r>
        <w:t>CH046</w:t>
      </w:r>
    </w:p>
    <w:p w14:paraId="402FE3CD"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12844F1" w14:textId="77777777" w:rsidR="003C64A1" w:rsidRDefault="00501BB2" w:rsidP="00501BB2">
      <w:pPr>
        <w:spacing w:after="0"/>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50010232</w:t>
      </w:r>
    </w:p>
    <w:p w14:paraId="21455191" w14:textId="46A9972D" w:rsidR="00501BB2" w:rsidRDefault="00501BB2" w:rsidP="00501BB2">
      <w:pPr>
        <w:spacing w:after="0"/>
        <w:rPr>
          <w:b/>
          <w:bCs/>
          <w:szCs w:val="20"/>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(80 Marlborough Street)</w:t>
      </w:r>
    </w:p>
    <w:p w14:paraId="7B56F23A" w14:textId="77777777" w:rsidR="00501BB2" w:rsidRDefault="00501BB2" w:rsidP="00501BB2">
      <w:pPr>
        <w:spacing w:after="0"/>
        <w:rPr>
          <w:b/>
          <w:bCs/>
          <w:szCs w:val="20"/>
        </w:rPr>
      </w:pPr>
    </w:p>
    <w:p w14:paraId="65BE3C6C" w14:textId="4063395E" w:rsidR="006E4D08" w:rsidRDefault="006E4D08" w:rsidP="006E4D08">
      <w:pPr>
        <w:spacing w:after="0"/>
        <w:rPr>
          <w:b/>
          <w:bCs/>
          <w:szCs w:val="20"/>
        </w:rPr>
      </w:pPr>
      <w:r w:rsidRPr="009A37A8">
        <w:rPr>
          <w:b/>
          <w:bCs/>
          <w:szCs w:val="20"/>
        </w:rPr>
        <w:t>CH ID</w:t>
      </w:r>
      <w:r>
        <w:rPr>
          <w:b/>
          <w:bCs/>
          <w:szCs w:val="20"/>
        </w:rPr>
        <w:t>:</w:t>
      </w:r>
      <w:r w:rsidRPr="006E4D08">
        <w:t xml:space="preserve"> </w:t>
      </w:r>
      <w:r>
        <w:t>CH047</w:t>
      </w:r>
    </w:p>
    <w:p w14:paraId="4E20EAE1"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711398F" w14:textId="35368E69"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C64A1" w:rsidRPr="003C64A1">
        <w:t xml:space="preserve"> </w:t>
      </w:r>
      <w:r w:rsidR="003C64A1" w:rsidRPr="00425F45">
        <w:t>Reg. No.</w:t>
      </w:r>
      <w:r w:rsidR="003C64A1">
        <w:t xml:space="preserve"> </w:t>
      </w:r>
      <w:r w:rsidR="003C64A1" w:rsidRPr="00800A63">
        <w:t>50010231</w:t>
      </w:r>
    </w:p>
    <w:p w14:paraId="3AD9DBF8" w14:textId="4D861A04"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C64A1" w:rsidRPr="003C64A1">
        <w:t xml:space="preserve"> </w:t>
      </w:r>
      <w:r w:rsidR="003C64A1" w:rsidRPr="00800A63">
        <w:t>18th</w:t>
      </w:r>
      <w:r w:rsidR="003C64A1">
        <w:t>-</w:t>
      </w:r>
      <w:r w:rsidR="003C64A1" w:rsidRPr="00800A63">
        <w:t>century building (81 Marlborough Street)</w:t>
      </w:r>
    </w:p>
    <w:p w14:paraId="52D89BB3" w14:textId="77777777" w:rsidR="00501BB2" w:rsidRDefault="00501BB2" w:rsidP="00501BB2">
      <w:pPr>
        <w:spacing w:after="0"/>
        <w:rPr>
          <w:rFonts w:ascii="Arial" w:hAnsi="Arial" w:cs="Arial"/>
          <w:b/>
          <w:sz w:val="24"/>
          <w:szCs w:val="24"/>
        </w:rPr>
      </w:pPr>
    </w:p>
    <w:p w14:paraId="399CB40C" w14:textId="08E89401" w:rsidR="006E4D08" w:rsidRDefault="006E4D08" w:rsidP="006E4D08">
      <w:pPr>
        <w:spacing w:after="0"/>
        <w:rPr>
          <w:b/>
          <w:bCs/>
          <w:szCs w:val="20"/>
        </w:rPr>
      </w:pPr>
      <w:r w:rsidRPr="009A37A8">
        <w:rPr>
          <w:b/>
          <w:bCs/>
          <w:szCs w:val="20"/>
        </w:rPr>
        <w:t>CH ID</w:t>
      </w:r>
      <w:r>
        <w:rPr>
          <w:b/>
          <w:bCs/>
          <w:szCs w:val="20"/>
        </w:rPr>
        <w:t>:</w:t>
      </w:r>
      <w:r w:rsidRPr="006E4D08">
        <w:t xml:space="preserve"> </w:t>
      </w:r>
      <w:r>
        <w:t>CH048</w:t>
      </w:r>
    </w:p>
    <w:p w14:paraId="4BB41596"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781079FD" w14:textId="1FB664C2"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24AF5" w:rsidRPr="00324AF5">
        <w:t xml:space="preserve"> </w:t>
      </w:r>
      <w:r w:rsidR="00324AF5" w:rsidRPr="00425F45">
        <w:t>Reg. No.</w:t>
      </w:r>
      <w:r w:rsidR="00324AF5">
        <w:t xml:space="preserve"> </w:t>
      </w:r>
      <w:r w:rsidR="00324AF5" w:rsidRPr="00800A63">
        <w:t>50060396</w:t>
      </w:r>
    </w:p>
    <w:p w14:paraId="2B24DB11" w14:textId="46A72445"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24AF5" w:rsidRPr="00324AF5">
        <w:t xml:space="preserve"> </w:t>
      </w:r>
      <w:r w:rsidR="00324AF5" w:rsidRPr="00800A63">
        <w:t>19th</w:t>
      </w:r>
      <w:r w:rsidR="00324AF5">
        <w:t>-</w:t>
      </w:r>
      <w:r w:rsidR="00324AF5" w:rsidRPr="00800A63">
        <w:t>century building (27 North Great George's Street)</w:t>
      </w:r>
    </w:p>
    <w:p w14:paraId="3FF4F444" w14:textId="77777777" w:rsidR="00501BB2" w:rsidRDefault="00501BB2" w:rsidP="00501BB2">
      <w:pPr>
        <w:spacing w:after="0"/>
        <w:rPr>
          <w:rFonts w:ascii="Arial" w:hAnsi="Arial" w:cs="Arial"/>
          <w:b/>
          <w:sz w:val="24"/>
          <w:szCs w:val="24"/>
        </w:rPr>
      </w:pPr>
    </w:p>
    <w:p w14:paraId="5D828EDA" w14:textId="0BE2BD72" w:rsidR="006E4D08" w:rsidRDefault="006E4D08" w:rsidP="006E4D08">
      <w:pPr>
        <w:spacing w:after="0"/>
        <w:rPr>
          <w:b/>
          <w:bCs/>
          <w:szCs w:val="20"/>
        </w:rPr>
      </w:pPr>
      <w:r w:rsidRPr="009A37A8">
        <w:rPr>
          <w:b/>
          <w:bCs/>
          <w:szCs w:val="20"/>
        </w:rPr>
        <w:t>CH ID</w:t>
      </w:r>
      <w:r>
        <w:rPr>
          <w:b/>
          <w:bCs/>
          <w:szCs w:val="20"/>
        </w:rPr>
        <w:t>:</w:t>
      </w:r>
      <w:r w:rsidRPr="006E4D08">
        <w:t xml:space="preserve"> </w:t>
      </w:r>
      <w:r>
        <w:t>CH049</w:t>
      </w:r>
    </w:p>
    <w:p w14:paraId="74AF2CA4"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76B202A6" w14:textId="4D9E24AE"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24AF5" w:rsidRPr="00324AF5">
        <w:t xml:space="preserve"> </w:t>
      </w:r>
      <w:r w:rsidR="00324AF5" w:rsidRPr="00425F45">
        <w:t>Reg. No.</w:t>
      </w:r>
      <w:r w:rsidR="00324AF5">
        <w:t xml:space="preserve"> </w:t>
      </w:r>
      <w:r w:rsidR="00324AF5" w:rsidRPr="00800A63">
        <w:t>50060397</w:t>
      </w:r>
    </w:p>
    <w:p w14:paraId="261C896D" w14:textId="6F2577E0" w:rsidR="00501BB2" w:rsidRDefault="00501BB2" w:rsidP="00501BB2">
      <w:pPr>
        <w:spacing w:after="0"/>
        <w:rPr>
          <w:rFonts w:ascii="Arial" w:hAnsi="Arial" w:cs="Arial"/>
          <w:b/>
          <w:sz w:val="24"/>
          <w:szCs w:val="24"/>
        </w:rPr>
      </w:pPr>
      <w:r w:rsidRPr="009A37A8">
        <w:rPr>
          <w:b/>
          <w:bCs/>
          <w:szCs w:val="20"/>
        </w:rPr>
        <w:t>Short Description</w:t>
      </w:r>
      <w:r>
        <w:rPr>
          <w:b/>
          <w:bCs/>
          <w:szCs w:val="20"/>
        </w:rPr>
        <w:t xml:space="preserve"> (Address):</w:t>
      </w:r>
      <w:r w:rsidR="00324AF5" w:rsidRPr="00324AF5">
        <w:t xml:space="preserve"> </w:t>
      </w:r>
      <w:r w:rsidR="00324AF5" w:rsidRPr="00800A63">
        <w:t>18th</w:t>
      </w:r>
      <w:r w:rsidR="00324AF5">
        <w:t>-</w:t>
      </w:r>
      <w:r w:rsidR="00324AF5" w:rsidRPr="00800A63">
        <w:t>century building (27A North Great George's Street)</w:t>
      </w:r>
    </w:p>
    <w:p w14:paraId="2FD0DC76" w14:textId="77777777" w:rsidR="00501BB2" w:rsidRDefault="00501BB2" w:rsidP="00501BB2">
      <w:pPr>
        <w:spacing w:after="0"/>
        <w:rPr>
          <w:rFonts w:ascii="Arial" w:hAnsi="Arial" w:cs="Arial"/>
          <w:b/>
          <w:sz w:val="24"/>
          <w:szCs w:val="24"/>
        </w:rPr>
      </w:pPr>
    </w:p>
    <w:p w14:paraId="2190035A" w14:textId="7085932C" w:rsidR="006E4D08" w:rsidRDefault="006E4D08" w:rsidP="006E4D08">
      <w:pPr>
        <w:spacing w:after="0"/>
        <w:rPr>
          <w:b/>
          <w:bCs/>
          <w:szCs w:val="20"/>
        </w:rPr>
      </w:pPr>
      <w:r w:rsidRPr="009A37A8">
        <w:rPr>
          <w:b/>
          <w:bCs/>
          <w:szCs w:val="20"/>
        </w:rPr>
        <w:t>CH ID</w:t>
      </w:r>
      <w:r>
        <w:rPr>
          <w:b/>
          <w:bCs/>
          <w:szCs w:val="20"/>
        </w:rPr>
        <w:t>:</w:t>
      </w:r>
      <w:r w:rsidRPr="006E4D08">
        <w:t xml:space="preserve"> </w:t>
      </w:r>
      <w:r>
        <w:t>CH050</w:t>
      </w:r>
    </w:p>
    <w:p w14:paraId="2CDD52A3" w14:textId="77777777" w:rsidR="006E4D08" w:rsidRDefault="006E4D08" w:rsidP="006E4D08">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D2540FB" w14:textId="5948C3D3" w:rsidR="00501BB2" w:rsidRDefault="00501BB2" w:rsidP="00501BB2">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24AF5" w:rsidRPr="00324AF5">
        <w:t xml:space="preserve"> </w:t>
      </w:r>
      <w:r w:rsidR="00324AF5" w:rsidRPr="00425F45">
        <w:t>Reg. No.</w:t>
      </w:r>
      <w:r w:rsidR="00324AF5">
        <w:t xml:space="preserve"> </w:t>
      </w:r>
      <w:r w:rsidR="00324AF5" w:rsidRPr="00800A63">
        <w:t>50010559</w:t>
      </w:r>
    </w:p>
    <w:p w14:paraId="393A97EE" w14:textId="0F763914" w:rsidR="00501BB2" w:rsidRDefault="00501BB2" w:rsidP="00501BB2">
      <w:pPr>
        <w:spacing w:after="0"/>
        <w:rPr>
          <w:b/>
          <w:bCs/>
          <w:szCs w:val="20"/>
        </w:rPr>
      </w:pPr>
      <w:r w:rsidRPr="009A37A8">
        <w:rPr>
          <w:b/>
          <w:bCs/>
          <w:szCs w:val="20"/>
        </w:rPr>
        <w:t>Short Description</w:t>
      </w:r>
      <w:r>
        <w:rPr>
          <w:b/>
          <w:bCs/>
          <w:szCs w:val="20"/>
        </w:rPr>
        <w:t xml:space="preserve"> (Address):</w:t>
      </w:r>
      <w:r w:rsidR="00324AF5" w:rsidRPr="00324AF5">
        <w:t xml:space="preserve"> </w:t>
      </w:r>
      <w:r w:rsidR="00324AF5" w:rsidRPr="00800A63">
        <w:t>19th</w:t>
      </w:r>
      <w:r w:rsidR="00324AF5">
        <w:t>-</w:t>
      </w:r>
      <w:r w:rsidR="00324AF5" w:rsidRPr="00800A63">
        <w:t>century building (72</w:t>
      </w:r>
      <w:r w:rsidR="00324AF5">
        <w:t>–</w:t>
      </w:r>
      <w:r w:rsidR="00324AF5" w:rsidRPr="00800A63">
        <w:t>74 Parnell Street)</w:t>
      </w:r>
    </w:p>
    <w:p w14:paraId="2B966DB4" w14:textId="44FB6483" w:rsidR="00B0600A" w:rsidRDefault="00B0600A" w:rsidP="00501BB2">
      <w:pPr>
        <w:spacing w:after="0"/>
        <w:rPr>
          <w:b/>
          <w:bCs/>
          <w:szCs w:val="20"/>
        </w:rPr>
      </w:pPr>
    </w:p>
    <w:p w14:paraId="03695EE8" w14:textId="07FD6B4E" w:rsidR="00B0600A" w:rsidRDefault="00B0600A" w:rsidP="00B0600A">
      <w:pPr>
        <w:spacing w:after="0"/>
        <w:rPr>
          <w:b/>
          <w:bCs/>
          <w:szCs w:val="20"/>
        </w:rPr>
      </w:pPr>
      <w:r w:rsidRPr="009A37A8">
        <w:rPr>
          <w:b/>
          <w:bCs/>
          <w:szCs w:val="20"/>
        </w:rPr>
        <w:t>CH ID</w:t>
      </w:r>
      <w:r>
        <w:rPr>
          <w:b/>
          <w:bCs/>
          <w:szCs w:val="20"/>
        </w:rPr>
        <w:t>:</w:t>
      </w:r>
      <w:r w:rsidRPr="006E4D08">
        <w:t xml:space="preserve"> </w:t>
      </w:r>
      <w:r>
        <w:t>CH051</w:t>
      </w:r>
    </w:p>
    <w:p w14:paraId="7C6AAE3D"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23AB50B3" w14:textId="1BDD12F4"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24AF5" w:rsidRPr="00324AF5">
        <w:t xml:space="preserve"> </w:t>
      </w:r>
      <w:r w:rsidR="00324AF5" w:rsidRPr="00425F45">
        <w:t>Reg. No.</w:t>
      </w:r>
      <w:r w:rsidR="00324AF5">
        <w:t xml:space="preserve"> </w:t>
      </w:r>
      <w:r w:rsidR="00324AF5" w:rsidRPr="00800A63">
        <w:t>50010615</w:t>
      </w:r>
    </w:p>
    <w:p w14:paraId="7E43A449" w14:textId="2C14118D" w:rsidR="00B0600A" w:rsidRDefault="00B0600A" w:rsidP="00B0600A">
      <w:pPr>
        <w:spacing w:after="0"/>
        <w:rPr>
          <w:b/>
          <w:bCs/>
          <w:szCs w:val="20"/>
        </w:rPr>
      </w:pPr>
      <w:r w:rsidRPr="009A37A8">
        <w:rPr>
          <w:b/>
          <w:bCs/>
          <w:szCs w:val="20"/>
        </w:rPr>
        <w:t>Short Description</w:t>
      </w:r>
      <w:r>
        <w:rPr>
          <w:b/>
          <w:bCs/>
          <w:szCs w:val="20"/>
        </w:rPr>
        <w:t xml:space="preserve"> (Address):</w:t>
      </w:r>
      <w:r w:rsidR="00324AF5" w:rsidRPr="00324AF5">
        <w:t xml:space="preserve"> </w:t>
      </w:r>
      <w:r w:rsidR="00324AF5" w:rsidRPr="00800A63">
        <w:t>19th</w:t>
      </w:r>
      <w:r w:rsidR="00324AF5">
        <w:t>-</w:t>
      </w:r>
      <w:r w:rsidR="00324AF5" w:rsidRPr="00800A63">
        <w:t>century building (76 Parnell Street)</w:t>
      </w:r>
    </w:p>
    <w:p w14:paraId="04028CBE" w14:textId="77777777" w:rsidR="00B0600A" w:rsidRDefault="00B0600A" w:rsidP="00B0600A">
      <w:pPr>
        <w:spacing w:after="0"/>
        <w:rPr>
          <w:b/>
          <w:bCs/>
          <w:szCs w:val="20"/>
        </w:rPr>
      </w:pPr>
    </w:p>
    <w:p w14:paraId="70DE1130" w14:textId="0A777E73" w:rsidR="00B0600A" w:rsidRDefault="00B0600A" w:rsidP="00B0600A">
      <w:pPr>
        <w:spacing w:after="0"/>
        <w:rPr>
          <w:b/>
          <w:bCs/>
          <w:szCs w:val="20"/>
        </w:rPr>
      </w:pPr>
      <w:r w:rsidRPr="009A37A8">
        <w:rPr>
          <w:b/>
          <w:bCs/>
          <w:szCs w:val="20"/>
        </w:rPr>
        <w:t>CH ID</w:t>
      </w:r>
      <w:r>
        <w:rPr>
          <w:b/>
          <w:bCs/>
          <w:szCs w:val="20"/>
        </w:rPr>
        <w:t>:</w:t>
      </w:r>
      <w:r w:rsidRPr="006E4D08">
        <w:t xml:space="preserve"> </w:t>
      </w:r>
      <w:r>
        <w:t>CH052</w:t>
      </w:r>
    </w:p>
    <w:p w14:paraId="1246592C"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2FD7B4D8" w14:textId="70355340"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324AF5" w:rsidRPr="00324AF5">
        <w:t xml:space="preserve"> </w:t>
      </w:r>
      <w:r w:rsidR="00941B21" w:rsidRPr="00425F45">
        <w:t>Reg. No.</w:t>
      </w:r>
      <w:r w:rsidR="00941B21">
        <w:t xml:space="preserve"> </w:t>
      </w:r>
      <w:r w:rsidR="00941B21" w:rsidRPr="00800A63">
        <w:t>50010616</w:t>
      </w:r>
    </w:p>
    <w:p w14:paraId="01417D5E" w14:textId="7A126A0B" w:rsidR="00B0600A" w:rsidRDefault="00B0600A" w:rsidP="00B0600A">
      <w:pPr>
        <w:spacing w:after="0"/>
        <w:rPr>
          <w:rFonts w:ascii="Arial" w:hAnsi="Arial" w:cs="Arial"/>
          <w:b/>
          <w:sz w:val="24"/>
          <w:szCs w:val="24"/>
        </w:rPr>
      </w:pPr>
      <w:r w:rsidRPr="009A37A8">
        <w:rPr>
          <w:b/>
          <w:bCs/>
          <w:szCs w:val="20"/>
        </w:rPr>
        <w:t>Short Description</w:t>
      </w:r>
      <w:r>
        <w:rPr>
          <w:b/>
          <w:bCs/>
          <w:szCs w:val="20"/>
        </w:rPr>
        <w:t xml:space="preserve"> (Address):</w:t>
      </w:r>
      <w:r w:rsidR="00324AF5" w:rsidRPr="00324AF5">
        <w:t xml:space="preserve"> </w:t>
      </w:r>
      <w:r w:rsidR="00324AF5" w:rsidRPr="00800A63">
        <w:t>19th</w:t>
      </w:r>
      <w:r w:rsidR="00324AF5">
        <w:t>-century building (77</w:t>
      </w:r>
      <w:r w:rsidR="00324AF5" w:rsidRPr="00800A63">
        <w:t xml:space="preserve"> Parnell Street)</w:t>
      </w:r>
    </w:p>
    <w:p w14:paraId="487329C8" w14:textId="77777777" w:rsidR="00B0600A" w:rsidRDefault="00B0600A" w:rsidP="00B0600A">
      <w:pPr>
        <w:spacing w:after="0"/>
        <w:rPr>
          <w:rFonts w:ascii="Arial" w:hAnsi="Arial" w:cs="Arial"/>
          <w:b/>
          <w:sz w:val="24"/>
          <w:szCs w:val="24"/>
        </w:rPr>
      </w:pPr>
    </w:p>
    <w:p w14:paraId="0516C510" w14:textId="0E96EA32" w:rsidR="00B0600A" w:rsidRDefault="00B0600A" w:rsidP="00B0600A">
      <w:pPr>
        <w:spacing w:after="0"/>
        <w:rPr>
          <w:b/>
          <w:bCs/>
          <w:szCs w:val="20"/>
        </w:rPr>
      </w:pPr>
      <w:r w:rsidRPr="009A37A8">
        <w:rPr>
          <w:b/>
          <w:bCs/>
          <w:szCs w:val="20"/>
        </w:rPr>
        <w:t>CH ID</w:t>
      </w:r>
      <w:r>
        <w:rPr>
          <w:b/>
          <w:bCs/>
          <w:szCs w:val="20"/>
        </w:rPr>
        <w:t>:</w:t>
      </w:r>
      <w:r w:rsidRPr="006E4D08">
        <w:t xml:space="preserve"> </w:t>
      </w:r>
      <w:r>
        <w:t>CH053</w:t>
      </w:r>
    </w:p>
    <w:p w14:paraId="5592A8DD"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76650D02" w14:textId="4CEE6D0F"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941B21" w:rsidRPr="00941B21">
        <w:t xml:space="preserve"> </w:t>
      </w:r>
      <w:r w:rsidR="00941B21" w:rsidRPr="00425F45">
        <w:t>Reg. No.</w:t>
      </w:r>
      <w:r w:rsidR="00941B21">
        <w:t xml:space="preserve"> </w:t>
      </w:r>
      <w:r w:rsidR="00941B21" w:rsidRPr="00800A63">
        <w:t>500106</w:t>
      </w:r>
      <w:r w:rsidR="00941B21">
        <w:t>17</w:t>
      </w:r>
    </w:p>
    <w:p w14:paraId="1DB1070E" w14:textId="5889B8F6" w:rsidR="00B0600A" w:rsidRDefault="00B0600A" w:rsidP="00B0600A">
      <w:pPr>
        <w:spacing w:after="0"/>
        <w:rPr>
          <w:rFonts w:ascii="Arial" w:hAnsi="Arial" w:cs="Arial"/>
          <w:b/>
          <w:sz w:val="24"/>
          <w:szCs w:val="24"/>
        </w:rPr>
      </w:pPr>
      <w:r w:rsidRPr="009A37A8">
        <w:rPr>
          <w:b/>
          <w:bCs/>
          <w:szCs w:val="20"/>
        </w:rPr>
        <w:t>Short Description</w:t>
      </w:r>
      <w:r>
        <w:rPr>
          <w:b/>
          <w:bCs/>
          <w:szCs w:val="20"/>
        </w:rPr>
        <w:t xml:space="preserve"> (Address):</w:t>
      </w:r>
      <w:r w:rsidR="00324AF5" w:rsidRPr="00324AF5">
        <w:t xml:space="preserve"> </w:t>
      </w:r>
      <w:r w:rsidR="00324AF5" w:rsidRPr="00800A63">
        <w:t>19th</w:t>
      </w:r>
      <w:r w:rsidR="00324AF5">
        <w:t>-century building (78</w:t>
      </w:r>
      <w:r w:rsidR="00324AF5" w:rsidRPr="00800A63">
        <w:t xml:space="preserve"> Parnell Street)</w:t>
      </w:r>
    </w:p>
    <w:p w14:paraId="2B686B58" w14:textId="77777777" w:rsidR="00B0600A" w:rsidRDefault="00B0600A" w:rsidP="00B0600A">
      <w:pPr>
        <w:spacing w:after="0"/>
        <w:rPr>
          <w:rFonts w:ascii="Arial" w:hAnsi="Arial" w:cs="Arial"/>
          <w:b/>
          <w:sz w:val="24"/>
          <w:szCs w:val="24"/>
        </w:rPr>
      </w:pPr>
    </w:p>
    <w:p w14:paraId="5FEADED7" w14:textId="42946100" w:rsidR="00B0600A" w:rsidRDefault="00B0600A" w:rsidP="00B0600A">
      <w:pPr>
        <w:spacing w:after="0"/>
        <w:rPr>
          <w:b/>
          <w:bCs/>
          <w:szCs w:val="20"/>
        </w:rPr>
      </w:pPr>
      <w:r w:rsidRPr="009A37A8">
        <w:rPr>
          <w:b/>
          <w:bCs/>
          <w:szCs w:val="20"/>
        </w:rPr>
        <w:lastRenderedPageBreak/>
        <w:t>CH ID</w:t>
      </w:r>
      <w:r>
        <w:rPr>
          <w:b/>
          <w:bCs/>
          <w:szCs w:val="20"/>
        </w:rPr>
        <w:t>:</w:t>
      </w:r>
      <w:r w:rsidRPr="006E4D08">
        <w:t xml:space="preserve"> </w:t>
      </w:r>
      <w:r>
        <w:t>CH054</w:t>
      </w:r>
    </w:p>
    <w:p w14:paraId="5073D012"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60226F2" w14:textId="5EF783C9"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50060401</w:t>
      </w:r>
    </w:p>
    <w:p w14:paraId="78B9370C" w14:textId="214EC7C1" w:rsidR="00F81535" w:rsidRDefault="00B0600A" w:rsidP="00F81535">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19th</w:t>
      </w:r>
      <w:r w:rsidR="00F81535">
        <w:t>-century building (79</w:t>
      </w:r>
      <w:r w:rsidR="00F81535" w:rsidRPr="00800A63">
        <w:t xml:space="preserve"> Parnell Street)</w:t>
      </w:r>
    </w:p>
    <w:p w14:paraId="1B9CD4AD" w14:textId="77777777" w:rsidR="00B0600A" w:rsidRDefault="00B0600A" w:rsidP="00B0600A">
      <w:pPr>
        <w:spacing w:after="0"/>
        <w:rPr>
          <w:rFonts w:ascii="Arial" w:hAnsi="Arial" w:cs="Arial"/>
          <w:b/>
          <w:sz w:val="24"/>
          <w:szCs w:val="24"/>
        </w:rPr>
      </w:pPr>
    </w:p>
    <w:p w14:paraId="5B5EBE15" w14:textId="7FD51F6D" w:rsidR="00B0600A" w:rsidRDefault="00B0600A" w:rsidP="00B0600A">
      <w:pPr>
        <w:spacing w:after="0"/>
        <w:rPr>
          <w:b/>
          <w:bCs/>
          <w:szCs w:val="20"/>
        </w:rPr>
      </w:pPr>
      <w:r w:rsidRPr="009A37A8">
        <w:rPr>
          <w:b/>
          <w:bCs/>
          <w:szCs w:val="20"/>
        </w:rPr>
        <w:t>CH ID</w:t>
      </w:r>
      <w:r>
        <w:rPr>
          <w:b/>
          <w:bCs/>
          <w:szCs w:val="20"/>
        </w:rPr>
        <w:t>:</w:t>
      </w:r>
      <w:r w:rsidRPr="006E4D08">
        <w:t xml:space="preserve"> </w:t>
      </w:r>
      <w:r>
        <w:t>CH055</w:t>
      </w:r>
    </w:p>
    <w:p w14:paraId="5CAF1FEB"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4568509D" w14:textId="6069213D"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50060400</w:t>
      </w:r>
    </w:p>
    <w:p w14:paraId="66520ACE" w14:textId="2D07B39D" w:rsidR="00F81535" w:rsidRDefault="00B0600A" w:rsidP="00F81535">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19th</w:t>
      </w:r>
      <w:r w:rsidR="00F81535">
        <w:t>-century building (80</w:t>
      </w:r>
      <w:r w:rsidR="00F81535" w:rsidRPr="00800A63">
        <w:t xml:space="preserve"> Parnell Street)</w:t>
      </w:r>
    </w:p>
    <w:p w14:paraId="4DE9737F" w14:textId="77777777" w:rsidR="00B0600A" w:rsidRDefault="00B0600A" w:rsidP="00B0600A">
      <w:pPr>
        <w:spacing w:after="0"/>
        <w:rPr>
          <w:rFonts w:ascii="Arial" w:hAnsi="Arial" w:cs="Arial"/>
          <w:b/>
          <w:sz w:val="24"/>
          <w:szCs w:val="24"/>
        </w:rPr>
      </w:pPr>
    </w:p>
    <w:p w14:paraId="053406ED" w14:textId="53B61588" w:rsidR="00B0600A" w:rsidRDefault="00B0600A" w:rsidP="00B0600A">
      <w:pPr>
        <w:spacing w:after="0"/>
        <w:rPr>
          <w:b/>
          <w:bCs/>
          <w:szCs w:val="20"/>
        </w:rPr>
      </w:pPr>
      <w:r w:rsidRPr="009A37A8">
        <w:rPr>
          <w:b/>
          <w:bCs/>
          <w:szCs w:val="20"/>
        </w:rPr>
        <w:t>CH ID</w:t>
      </w:r>
      <w:r>
        <w:rPr>
          <w:b/>
          <w:bCs/>
          <w:szCs w:val="20"/>
        </w:rPr>
        <w:t>:</w:t>
      </w:r>
      <w:r w:rsidRPr="006E4D08">
        <w:t xml:space="preserve"> </w:t>
      </w:r>
      <w:r>
        <w:t>CH056</w:t>
      </w:r>
    </w:p>
    <w:p w14:paraId="37FA6713"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C51077D" w14:textId="07CC6EE3"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50060399</w:t>
      </w:r>
    </w:p>
    <w:p w14:paraId="1B825119" w14:textId="1A995C45" w:rsidR="00F81535" w:rsidRDefault="00B0600A" w:rsidP="00F81535">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19th</w:t>
      </w:r>
      <w:r w:rsidR="00F81535">
        <w:t>-century building (81</w:t>
      </w:r>
      <w:r w:rsidR="00F81535" w:rsidRPr="00800A63">
        <w:t xml:space="preserve"> Parnell Street)</w:t>
      </w:r>
    </w:p>
    <w:p w14:paraId="6B8B5386" w14:textId="77777777" w:rsidR="00B0600A" w:rsidRDefault="00B0600A" w:rsidP="00B0600A">
      <w:pPr>
        <w:spacing w:after="0"/>
        <w:rPr>
          <w:b/>
          <w:bCs/>
          <w:szCs w:val="20"/>
        </w:rPr>
      </w:pPr>
    </w:p>
    <w:p w14:paraId="5B103417" w14:textId="77AFB9CF" w:rsidR="00B0600A" w:rsidRDefault="00B0600A" w:rsidP="00B0600A">
      <w:pPr>
        <w:spacing w:after="0"/>
        <w:rPr>
          <w:b/>
          <w:bCs/>
          <w:szCs w:val="20"/>
        </w:rPr>
      </w:pPr>
      <w:r w:rsidRPr="009A37A8">
        <w:rPr>
          <w:b/>
          <w:bCs/>
          <w:szCs w:val="20"/>
        </w:rPr>
        <w:t>CH ID</w:t>
      </w:r>
      <w:r>
        <w:rPr>
          <w:b/>
          <w:bCs/>
          <w:szCs w:val="20"/>
        </w:rPr>
        <w:t>:</w:t>
      </w:r>
      <w:r w:rsidRPr="006E4D08">
        <w:t xml:space="preserve"> </w:t>
      </w:r>
      <w:r>
        <w:t>CH057</w:t>
      </w:r>
    </w:p>
    <w:p w14:paraId="17AB2C4D"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CCF4690" w14:textId="36D371BE"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50010987</w:t>
      </w:r>
    </w:p>
    <w:p w14:paraId="56D2CBD1" w14:textId="0C7CB5B5" w:rsidR="00B0600A" w:rsidRDefault="00B0600A" w:rsidP="00B0600A">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19th</w:t>
      </w:r>
      <w:r w:rsidR="00F81535">
        <w:t>-century building (97</w:t>
      </w:r>
      <w:r w:rsidR="00F81535" w:rsidRPr="00800A63">
        <w:t xml:space="preserve"> Parnell Street)</w:t>
      </w:r>
    </w:p>
    <w:p w14:paraId="6FE1F208" w14:textId="77777777" w:rsidR="00B0600A" w:rsidRDefault="00B0600A" w:rsidP="00B0600A">
      <w:pPr>
        <w:spacing w:after="0"/>
        <w:rPr>
          <w:rFonts w:ascii="Arial" w:hAnsi="Arial" w:cs="Arial"/>
          <w:b/>
          <w:sz w:val="24"/>
          <w:szCs w:val="24"/>
        </w:rPr>
      </w:pPr>
    </w:p>
    <w:p w14:paraId="4A0F0654" w14:textId="560AFBC9" w:rsidR="00B0600A" w:rsidRDefault="00B0600A" w:rsidP="00B0600A">
      <w:pPr>
        <w:spacing w:after="0"/>
        <w:rPr>
          <w:b/>
          <w:bCs/>
          <w:szCs w:val="20"/>
        </w:rPr>
      </w:pPr>
      <w:r w:rsidRPr="009A37A8">
        <w:rPr>
          <w:b/>
          <w:bCs/>
          <w:szCs w:val="20"/>
        </w:rPr>
        <w:t>CH ID</w:t>
      </w:r>
      <w:r>
        <w:rPr>
          <w:b/>
          <w:bCs/>
          <w:szCs w:val="20"/>
        </w:rPr>
        <w:t>:</w:t>
      </w:r>
      <w:r w:rsidRPr="006E4D08">
        <w:t xml:space="preserve"> </w:t>
      </w:r>
      <w:r>
        <w:t>CH058</w:t>
      </w:r>
    </w:p>
    <w:p w14:paraId="3D72B43C"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030A190F" w14:textId="77777777" w:rsidR="00F81535" w:rsidRDefault="00B0600A" w:rsidP="00F81535">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50010986</w:t>
      </w:r>
    </w:p>
    <w:p w14:paraId="68F1D965" w14:textId="100DF8AF" w:rsidR="00B0600A" w:rsidRDefault="00B0600A" w:rsidP="00F81535">
      <w:pPr>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19th</w:t>
      </w:r>
      <w:r w:rsidR="00F81535">
        <w:t>-century building (98</w:t>
      </w:r>
      <w:r w:rsidR="00F81535" w:rsidRPr="00800A63">
        <w:t xml:space="preserve"> Parnell Street)</w:t>
      </w:r>
    </w:p>
    <w:p w14:paraId="212DE6AA" w14:textId="77777777" w:rsidR="00B0600A" w:rsidRDefault="00B0600A" w:rsidP="00B0600A">
      <w:pPr>
        <w:spacing w:after="0"/>
        <w:rPr>
          <w:rFonts w:ascii="Arial" w:hAnsi="Arial" w:cs="Arial"/>
          <w:b/>
          <w:sz w:val="24"/>
          <w:szCs w:val="24"/>
        </w:rPr>
      </w:pPr>
    </w:p>
    <w:p w14:paraId="78F6BB9B" w14:textId="75FE9612" w:rsidR="00B0600A" w:rsidRDefault="00B0600A" w:rsidP="00B0600A">
      <w:pPr>
        <w:spacing w:after="0"/>
        <w:rPr>
          <w:b/>
          <w:bCs/>
          <w:szCs w:val="20"/>
        </w:rPr>
      </w:pPr>
      <w:r w:rsidRPr="009A37A8">
        <w:rPr>
          <w:b/>
          <w:bCs/>
          <w:szCs w:val="20"/>
        </w:rPr>
        <w:t>CH ID</w:t>
      </w:r>
      <w:r>
        <w:rPr>
          <w:b/>
          <w:bCs/>
          <w:szCs w:val="20"/>
        </w:rPr>
        <w:t>:</w:t>
      </w:r>
      <w:r w:rsidRPr="006E4D08">
        <w:t xml:space="preserve"> </w:t>
      </w:r>
      <w:r>
        <w:t>CH059</w:t>
      </w:r>
    </w:p>
    <w:p w14:paraId="2C881DD3"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7CECEC82" w14:textId="209065FB"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50010981</w:t>
      </w:r>
    </w:p>
    <w:p w14:paraId="283A34A9" w14:textId="34E4895D" w:rsidR="00B0600A" w:rsidRDefault="00B0600A" w:rsidP="00B0600A">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century building (144 Parnell Street, North Great George's Street)</w:t>
      </w:r>
    </w:p>
    <w:p w14:paraId="5C02ED91" w14:textId="77777777" w:rsidR="00B0600A" w:rsidRDefault="00B0600A" w:rsidP="00B0600A">
      <w:pPr>
        <w:spacing w:after="0"/>
        <w:rPr>
          <w:rFonts w:ascii="Arial" w:hAnsi="Arial" w:cs="Arial"/>
          <w:b/>
          <w:sz w:val="24"/>
          <w:szCs w:val="24"/>
        </w:rPr>
      </w:pPr>
    </w:p>
    <w:p w14:paraId="7760BA06" w14:textId="2A7D1A19" w:rsidR="00B0600A" w:rsidRDefault="00B0600A" w:rsidP="00B0600A">
      <w:pPr>
        <w:spacing w:after="0"/>
        <w:rPr>
          <w:b/>
          <w:bCs/>
          <w:szCs w:val="20"/>
        </w:rPr>
      </w:pPr>
      <w:r w:rsidRPr="009A37A8">
        <w:rPr>
          <w:b/>
          <w:bCs/>
          <w:szCs w:val="20"/>
        </w:rPr>
        <w:t>CH ID</w:t>
      </w:r>
      <w:r>
        <w:rPr>
          <w:b/>
          <w:bCs/>
          <w:szCs w:val="20"/>
        </w:rPr>
        <w:t>:</w:t>
      </w:r>
      <w:r w:rsidRPr="006E4D08">
        <w:t xml:space="preserve"> </w:t>
      </w:r>
      <w:r>
        <w:t>CH060</w:t>
      </w:r>
    </w:p>
    <w:p w14:paraId="54CD7D07" w14:textId="77777777" w:rsidR="00B0600A" w:rsidRDefault="00B0600A" w:rsidP="00B0600A">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6A425154" w14:textId="570907DF" w:rsidR="00B0600A" w:rsidRDefault="00B0600A" w:rsidP="00B0600A">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50010982</w:t>
      </w:r>
    </w:p>
    <w:p w14:paraId="0D36F0EA" w14:textId="5AB79AE2" w:rsidR="00B0600A" w:rsidRDefault="00B0600A" w:rsidP="00B0600A">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century building (145 Parnell Street, North Great George's Street)</w:t>
      </w:r>
    </w:p>
    <w:p w14:paraId="7B4BD26C" w14:textId="77777777" w:rsidR="00B0600A" w:rsidRDefault="00B0600A" w:rsidP="00501BB2">
      <w:pPr>
        <w:spacing w:after="0"/>
        <w:rPr>
          <w:rFonts w:ascii="Arial" w:hAnsi="Arial" w:cs="Arial"/>
          <w:b/>
          <w:sz w:val="24"/>
          <w:szCs w:val="24"/>
        </w:rPr>
      </w:pPr>
    </w:p>
    <w:p w14:paraId="032EDA49" w14:textId="368420ED" w:rsidR="00D922F3" w:rsidRDefault="00D922F3" w:rsidP="00D922F3">
      <w:pPr>
        <w:spacing w:after="0"/>
        <w:rPr>
          <w:b/>
          <w:bCs/>
          <w:szCs w:val="20"/>
        </w:rPr>
      </w:pPr>
      <w:r w:rsidRPr="009A37A8">
        <w:rPr>
          <w:b/>
          <w:bCs/>
          <w:szCs w:val="20"/>
        </w:rPr>
        <w:t>CH ID</w:t>
      </w:r>
      <w:r>
        <w:rPr>
          <w:b/>
          <w:bCs/>
          <w:szCs w:val="20"/>
        </w:rPr>
        <w:t>:</w:t>
      </w:r>
      <w:r w:rsidRPr="006E4D08">
        <w:t xml:space="preserve"> </w:t>
      </w:r>
      <w:r>
        <w:t>CH061</w:t>
      </w:r>
    </w:p>
    <w:p w14:paraId="3778E3EF"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33CD1142" w14:textId="0719A456"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50010983</w:t>
      </w:r>
    </w:p>
    <w:p w14:paraId="5D1BDBC1" w14:textId="0B873D03" w:rsidR="00D922F3" w:rsidRDefault="00D922F3" w:rsidP="00D922F3">
      <w:pPr>
        <w:spacing w:after="0"/>
        <w:rPr>
          <w:b/>
          <w:bCs/>
          <w:szCs w:val="20"/>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century building (146 Parnell Street)</w:t>
      </w:r>
    </w:p>
    <w:p w14:paraId="63694C4C" w14:textId="59A0E79C" w:rsidR="00D922F3" w:rsidRDefault="00D922F3" w:rsidP="00D922F3">
      <w:pPr>
        <w:spacing w:after="0"/>
        <w:rPr>
          <w:b/>
          <w:bCs/>
          <w:szCs w:val="20"/>
        </w:rPr>
      </w:pPr>
    </w:p>
    <w:p w14:paraId="5B725C80" w14:textId="063D358B" w:rsidR="00D922F3" w:rsidRDefault="00D922F3" w:rsidP="00D922F3">
      <w:pPr>
        <w:spacing w:after="0"/>
        <w:rPr>
          <w:b/>
          <w:bCs/>
          <w:szCs w:val="20"/>
        </w:rPr>
      </w:pPr>
      <w:r w:rsidRPr="009A37A8">
        <w:rPr>
          <w:b/>
          <w:bCs/>
          <w:szCs w:val="20"/>
        </w:rPr>
        <w:t>CH ID</w:t>
      </w:r>
      <w:r>
        <w:rPr>
          <w:b/>
          <w:bCs/>
          <w:szCs w:val="20"/>
        </w:rPr>
        <w:t>:</w:t>
      </w:r>
      <w:r w:rsidRPr="006E4D08">
        <w:t xml:space="preserve"> </w:t>
      </w:r>
      <w:r>
        <w:t>CH062</w:t>
      </w:r>
    </w:p>
    <w:p w14:paraId="4D53892B"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18C21B54" w14:textId="43685BC7"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50060606</w:t>
      </w:r>
    </w:p>
    <w:p w14:paraId="699F1DC9" w14:textId="02E47DB9" w:rsidR="00D922F3" w:rsidRDefault="00D922F3" w:rsidP="00D922F3">
      <w:pPr>
        <w:spacing w:after="0"/>
        <w:rPr>
          <w:b/>
          <w:bCs/>
          <w:szCs w:val="20"/>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 xml:space="preserve">century building, refaced </w:t>
      </w:r>
      <w:r w:rsidR="00F81535">
        <w:t xml:space="preserve">in the </w:t>
      </w:r>
      <w:r w:rsidR="00F81535" w:rsidRPr="00FB26E2">
        <w:t>19th</w:t>
      </w:r>
      <w:r w:rsidR="00F81535">
        <w:t xml:space="preserve"> c</w:t>
      </w:r>
      <w:r w:rsidR="00F81535" w:rsidRPr="00800A63">
        <w:t>entury (156 Parnell Street)</w:t>
      </w:r>
    </w:p>
    <w:p w14:paraId="10355A2B" w14:textId="69D0E315" w:rsidR="00D922F3" w:rsidRDefault="00D922F3" w:rsidP="00D922F3">
      <w:pPr>
        <w:spacing w:after="0"/>
        <w:rPr>
          <w:b/>
          <w:bCs/>
          <w:szCs w:val="20"/>
        </w:rPr>
      </w:pPr>
    </w:p>
    <w:p w14:paraId="7E441301" w14:textId="152F7674" w:rsidR="00D922F3" w:rsidRDefault="00D922F3" w:rsidP="00D922F3">
      <w:pPr>
        <w:spacing w:after="0"/>
        <w:rPr>
          <w:b/>
          <w:bCs/>
          <w:szCs w:val="20"/>
        </w:rPr>
      </w:pPr>
      <w:r w:rsidRPr="009A37A8">
        <w:rPr>
          <w:b/>
          <w:bCs/>
          <w:szCs w:val="20"/>
        </w:rPr>
        <w:t>CH ID</w:t>
      </w:r>
      <w:r>
        <w:rPr>
          <w:b/>
          <w:bCs/>
          <w:szCs w:val="20"/>
        </w:rPr>
        <w:t>:</w:t>
      </w:r>
      <w:r w:rsidRPr="006E4D08">
        <w:t xml:space="preserve"> </w:t>
      </w:r>
      <w:r>
        <w:t>CH063</w:t>
      </w:r>
    </w:p>
    <w:p w14:paraId="149A1789" w14:textId="77777777" w:rsidR="00D922F3" w:rsidRDefault="00D922F3" w:rsidP="00D922F3">
      <w:pPr>
        <w:spacing w:after="0"/>
        <w:rPr>
          <w:b/>
          <w:bCs/>
          <w:szCs w:val="20"/>
        </w:rPr>
      </w:pPr>
      <w:r w:rsidRPr="009A37A8">
        <w:rPr>
          <w:b/>
          <w:bCs/>
          <w:szCs w:val="20"/>
        </w:rPr>
        <w:lastRenderedPageBreak/>
        <w:t>Type</w:t>
      </w:r>
      <w:r>
        <w:rPr>
          <w:b/>
          <w:bCs/>
          <w:szCs w:val="20"/>
        </w:rPr>
        <w:t>:</w:t>
      </w:r>
      <w:r w:rsidRPr="004D4568">
        <w:t xml:space="preserve"> </w:t>
      </w:r>
      <w:r w:rsidRPr="00C139E4">
        <w:t>National Inventory of Architectural Heritage</w:t>
      </w:r>
    </w:p>
    <w:p w14:paraId="76859425" w14:textId="7E25FD4C"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50011030</w:t>
      </w:r>
    </w:p>
    <w:p w14:paraId="7D91442D" w14:textId="222B8D54" w:rsidR="00D922F3" w:rsidRDefault="00D922F3" w:rsidP="00D922F3">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 xml:space="preserve">century building, refaced </w:t>
      </w:r>
      <w:r w:rsidR="00F81535">
        <w:t xml:space="preserve">in the </w:t>
      </w:r>
      <w:r w:rsidR="00F81535" w:rsidRPr="00FB26E2">
        <w:t>19th</w:t>
      </w:r>
      <w:r w:rsidR="00F81535">
        <w:t xml:space="preserve"> c</w:t>
      </w:r>
      <w:r w:rsidR="00F81535" w:rsidRPr="00800A63">
        <w:t>entury (157 Parnell Street)</w:t>
      </w:r>
    </w:p>
    <w:p w14:paraId="0DA49711" w14:textId="77777777" w:rsidR="00D922F3" w:rsidRDefault="00D922F3" w:rsidP="00D922F3">
      <w:pPr>
        <w:spacing w:after="0"/>
        <w:rPr>
          <w:rFonts w:ascii="Arial" w:hAnsi="Arial" w:cs="Arial"/>
          <w:b/>
          <w:sz w:val="24"/>
          <w:szCs w:val="24"/>
        </w:rPr>
      </w:pPr>
    </w:p>
    <w:p w14:paraId="58E00A65" w14:textId="715C61A1" w:rsidR="00D922F3" w:rsidRDefault="00D922F3" w:rsidP="00D922F3">
      <w:pPr>
        <w:spacing w:after="0"/>
        <w:rPr>
          <w:b/>
          <w:bCs/>
          <w:szCs w:val="20"/>
        </w:rPr>
      </w:pPr>
      <w:r w:rsidRPr="009A37A8">
        <w:rPr>
          <w:b/>
          <w:bCs/>
          <w:szCs w:val="20"/>
        </w:rPr>
        <w:t>CH ID</w:t>
      </w:r>
      <w:r>
        <w:rPr>
          <w:b/>
          <w:bCs/>
          <w:szCs w:val="20"/>
        </w:rPr>
        <w:t>:</w:t>
      </w:r>
      <w:r w:rsidRPr="006E4D08">
        <w:t xml:space="preserve"> </w:t>
      </w:r>
      <w:r>
        <w:t>CH064</w:t>
      </w:r>
    </w:p>
    <w:p w14:paraId="25FB9EC2"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410638B1" w14:textId="0F0ECD32"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50011029</w:t>
      </w:r>
    </w:p>
    <w:p w14:paraId="26B9AB54" w14:textId="01B7F71E" w:rsidR="00D922F3" w:rsidRDefault="00D922F3" w:rsidP="00D922F3">
      <w:pPr>
        <w:spacing w:after="0"/>
        <w:rPr>
          <w:b/>
          <w:bCs/>
          <w:szCs w:val="20"/>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 xml:space="preserve">century building, refaced </w:t>
      </w:r>
      <w:r w:rsidR="00F81535">
        <w:t xml:space="preserve">in the </w:t>
      </w:r>
      <w:r w:rsidR="00F81535" w:rsidRPr="00800A63">
        <w:t>19</w:t>
      </w:r>
      <w:r w:rsidR="00F81535" w:rsidRPr="00FB26E2">
        <w:t>th</w:t>
      </w:r>
      <w:r w:rsidR="00F81535">
        <w:t xml:space="preserve"> c</w:t>
      </w:r>
      <w:r w:rsidR="00F81535" w:rsidRPr="00800A63">
        <w:t>entury (158 Parnell Street)</w:t>
      </w:r>
    </w:p>
    <w:p w14:paraId="0AAF2D56" w14:textId="7D6AE959" w:rsidR="00D922F3" w:rsidRDefault="00D922F3" w:rsidP="00D922F3">
      <w:pPr>
        <w:spacing w:after="0"/>
        <w:rPr>
          <w:b/>
          <w:bCs/>
          <w:szCs w:val="20"/>
        </w:rPr>
      </w:pPr>
    </w:p>
    <w:p w14:paraId="18D3FEDF" w14:textId="6FFB2E0B" w:rsidR="00D922F3" w:rsidRDefault="00D922F3" w:rsidP="00D922F3">
      <w:pPr>
        <w:spacing w:after="0"/>
        <w:rPr>
          <w:b/>
          <w:bCs/>
          <w:szCs w:val="20"/>
        </w:rPr>
      </w:pPr>
      <w:r w:rsidRPr="009A37A8">
        <w:rPr>
          <w:b/>
          <w:bCs/>
          <w:szCs w:val="20"/>
        </w:rPr>
        <w:t>CH ID</w:t>
      </w:r>
      <w:r>
        <w:rPr>
          <w:b/>
          <w:bCs/>
          <w:szCs w:val="20"/>
        </w:rPr>
        <w:t>:</w:t>
      </w:r>
      <w:r w:rsidRPr="006E4D08">
        <w:t xml:space="preserve"> </w:t>
      </w:r>
      <w:r>
        <w:t>CH065</w:t>
      </w:r>
    </w:p>
    <w:p w14:paraId="17E572A7"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586C28A3" w14:textId="75D8ED7F"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50081114</w:t>
      </w:r>
    </w:p>
    <w:p w14:paraId="485FE95A" w14:textId="34C78358" w:rsidR="00D922F3" w:rsidRDefault="00D922F3" w:rsidP="00D922F3">
      <w:pPr>
        <w:spacing w:after="0"/>
        <w:rPr>
          <w:b/>
          <w:bCs/>
          <w:szCs w:val="20"/>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 xml:space="preserve">century building, refaced </w:t>
      </w:r>
      <w:r w:rsidR="00F81535">
        <w:t xml:space="preserve">in the </w:t>
      </w:r>
      <w:r w:rsidR="00F81535" w:rsidRPr="00FB26E2">
        <w:t>19th</w:t>
      </w:r>
      <w:r w:rsidR="00F81535">
        <w:t xml:space="preserve"> c</w:t>
      </w:r>
      <w:r w:rsidR="00F81535" w:rsidRPr="00800A63">
        <w:t>entury (159 Parnell Street)</w:t>
      </w:r>
    </w:p>
    <w:p w14:paraId="47D6A947" w14:textId="1128D692" w:rsidR="00D922F3" w:rsidRDefault="00D922F3" w:rsidP="00D922F3">
      <w:pPr>
        <w:spacing w:after="0"/>
        <w:rPr>
          <w:b/>
          <w:bCs/>
          <w:szCs w:val="20"/>
        </w:rPr>
      </w:pPr>
    </w:p>
    <w:p w14:paraId="64D57FAC" w14:textId="2A44504B" w:rsidR="00D922F3" w:rsidRDefault="00D922F3" w:rsidP="00D922F3">
      <w:pPr>
        <w:spacing w:after="0"/>
        <w:rPr>
          <w:b/>
          <w:bCs/>
          <w:szCs w:val="20"/>
        </w:rPr>
      </w:pPr>
      <w:r w:rsidRPr="009A37A8">
        <w:rPr>
          <w:b/>
          <w:bCs/>
          <w:szCs w:val="20"/>
        </w:rPr>
        <w:t>CH ID</w:t>
      </w:r>
      <w:r>
        <w:rPr>
          <w:b/>
          <w:bCs/>
          <w:szCs w:val="20"/>
        </w:rPr>
        <w:t>:</w:t>
      </w:r>
      <w:r w:rsidRPr="006E4D08">
        <w:t xml:space="preserve"> </w:t>
      </w:r>
      <w:r w:rsidR="00F81535">
        <w:t>CH066</w:t>
      </w:r>
    </w:p>
    <w:p w14:paraId="6D8FC81E"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3FFD108C" w14:textId="69185803"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50011028</w:t>
      </w:r>
    </w:p>
    <w:p w14:paraId="6A70A931" w14:textId="259FC273" w:rsidR="00D922F3" w:rsidRDefault="00D922F3" w:rsidP="00D922F3">
      <w:pPr>
        <w:spacing w:after="0"/>
        <w:rPr>
          <w:b/>
          <w:bCs/>
          <w:szCs w:val="20"/>
        </w:rPr>
      </w:pPr>
      <w:r w:rsidRPr="009A37A8">
        <w:rPr>
          <w:b/>
          <w:bCs/>
          <w:szCs w:val="20"/>
        </w:rPr>
        <w:t>Short Description</w:t>
      </w:r>
      <w:r>
        <w:rPr>
          <w:b/>
          <w:bCs/>
          <w:szCs w:val="20"/>
        </w:rPr>
        <w:t xml:space="preserve"> (Address):</w:t>
      </w:r>
      <w:r w:rsidR="00F81535" w:rsidRPr="00F81535">
        <w:t xml:space="preserve"> </w:t>
      </w:r>
      <w:r w:rsidR="00F81535" w:rsidRPr="00800A63">
        <w:t>18th</w:t>
      </w:r>
      <w:r w:rsidR="00F81535">
        <w:t>-</w:t>
      </w:r>
      <w:r w:rsidR="00F81535" w:rsidRPr="00800A63">
        <w:t xml:space="preserve">century building, refaced </w:t>
      </w:r>
      <w:r w:rsidR="00F81535">
        <w:t xml:space="preserve">in the </w:t>
      </w:r>
      <w:r w:rsidR="00F81535" w:rsidRPr="00FB26E2">
        <w:t>19th</w:t>
      </w:r>
      <w:r w:rsidR="00F81535">
        <w:t xml:space="preserve"> century (160</w:t>
      </w:r>
      <w:r w:rsidR="00F81535" w:rsidRPr="00800A63">
        <w:t xml:space="preserve"> Parnell Street)</w:t>
      </w:r>
    </w:p>
    <w:p w14:paraId="6B7FFAFF" w14:textId="27CCE733" w:rsidR="00D922F3" w:rsidRDefault="00D922F3" w:rsidP="00D922F3">
      <w:pPr>
        <w:spacing w:after="0"/>
        <w:rPr>
          <w:b/>
          <w:bCs/>
          <w:szCs w:val="20"/>
        </w:rPr>
      </w:pPr>
    </w:p>
    <w:p w14:paraId="57463F84" w14:textId="2835B1DA" w:rsidR="00D922F3" w:rsidRDefault="00D922F3" w:rsidP="00D922F3">
      <w:pPr>
        <w:spacing w:after="0"/>
        <w:rPr>
          <w:b/>
          <w:bCs/>
          <w:szCs w:val="20"/>
        </w:rPr>
      </w:pPr>
      <w:r w:rsidRPr="009A37A8">
        <w:rPr>
          <w:b/>
          <w:bCs/>
          <w:szCs w:val="20"/>
        </w:rPr>
        <w:t>CH ID</w:t>
      </w:r>
      <w:r>
        <w:rPr>
          <w:b/>
          <w:bCs/>
          <w:szCs w:val="20"/>
        </w:rPr>
        <w:t>:</w:t>
      </w:r>
      <w:r w:rsidRPr="006E4D08">
        <w:t xml:space="preserve"> </w:t>
      </w:r>
      <w:r w:rsidR="00F81535">
        <w:t>CH067</w:t>
      </w:r>
    </w:p>
    <w:p w14:paraId="3CFF88B0" w14:textId="77777777" w:rsidR="00D922F3" w:rsidRDefault="00D922F3" w:rsidP="00D922F3">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322BAAB2" w14:textId="0F35BE39" w:rsidR="00D922F3" w:rsidRDefault="00D922F3" w:rsidP="00D922F3">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00F81535" w:rsidRPr="00F81535">
        <w:t xml:space="preserve"> </w:t>
      </w:r>
      <w:r w:rsidR="00F81535" w:rsidRPr="00425F45">
        <w:t>Reg. No.</w:t>
      </w:r>
      <w:r w:rsidR="00F81535">
        <w:t xml:space="preserve"> </w:t>
      </w:r>
      <w:r w:rsidR="00F81535" w:rsidRPr="00800A63">
        <w:t>50010618</w:t>
      </w:r>
    </w:p>
    <w:p w14:paraId="50403193" w14:textId="7D02E4CA" w:rsidR="00D922F3" w:rsidRDefault="00D922F3" w:rsidP="00D922F3">
      <w:pPr>
        <w:spacing w:after="0"/>
        <w:rPr>
          <w:rFonts w:ascii="Arial" w:hAnsi="Arial" w:cs="Arial"/>
          <w:b/>
          <w:sz w:val="24"/>
          <w:szCs w:val="24"/>
        </w:rPr>
      </w:pPr>
      <w:r w:rsidRPr="009A37A8">
        <w:rPr>
          <w:b/>
          <w:bCs/>
          <w:szCs w:val="20"/>
        </w:rPr>
        <w:t>Short Description</w:t>
      </w:r>
      <w:r>
        <w:rPr>
          <w:b/>
          <w:bCs/>
          <w:szCs w:val="20"/>
        </w:rPr>
        <w:t xml:space="preserve"> (Address):</w:t>
      </w:r>
      <w:r w:rsidR="00F81535" w:rsidRPr="00F81535">
        <w:t xml:space="preserve"> </w:t>
      </w:r>
      <w:r w:rsidR="00F81535" w:rsidRPr="00800A63">
        <w:t>Ambassador theatre, 18th</w:t>
      </w:r>
      <w:r w:rsidR="00F81535">
        <w:t>-</w:t>
      </w:r>
      <w:r w:rsidR="00F81535" w:rsidRPr="00800A63">
        <w:t>century theatre building (Parnell Square)</w:t>
      </w:r>
    </w:p>
    <w:p w14:paraId="7ACE4BFE" w14:textId="77777777" w:rsidR="00D922F3" w:rsidRDefault="00D922F3" w:rsidP="00D922F3">
      <w:pPr>
        <w:spacing w:after="0"/>
        <w:rPr>
          <w:rFonts w:ascii="Arial" w:hAnsi="Arial" w:cs="Arial"/>
          <w:b/>
          <w:sz w:val="24"/>
          <w:szCs w:val="24"/>
        </w:rPr>
      </w:pPr>
    </w:p>
    <w:p w14:paraId="483195E5" w14:textId="7CE7596C" w:rsidR="00F81535" w:rsidRDefault="00F81535" w:rsidP="00F81535">
      <w:pPr>
        <w:spacing w:after="0"/>
        <w:rPr>
          <w:b/>
          <w:bCs/>
          <w:szCs w:val="20"/>
        </w:rPr>
      </w:pPr>
      <w:r w:rsidRPr="009A37A8">
        <w:rPr>
          <w:b/>
          <w:bCs/>
          <w:szCs w:val="20"/>
        </w:rPr>
        <w:t>CH ID</w:t>
      </w:r>
      <w:r>
        <w:rPr>
          <w:b/>
          <w:bCs/>
          <w:szCs w:val="20"/>
        </w:rPr>
        <w:t>:</w:t>
      </w:r>
      <w:r w:rsidRPr="006E4D08">
        <w:t xml:space="preserve"> </w:t>
      </w:r>
      <w:r>
        <w:t>CH068</w:t>
      </w:r>
    </w:p>
    <w:p w14:paraId="3150467D" w14:textId="77777777" w:rsidR="00F81535" w:rsidRDefault="00F81535" w:rsidP="00F81535">
      <w:pPr>
        <w:spacing w:after="0"/>
        <w:rPr>
          <w:b/>
          <w:bCs/>
          <w:szCs w:val="20"/>
        </w:rPr>
      </w:pPr>
      <w:r w:rsidRPr="009A37A8">
        <w:rPr>
          <w:b/>
          <w:bCs/>
          <w:szCs w:val="20"/>
        </w:rPr>
        <w:t>Type</w:t>
      </w:r>
      <w:r>
        <w:rPr>
          <w:b/>
          <w:bCs/>
          <w:szCs w:val="20"/>
        </w:rPr>
        <w:t>:</w:t>
      </w:r>
      <w:r w:rsidRPr="004D4568">
        <w:t xml:space="preserve"> </w:t>
      </w:r>
      <w:r w:rsidRPr="00C139E4">
        <w:t>National Inventory of Architectural Heritage</w:t>
      </w:r>
    </w:p>
    <w:p w14:paraId="6FACEA25" w14:textId="09E5B9CE" w:rsidR="00F81535" w:rsidRDefault="00F81535" w:rsidP="00F81535">
      <w:pPr>
        <w:spacing w:after="0"/>
        <w:rPr>
          <w:b/>
          <w:bCs/>
          <w:szCs w:val="20"/>
        </w:rPr>
      </w:pPr>
      <w:r w:rsidRPr="00C139E4">
        <w:rPr>
          <w:b/>
          <w:bCs/>
          <w:szCs w:val="20"/>
        </w:rPr>
        <w:t>National Inventory of Architectural Heritage</w:t>
      </w:r>
      <w:r w:rsidRPr="009A37A8">
        <w:rPr>
          <w:b/>
          <w:bCs/>
          <w:szCs w:val="20"/>
        </w:rPr>
        <w:t xml:space="preserve"> </w:t>
      </w:r>
      <w:r>
        <w:rPr>
          <w:b/>
          <w:bCs/>
          <w:szCs w:val="20"/>
        </w:rPr>
        <w:t>Number:</w:t>
      </w:r>
      <w:r w:rsidRPr="00F81535">
        <w:t xml:space="preserve"> </w:t>
      </w:r>
      <w:r w:rsidRPr="00425F45">
        <w:t>Reg. No.</w:t>
      </w:r>
      <w:r>
        <w:t xml:space="preserve"> </w:t>
      </w:r>
      <w:r w:rsidRPr="00800A63">
        <w:t>50010619</w:t>
      </w:r>
    </w:p>
    <w:p w14:paraId="66BC6758" w14:textId="5EDACCD3" w:rsidR="00D922F3" w:rsidRDefault="00F81535" w:rsidP="00D922F3">
      <w:pPr>
        <w:spacing w:after="0"/>
        <w:rPr>
          <w:rFonts w:ascii="Arial" w:hAnsi="Arial" w:cs="Arial"/>
          <w:b/>
          <w:sz w:val="24"/>
          <w:szCs w:val="24"/>
        </w:rPr>
      </w:pPr>
      <w:r w:rsidRPr="009A37A8">
        <w:rPr>
          <w:b/>
          <w:bCs/>
          <w:szCs w:val="20"/>
        </w:rPr>
        <w:t>Short Description</w:t>
      </w:r>
      <w:r>
        <w:rPr>
          <w:b/>
          <w:bCs/>
          <w:szCs w:val="20"/>
        </w:rPr>
        <w:t xml:space="preserve"> (Address):</w:t>
      </w:r>
      <w:r w:rsidRPr="00F81535">
        <w:t xml:space="preserve"> </w:t>
      </w:r>
      <w:r w:rsidRPr="00800A63">
        <w:t>Rotunda hospital, 18th</w:t>
      </w:r>
      <w:r>
        <w:t>-</w:t>
      </w:r>
      <w:r w:rsidRPr="00800A63">
        <w:t>century hospital (Parnell Square)</w:t>
      </w:r>
    </w:p>
    <w:p w14:paraId="58FDDA08" w14:textId="64175A63" w:rsidR="00F42738" w:rsidRDefault="00F42738" w:rsidP="006B16EE">
      <w:pPr>
        <w:spacing w:after="0"/>
        <w:rPr>
          <w:rFonts w:ascii="Arial" w:hAnsi="Arial" w:cs="Arial"/>
          <w:sz w:val="24"/>
          <w:szCs w:val="24"/>
        </w:rPr>
      </w:pPr>
    </w:p>
    <w:p w14:paraId="34C3D45E" w14:textId="77777777" w:rsidR="00FB17AD" w:rsidRDefault="00FB17AD" w:rsidP="006B16EE">
      <w:pPr>
        <w:spacing w:after="0"/>
        <w:rPr>
          <w:rFonts w:ascii="Arial" w:hAnsi="Arial" w:cs="Arial"/>
          <w:sz w:val="24"/>
          <w:szCs w:val="24"/>
        </w:rPr>
      </w:pPr>
    </w:p>
    <w:p w14:paraId="6EF3755C" w14:textId="77528BA3" w:rsidR="00837B3F" w:rsidRDefault="00FB17AD" w:rsidP="006B16EE">
      <w:pPr>
        <w:spacing w:after="0"/>
        <w:rPr>
          <w:rFonts w:ascii="Arial" w:hAnsi="Arial" w:cs="Arial"/>
          <w:sz w:val="24"/>
          <w:szCs w:val="24"/>
        </w:rPr>
      </w:pPr>
      <w:r>
        <w:rPr>
          <w:rFonts w:ascii="Arial" w:hAnsi="Arial" w:cs="Arial"/>
          <w:sz w:val="24"/>
          <w:szCs w:val="24"/>
        </w:rPr>
        <w:t>[Page 24]</w:t>
      </w:r>
    </w:p>
    <w:p w14:paraId="0E9D6328" w14:textId="77777777" w:rsidR="00837B3F" w:rsidRDefault="00837B3F" w:rsidP="006B16EE">
      <w:pPr>
        <w:spacing w:after="0"/>
        <w:rPr>
          <w:rFonts w:ascii="Arial" w:hAnsi="Arial" w:cs="Arial"/>
          <w:sz w:val="24"/>
          <w:szCs w:val="24"/>
        </w:rPr>
      </w:pPr>
    </w:p>
    <w:p w14:paraId="125C5841" w14:textId="560022DD" w:rsidR="00837B3F" w:rsidRPr="00837B3F" w:rsidRDefault="00EC4E54" w:rsidP="00EC4E54">
      <w:pPr>
        <w:pStyle w:val="Heading3"/>
        <w:ind w:left="360"/>
      </w:pPr>
      <w:r>
        <w:rPr>
          <w:bCs w:val="0"/>
        </w:rPr>
        <w:t xml:space="preserve">3.2.3 </w:t>
      </w:r>
      <w:r w:rsidR="00837B3F" w:rsidRPr="00837B3F">
        <w:rPr>
          <w:bCs w:val="0"/>
        </w:rPr>
        <w:t>Dublin City Industrial Heritage Records</w:t>
      </w:r>
    </w:p>
    <w:p w14:paraId="74901415" w14:textId="29B01B62" w:rsidR="00F42738" w:rsidRPr="002D442E" w:rsidRDefault="00F42738" w:rsidP="006B16EE">
      <w:pPr>
        <w:spacing w:after="0"/>
        <w:rPr>
          <w:rFonts w:ascii="Arial" w:hAnsi="Arial" w:cs="Arial"/>
          <w:sz w:val="24"/>
          <w:szCs w:val="24"/>
        </w:rPr>
      </w:pPr>
    </w:p>
    <w:p w14:paraId="565F5753" w14:textId="4D1A8CB0"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Dublin City Industrial Heritage Records was developed between 2006 and 2009 as part of the Dublin City Heritage Plan. The </w:t>
      </w:r>
      <w:r w:rsidR="00C717D3" w:rsidRPr="002D442E">
        <w:rPr>
          <w:rFonts w:ascii="Arial" w:hAnsi="Arial" w:cs="Arial"/>
          <w:sz w:val="24"/>
          <w:szCs w:val="24"/>
        </w:rPr>
        <w:t xml:space="preserve">Dublin City Industrial Heritage Records </w:t>
      </w:r>
      <w:r w:rsidRPr="002D442E">
        <w:rPr>
          <w:rFonts w:ascii="Arial" w:hAnsi="Arial" w:cs="Arial"/>
          <w:sz w:val="24"/>
          <w:szCs w:val="24"/>
        </w:rPr>
        <w:t>recorded and mapped 1219 sites of Industrial Heritage throughout the city (D</w:t>
      </w:r>
      <w:r w:rsidR="006B16EE">
        <w:rPr>
          <w:rFonts w:ascii="Arial" w:hAnsi="Arial" w:cs="Arial"/>
          <w:sz w:val="24"/>
          <w:szCs w:val="24"/>
        </w:rPr>
        <w:t xml:space="preserve">ublin </w:t>
      </w:r>
      <w:r w:rsidRPr="002D442E">
        <w:rPr>
          <w:rFonts w:ascii="Arial" w:hAnsi="Arial" w:cs="Arial"/>
          <w:sz w:val="24"/>
          <w:szCs w:val="24"/>
        </w:rPr>
        <w:t>C</w:t>
      </w:r>
      <w:r w:rsidR="006B16EE">
        <w:rPr>
          <w:rFonts w:ascii="Arial" w:hAnsi="Arial" w:cs="Arial"/>
          <w:sz w:val="24"/>
          <w:szCs w:val="24"/>
        </w:rPr>
        <w:t xml:space="preserve">ity </w:t>
      </w:r>
      <w:r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2023). ICOMOS (2023) defines industrial heritage as consisting of ‘sites, structures, complexes, areas and landscapes as well as the related machinery, objects or documents that provide evidence of past or ongoing industrial processes of production, the extraction of raw materials, their transformation into goods, and the related energy and transport infrastructures.’</w:t>
      </w:r>
    </w:p>
    <w:p w14:paraId="22A5E1FF" w14:textId="77777777" w:rsidR="00F42738" w:rsidRPr="002D442E" w:rsidRDefault="00F42738" w:rsidP="006B16EE">
      <w:pPr>
        <w:spacing w:after="0"/>
        <w:rPr>
          <w:rFonts w:ascii="Arial" w:hAnsi="Arial" w:cs="Arial"/>
          <w:sz w:val="24"/>
          <w:szCs w:val="24"/>
        </w:rPr>
      </w:pPr>
    </w:p>
    <w:p w14:paraId="50DBBB1E" w14:textId="62D59D32"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 xml:space="preserve">The </w:t>
      </w:r>
      <w:r w:rsidR="00C717D3" w:rsidRPr="002D442E">
        <w:rPr>
          <w:rFonts w:ascii="Arial" w:hAnsi="Arial" w:cs="Arial"/>
          <w:sz w:val="24"/>
          <w:szCs w:val="24"/>
        </w:rPr>
        <w:t xml:space="preserve">Dublin City Industrial Heritage Records </w:t>
      </w:r>
      <w:r w:rsidRPr="002D442E">
        <w:rPr>
          <w:rFonts w:ascii="Arial" w:hAnsi="Arial" w:cs="Arial"/>
          <w:sz w:val="24"/>
          <w:szCs w:val="24"/>
        </w:rPr>
        <w:t>produced one record for the study area (see Section 1.3; Table 13).</w:t>
      </w:r>
      <w:r w:rsidR="00C717D3">
        <w:rPr>
          <w:rFonts w:ascii="Arial" w:hAnsi="Arial" w:cs="Arial"/>
          <w:sz w:val="24"/>
          <w:szCs w:val="24"/>
        </w:rPr>
        <w:t xml:space="preserve"> This is CH069, a printing works recorded on the 1910 and 1940 25-inch OS map, located at 10</w:t>
      </w:r>
      <w:r w:rsidR="00C717D3">
        <w:rPr>
          <w:rFonts w:ascii="Arial" w:hAnsi="Arial" w:cs="Arial"/>
          <w:sz w:val="24"/>
          <w:szCs w:val="24"/>
        </w:rPr>
        <w:softHyphen/>
        <w:t xml:space="preserve">–14 Findlater Place, O’Connell Street Upper. </w:t>
      </w:r>
    </w:p>
    <w:p w14:paraId="18A652AE" w14:textId="77777777" w:rsidR="00F42738" w:rsidRPr="002D442E" w:rsidRDefault="00F42738" w:rsidP="006B16EE">
      <w:pPr>
        <w:spacing w:after="0"/>
        <w:rPr>
          <w:rFonts w:ascii="Arial" w:hAnsi="Arial" w:cs="Arial"/>
          <w:sz w:val="24"/>
          <w:szCs w:val="24"/>
        </w:rPr>
      </w:pPr>
    </w:p>
    <w:p w14:paraId="17C507E6" w14:textId="30B4523E" w:rsidR="00F42738" w:rsidRPr="00D2232B" w:rsidRDefault="00F42738" w:rsidP="006B16EE">
      <w:pPr>
        <w:spacing w:after="0"/>
        <w:rPr>
          <w:rFonts w:ascii="Arial" w:hAnsi="Arial" w:cs="Arial"/>
          <w:b/>
          <w:sz w:val="24"/>
          <w:szCs w:val="24"/>
        </w:rPr>
      </w:pPr>
      <w:r w:rsidRPr="00D2232B">
        <w:rPr>
          <w:rFonts w:ascii="Arial" w:hAnsi="Arial" w:cs="Arial"/>
          <w:b/>
          <w:sz w:val="24"/>
          <w:szCs w:val="24"/>
        </w:rPr>
        <w:t xml:space="preserve">Table 13 – Sites recorded by the </w:t>
      </w:r>
      <w:r w:rsidR="00C139E4" w:rsidRPr="00D2232B">
        <w:rPr>
          <w:rFonts w:ascii="Arial" w:hAnsi="Arial" w:cs="Arial"/>
          <w:b/>
          <w:sz w:val="24"/>
          <w:szCs w:val="24"/>
        </w:rPr>
        <w:t>Dublin City Industrial Heritage Records</w:t>
      </w:r>
      <w:r w:rsidRPr="00D2232B">
        <w:rPr>
          <w:rFonts w:ascii="Arial" w:hAnsi="Arial" w:cs="Arial"/>
          <w:b/>
          <w:sz w:val="24"/>
          <w:szCs w:val="24"/>
        </w:rPr>
        <w:t xml:space="preserve"> within the study area</w:t>
      </w:r>
    </w:p>
    <w:p w14:paraId="4403540B" w14:textId="77777777" w:rsidR="005C7766" w:rsidRPr="0036480A" w:rsidRDefault="005C7766" w:rsidP="005C7766">
      <w:pPr>
        <w:spacing w:after="0"/>
        <w:rPr>
          <w:rFonts w:ascii="Arial" w:hAnsi="Arial" w:cs="Arial"/>
          <w:i/>
          <w:sz w:val="24"/>
          <w:szCs w:val="24"/>
        </w:rPr>
      </w:pPr>
      <w:r w:rsidRPr="0036480A">
        <w:rPr>
          <w:rFonts w:ascii="Arial" w:hAnsi="Arial" w:cs="Arial"/>
          <w:i/>
          <w:sz w:val="24"/>
          <w:szCs w:val="24"/>
        </w:rPr>
        <w:t>This table has been re-formatted.</w:t>
      </w:r>
    </w:p>
    <w:p w14:paraId="10C3EE71" w14:textId="77777777" w:rsidR="00D2232B" w:rsidRDefault="00D2232B" w:rsidP="006B16EE">
      <w:pPr>
        <w:spacing w:after="0"/>
        <w:rPr>
          <w:rFonts w:ascii="Arial" w:hAnsi="Arial" w:cs="Arial"/>
          <w:sz w:val="24"/>
          <w:szCs w:val="24"/>
        </w:rPr>
      </w:pPr>
    </w:p>
    <w:p w14:paraId="0CE3A666" w14:textId="74F2AAF8" w:rsidR="00D2232B" w:rsidRDefault="00D2232B" w:rsidP="006B16EE">
      <w:pPr>
        <w:spacing w:after="0"/>
        <w:rPr>
          <w:b/>
          <w:bCs/>
        </w:rPr>
      </w:pPr>
      <w:r w:rsidRPr="00F94424">
        <w:rPr>
          <w:b/>
          <w:bCs/>
        </w:rPr>
        <w:t>CH ID</w:t>
      </w:r>
      <w:r>
        <w:rPr>
          <w:b/>
          <w:bCs/>
        </w:rPr>
        <w:t>:</w:t>
      </w:r>
      <w:r w:rsidRPr="00D2232B">
        <w:t xml:space="preserve"> </w:t>
      </w:r>
      <w:r w:rsidRPr="00F94424">
        <w:t>CH06</w:t>
      </w:r>
      <w:r>
        <w:t>9</w:t>
      </w:r>
    </w:p>
    <w:p w14:paraId="1230FA72" w14:textId="3037C508" w:rsidR="00D2232B" w:rsidRDefault="00D2232B" w:rsidP="006B16EE">
      <w:pPr>
        <w:spacing w:after="0"/>
        <w:rPr>
          <w:b/>
          <w:bCs/>
        </w:rPr>
      </w:pPr>
      <w:r w:rsidRPr="00F94424">
        <w:rPr>
          <w:b/>
          <w:bCs/>
        </w:rPr>
        <w:t>Type</w:t>
      </w:r>
      <w:r>
        <w:rPr>
          <w:b/>
          <w:bCs/>
        </w:rPr>
        <w:t>:</w:t>
      </w:r>
      <w:r w:rsidRPr="00D2232B">
        <w:t xml:space="preserve"> </w:t>
      </w:r>
      <w:r w:rsidRPr="00C139E4">
        <w:t>Dublin City Industrial Heritage Records</w:t>
      </w:r>
    </w:p>
    <w:p w14:paraId="52C67E3D" w14:textId="67C5A23A" w:rsidR="00D2232B" w:rsidRDefault="00D2232B" w:rsidP="006B16EE">
      <w:pPr>
        <w:spacing w:after="0"/>
        <w:rPr>
          <w:b/>
          <w:bCs/>
        </w:rPr>
      </w:pPr>
      <w:r w:rsidRPr="00F94424">
        <w:rPr>
          <w:b/>
          <w:bCs/>
        </w:rPr>
        <w:t>ID No.</w:t>
      </w:r>
      <w:r>
        <w:rPr>
          <w:b/>
          <w:bCs/>
        </w:rPr>
        <w:t>:</w:t>
      </w:r>
      <w:r w:rsidRPr="00D2232B">
        <w:t xml:space="preserve"> </w:t>
      </w:r>
      <w:r w:rsidRPr="00F94424">
        <w:t>DCIHR01</w:t>
      </w:r>
    </w:p>
    <w:p w14:paraId="2A1F5F29" w14:textId="7A8BBCFE" w:rsidR="00D2232B" w:rsidRDefault="00D2232B" w:rsidP="006B16EE">
      <w:pPr>
        <w:spacing w:after="0"/>
        <w:rPr>
          <w:b/>
          <w:bCs/>
        </w:rPr>
      </w:pPr>
      <w:r w:rsidRPr="00F94424">
        <w:rPr>
          <w:b/>
          <w:bCs/>
        </w:rPr>
        <w:t>Short Description</w:t>
      </w:r>
      <w:r>
        <w:rPr>
          <w:b/>
          <w:bCs/>
        </w:rPr>
        <w:t>:</w:t>
      </w:r>
      <w:r w:rsidRPr="00D2232B">
        <w:t xml:space="preserve"> </w:t>
      </w:r>
      <w:r w:rsidRPr="00F94424">
        <w:t>Printing works recorded on the 1910 and 1940 25-inch OS map</w:t>
      </w:r>
      <w:r>
        <w:t>s</w:t>
      </w:r>
    </w:p>
    <w:p w14:paraId="37ED257B" w14:textId="78E61FB7" w:rsidR="00D2232B" w:rsidRPr="002D442E" w:rsidRDefault="00D2232B" w:rsidP="006B16EE">
      <w:pPr>
        <w:spacing w:after="0"/>
        <w:rPr>
          <w:rFonts w:ascii="Arial" w:hAnsi="Arial" w:cs="Arial"/>
          <w:sz w:val="24"/>
          <w:szCs w:val="24"/>
        </w:rPr>
      </w:pPr>
      <w:r w:rsidRPr="00F94424">
        <w:rPr>
          <w:b/>
          <w:bCs/>
        </w:rPr>
        <w:t>Street name</w:t>
      </w:r>
      <w:r>
        <w:rPr>
          <w:b/>
          <w:bCs/>
        </w:rPr>
        <w:t>:</w:t>
      </w:r>
      <w:r w:rsidRPr="00D2232B">
        <w:t xml:space="preserve"> </w:t>
      </w:r>
      <w:r w:rsidRPr="00F94424">
        <w:t>10</w:t>
      </w:r>
      <w:r>
        <w:t>–</w:t>
      </w:r>
      <w:r w:rsidRPr="00F94424">
        <w:t>14, Findlater Pl, O'Connell Street Upper</w:t>
      </w:r>
    </w:p>
    <w:p w14:paraId="7CCCBEDE" w14:textId="57B6E035" w:rsidR="00F42738" w:rsidRDefault="00F42738" w:rsidP="006B16EE">
      <w:pPr>
        <w:spacing w:after="0"/>
        <w:rPr>
          <w:rFonts w:ascii="Arial" w:hAnsi="Arial" w:cs="Arial"/>
          <w:sz w:val="24"/>
          <w:szCs w:val="24"/>
        </w:rPr>
      </w:pPr>
    </w:p>
    <w:p w14:paraId="1DC424BA" w14:textId="0134323D" w:rsidR="00FB17AD" w:rsidRDefault="00FB17AD" w:rsidP="006B16EE">
      <w:pPr>
        <w:spacing w:after="0"/>
        <w:rPr>
          <w:rFonts w:ascii="Arial" w:hAnsi="Arial" w:cs="Arial"/>
          <w:sz w:val="24"/>
          <w:szCs w:val="24"/>
        </w:rPr>
      </w:pPr>
      <w:r>
        <w:rPr>
          <w:rFonts w:ascii="Arial" w:hAnsi="Arial" w:cs="Arial"/>
          <w:sz w:val="24"/>
          <w:szCs w:val="24"/>
        </w:rPr>
        <w:t>[Page 25]</w:t>
      </w:r>
    </w:p>
    <w:p w14:paraId="4A77F5B9" w14:textId="77777777" w:rsidR="00FB17AD" w:rsidRPr="002D442E" w:rsidRDefault="00FB17AD" w:rsidP="006B16EE">
      <w:pPr>
        <w:spacing w:after="0"/>
        <w:rPr>
          <w:rFonts w:ascii="Arial" w:hAnsi="Arial" w:cs="Arial"/>
          <w:sz w:val="24"/>
          <w:szCs w:val="24"/>
        </w:rPr>
      </w:pPr>
    </w:p>
    <w:p w14:paraId="4B9FE6EF" w14:textId="1F9861D5" w:rsidR="00837B3F" w:rsidRPr="00837B3F" w:rsidRDefault="00EC4E54" w:rsidP="00EC4E54">
      <w:pPr>
        <w:pStyle w:val="Heading3"/>
        <w:ind w:left="360"/>
      </w:pPr>
      <w:r>
        <w:rPr>
          <w:bCs w:val="0"/>
        </w:rPr>
        <w:t xml:space="preserve">3.2.4 </w:t>
      </w:r>
      <w:r w:rsidR="00837B3F">
        <w:rPr>
          <w:bCs w:val="0"/>
        </w:rPr>
        <w:t>Cellar Survey</w:t>
      </w:r>
    </w:p>
    <w:p w14:paraId="41603041" w14:textId="6C2E3702" w:rsidR="00F42738" w:rsidRPr="002D442E" w:rsidRDefault="00F42738" w:rsidP="006B16EE">
      <w:pPr>
        <w:spacing w:after="0"/>
        <w:rPr>
          <w:rFonts w:ascii="Arial" w:hAnsi="Arial" w:cs="Arial"/>
          <w:sz w:val="24"/>
          <w:szCs w:val="24"/>
        </w:rPr>
      </w:pPr>
    </w:p>
    <w:p w14:paraId="222801AF" w14:textId="00660630"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Fitzsimons, Doyle and Associates carried out a survey of cellars in the study area on behalf of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The purpose of the survey was to inform the Road Design Department of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006B16EE" w:rsidRPr="002D442E">
        <w:rPr>
          <w:rFonts w:ascii="Arial" w:hAnsi="Arial" w:cs="Arial"/>
          <w:sz w:val="24"/>
          <w:szCs w:val="24"/>
        </w:rPr>
        <w:t xml:space="preserve"> </w:t>
      </w:r>
      <w:r w:rsidRPr="002D442E">
        <w:rPr>
          <w:rFonts w:ascii="Arial" w:hAnsi="Arial" w:cs="Arial"/>
          <w:sz w:val="24"/>
          <w:szCs w:val="24"/>
        </w:rPr>
        <w:t>as to the location and extent of existing basements under the footpath and carriageway. Seven cellars were surveyed within the study area (see Section 1.3; Table 14) including three belonging to buildings listed as Protected Structures/</w:t>
      </w:r>
      <w:r w:rsidR="00C139E4" w:rsidRPr="00C139E4">
        <w:t xml:space="preserve"> </w:t>
      </w:r>
      <w:r w:rsidR="00C139E4" w:rsidRPr="00C139E4">
        <w:rPr>
          <w:rFonts w:ascii="Arial" w:hAnsi="Arial" w:cs="Arial"/>
          <w:sz w:val="24"/>
          <w:szCs w:val="24"/>
        </w:rPr>
        <w:t>National Inventory of Architectural Heritage</w:t>
      </w:r>
      <w:r w:rsidRPr="002D442E">
        <w:rPr>
          <w:rFonts w:ascii="Arial" w:hAnsi="Arial" w:cs="Arial"/>
          <w:sz w:val="24"/>
          <w:szCs w:val="24"/>
        </w:rPr>
        <w:t xml:space="preserve"> register.</w:t>
      </w:r>
    </w:p>
    <w:p w14:paraId="73D568C5" w14:textId="77777777" w:rsidR="00F42738" w:rsidRPr="002D442E" w:rsidRDefault="00F42738" w:rsidP="006B16EE">
      <w:pPr>
        <w:spacing w:after="0"/>
        <w:rPr>
          <w:rFonts w:ascii="Arial" w:hAnsi="Arial" w:cs="Arial"/>
          <w:sz w:val="24"/>
          <w:szCs w:val="24"/>
        </w:rPr>
      </w:pPr>
    </w:p>
    <w:p w14:paraId="6C8FB004" w14:textId="2597F975" w:rsidR="00F42738" w:rsidRDefault="00F42738" w:rsidP="006B16EE">
      <w:pPr>
        <w:spacing w:after="0"/>
        <w:rPr>
          <w:rFonts w:ascii="Arial" w:hAnsi="Arial" w:cs="Arial"/>
          <w:b/>
          <w:sz w:val="24"/>
          <w:szCs w:val="24"/>
        </w:rPr>
      </w:pPr>
      <w:r w:rsidRPr="00DE367D">
        <w:rPr>
          <w:rFonts w:ascii="Arial" w:hAnsi="Arial" w:cs="Arial"/>
          <w:b/>
          <w:sz w:val="24"/>
          <w:szCs w:val="24"/>
        </w:rPr>
        <w:t xml:space="preserve">Table 14 – Cellars surveyed by Fitzsimons, Doyle and Associates on behalf of </w:t>
      </w:r>
      <w:r w:rsidR="006B16EE" w:rsidRPr="00DE367D">
        <w:rPr>
          <w:rFonts w:ascii="Arial" w:hAnsi="Arial" w:cs="Arial"/>
          <w:b/>
          <w:sz w:val="24"/>
          <w:szCs w:val="24"/>
        </w:rPr>
        <w:t>Dublin City Council</w:t>
      </w:r>
    </w:p>
    <w:p w14:paraId="4EBBF7D9" w14:textId="77777777" w:rsidR="005C7766" w:rsidRPr="0036480A" w:rsidRDefault="005C7766" w:rsidP="005C7766">
      <w:pPr>
        <w:spacing w:after="0"/>
        <w:rPr>
          <w:rFonts w:ascii="Arial" w:hAnsi="Arial" w:cs="Arial"/>
          <w:i/>
          <w:sz w:val="24"/>
          <w:szCs w:val="24"/>
        </w:rPr>
      </w:pPr>
      <w:r w:rsidRPr="0036480A">
        <w:rPr>
          <w:rFonts w:ascii="Arial" w:hAnsi="Arial" w:cs="Arial"/>
          <w:i/>
          <w:sz w:val="24"/>
          <w:szCs w:val="24"/>
        </w:rPr>
        <w:t>This table has been re-formatted.</w:t>
      </w:r>
    </w:p>
    <w:p w14:paraId="5249CD60" w14:textId="77777777" w:rsidR="00DE367D" w:rsidRDefault="00DE367D" w:rsidP="006B16EE">
      <w:pPr>
        <w:spacing w:after="0"/>
        <w:rPr>
          <w:rFonts w:ascii="Arial" w:hAnsi="Arial" w:cs="Arial"/>
          <w:b/>
          <w:sz w:val="24"/>
          <w:szCs w:val="24"/>
        </w:rPr>
      </w:pPr>
    </w:p>
    <w:p w14:paraId="4E5CD4DC" w14:textId="601136AA" w:rsidR="00DE367D" w:rsidRDefault="00DE367D" w:rsidP="006B16EE">
      <w:pPr>
        <w:spacing w:after="0"/>
        <w:rPr>
          <w:b/>
          <w:bCs/>
        </w:rPr>
      </w:pPr>
      <w:r w:rsidRPr="001A54FC">
        <w:rPr>
          <w:b/>
          <w:bCs/>
        </w:rPr>
        <w:t>Address</w:t>
      </w:r>
      <w:r>
        <w:rPr>
          <w:b/>
          <w:bCs/>
        </w:rPr>
        <w:t>:</w:t>
      </w:r>
      <w:r w:rsidR="005E7AC6" w:rsidRPr="005E7AC6">
        <w:t xml:space="preserve"> </w:t>
      </w:r>
      <w:r w:rsidR="005E7AC6" w:rsidRPr="00A6578B">
        <w:t>No. 5</w:t>
      </w:r>
      <w:r w:rsidR="005E7AC6">
        <w:t>–</w:t>
      </w:r>
      <w:r w:rsidR="005E7AC6" w:rsidRPr="00A6578B">
        <w:t xml:space="preserve">7 </w:t>
      </w:r>
      <w:r w:rsidR="005E7AC6">
        <w:t>Cathal Brugha Street</w:t>
      </w:r>
      <w:r w:rsidR="005E7AC6" w:rsidRPr="00A6578B">
        <w:t>, Dublin 1</w:t>
      </w:r>
    </w:p>
    <w:p w14:paraId="3CF217DB" w14:textId="2A595F27" w:rsidR="00DE367D" w:rsidRDefault="00DE367D" w:rsidP="006B16EE">
      <w:pPr>
        <w:spacing w:after="0"/>
        <w:rPr>
          <w:b/>
          <w:bCs/>
        </w:rPr>
      </w:pPr>
      <w:r w:rsidRPr="001A54FC">
        <w:rPr>
          <w:b/>
          <w:bCs/>
        </w:rPr>
        <w:t>CH ID</w:t>
      </w:r>
      <w:r>
        <w:rPr>
          <w:b/>
          <w:bCs/>
        </w:rPr>
        <w:t>:</w:t>
      </w:r>
      <w:r w:rsidR="005E7AC6" w:rsidRPr="005E7AC6">
        <w:t xml:space="preserve"> </w:t>
      </w:r>
      <w:r w:rsidR="005E7AC6">
        <w:t>N/A</w:t>
      </w:r>
    </w:p>
    <w:p w14:paraId="2023CF37" w14:textId="0C8AFABD" w:rsidR="00DE367D" w:rsidRDefault="00DE367D" w:rsidP="00DE367D">
      <w:pPr>
        <w:spacing w:after="0"/>
        <w:rPr>
          <w:b/>
          <w:bCs/>
        </w:rPr>
      </w:pPr>
      <w:r w:rsidRPr="001A54FC">
        <w:rPr>
          <w:b/>
          <w:bCs/>
        </w:rPr>
        <w:t>Address</w:t>
      </w:r>
      <w:r>
        <w:rPr>
          <w:b/>
          <w:bCs/>
        </w:rPr>
        <w:t>:</w:t>
      </w:r>
      <w:r w:rsidR="005E7AC6" w:rsidRPr="005E7AC6">
        <w:t xml:space="preserve"> </w:t>
      </w:r>
      <w:r w:rsidR="005E7AC6">
        <w:t>Church of St George and St Thomas, Cathal Brugha</w:t>
      </w:r>
    </w:p>
    <w:p w14:paraId="18D13D43" w14:textId="4AC596DD" w:rsidR="00DE367D" w:rsidRPr="00DE367D" w:rsidRDefault="00DE367D" w:rsidP="00DE367D">
      <w:pPr>
        <w:spacing w:after="0"/>
        <w:rPr>
          <w:rFonts w:ascii="Arial" w:hAnsi="Arial" w:cs="Arial"/>
          <w:b/>
          <w:sz w:val="24"/>
          <w:szCs w:val="24"/>
        </w:rPr>
      </w:pPr>
      <w:r w:rsidRPr="001A54FC">
        <w:rPr>
          <w:b/>
          <w:bCs/>
        </w:rPr>
        <w:t>CH ID</w:t>
      </w:r>
      <w:r>
        <w:rPr>
          <w:b/>
          <w:bCs/>
        </w:rPr>
        <w:t>:</w:t>
      </w:r>
      <w:r w:rsidR="005E7AC6" w:rsidRPr="005E7AC6">
        <w:t xml:space="preserve"> </w:t>
      </w:r>
      <w:r w:rsidR="005E7AC6">
        <w:t>CH041</w:t>
      </w:r>
    </w:p>
    <w:p w14:paraId="2E27E35F" w14:textId="7DB3E095" w:rsidR="00DE367D" w:rsidRDefault="00DE367D" w:rsidP="00DE367D">
      <w:pPr>
        <w:spacing w:after="0"/>
        <w:rPr>
          <w:b/>
          <w:bCs/>
        </w:rPr>
      </w:pPr>
      <w:r w:rsidRPr="001A54FC">
        <w:rPr>
          <w:b/>
          <w:bCs/>
        </w:rPr>
        <w:t>Address</w:t>
      </w:r>
      <w:r>
        <w:rPr>
          <w:b/>
          <w:bCs/>
        </w:rPr>
        <w:t>:</w:t>
      </w:r>
      <w:r w:rsidR="005E7AC6" w:rsidRPr="005E7AC6">
        <w:t xml:space="preserve"> </w:t>
      </w:r>
      <w:r w:rsidR="005E7AC6">
        <w:t>College of Catering, Cathal Brugha Street</w:t>
      </w:r>
      <w:r w:rsidR="005E7AC6" w:rsidRPr="00A6578B">
        <w:t>/66</w:t>
      </w:r>
      <w:r w:rsidR="005E7AC6">
        <w:t>–</w:t>
      </w:r>
      <w:r w:rsidR="005E7AC6" w:rsidRPr="00A6578B">
        <w:t>72 Marlborough St</w:t>
      </w:r>
    </w:p>
    <w:p w14:paraId="4B4A778C" w14:textId="11B9D81F" w:rsidR="00DE367D" w:rsidRPr="00DE367D" w:rsidRDefault="00DE367D" w:rsidP="00DE367D">
      <w:pPr>
        <w:spacing w:after="0"/>
        <w:rPr>
          <w:rFonts w:ascii="Arial" w:hAnsi="Arial" w:cs="Arial"/>
          <w:b/>
          <w:sz w:val="24"/>
          <w:szCs w:val="24"/>
        </w:rPr>
      </w:pPr>
      <w:r w:rsidRPr="001A54FC">
        <w:rPr>
          <w:b/>
          <w:bCs/>
        </w:rPr>
        <w:t>CH ID</w:t>
      </w:r>
      <w:r>
        <w:rPr>
          <w:b/>
          <w:bCs/>
        </w:rPr>
        <w:t>:</w:t>
      </w:r>
      <w:r w:rsidR="005E7AC6" w:rsidRPr="005E7AC6">
        <w:t xml:space="preserve"> </w:t>
      </w:r>
      <w:r w:rsidR="005E7AC6">
        <w:t>CH042</w:t>
      </w:r>
    </w:p>
    <w:p w14:paraId="02D90D01" w14:textId="56CC98B0" w:rsidR="00DE367D" w:rsidRDefault="00DE367D" w:rsidP="00DE367D">
      <w:pPr>
        <w:spacing w:after="0"/>
        <w:rPr>
          <w:b/>
          <w:bCs/>
        </w:rPr>
      </w:pPr>
      <w:r w:rsidRPr="001A54FC">
        <w:rPr>
          <w:b/>
          <w:bCs/>
        </w:rPr>
        <w:t>Address</w:t>
      </w:r>
      <w:r>
        <w:rPr>
          <w:b/>
          <w:bCs/>
        </w:rPr>
        <w:t>:</w:t>
      </w:r>
      <w:r w:rsidR="005E7AC6" w:rsidRPr="005E7AC6">
        <w:t xml:space="preserve"> </w:t>
      </w:r>
      <w:r w:rsidR="005E7AC6">
        <w:t xml:space="preserve">The Academy Plaza, </w:t>
      </w:r>
      <w:r w:rsidR="005E7AC6" w:rsidRPr="00040AC7">
        <w:t>10</w:t>
      </w:r>
      <w:r w:rsidR="005E7AC6">
        <w:t>–</w:t>
      </w:r>
      <w:r w:rsidR="005E7AC6" w:rsidRPr="00040AC7">
        <w:t xml:space="preserve">14 </w:t>
      </w:r>
      <w:r w:rsidR="005E7AC6">
        <w:t>Findlater Place</w:t>
      </w:r>
    </w:p>
    <w:p w14:paraId="5BD49C5B" w14:textId="5A0674C0" w:rsidR="00DE367D" w:rsidRPr="00DE367D" w:rsidRDefault="00DE367D" w:rsidP="00DE367D">
      <w:pPr>
        <w:spacing w:after="0"/>
        <w:rPr>
          <w:rFonts w:ascii="Arial" w:hAnsi="Arial" w:cs="Arial"/>
          <w:b/>
          <w:sz w:val="24"/>
          <w:szCs w:val="24"/>
        </w:rPr>
      </w:pPr>
      <w:r w:rsidRPr="001A54FC">
        <w:rPr>
          <w:b/>
          <w:bCs/>
        </w:rPr>
        <w:t>CH ID</w:t>
      </w:r>
      <w:r>
        <w:rPr>
          <w:b/>
          <w:bCs/>
        </w:rPr>
        <w:t>:</w:t>
      </w:r>
      <w:r w:rsidR="005E7AC6" w:rsidRPr="005E7AC6">
        <w:t xml:space="preserve"> </w:t>
      </w:r>
      <w:r w:rsidR="005E7AC6">
        <w:t>N/A</w:t>
      </w:r>
    </w:p>
    <w:p w14:paraId="067F235C" w14:textId="0CD271EE" w:rsidR="00DE367D" w:rsidRDefault="00DE367D" w:rsidP="00DE367D">
      <w:pPr>
        <w:spacing w:after="0"/>
        <w:rPr>
          <w:b/>
          <w:bCs/>
        </w:rPr>
      </w:pPr>
      <w:r w:rsidRPr="001A54FC">
        <w:rPr>
          <w:b/>
          <w:bCs/>
        </w:rPr>
        <w:t>Address</w:t>
      </w:r>
      <w:r>
        <w:rPr>
          <w:b/>
          <w:bCs/>
        </w:rPr>
        <w:t>:</w:t>
      </w:r>
      <w:r w:rsidR="005E7AC6" w:rsidRPr="005E7AC6">
        <w:t xml:space="preserve"> </w:t>
      </w:r>
      <w:r w:rsidR="005E7AC6" w:rsidRPr="00040AC7">
        <w:t>61</w:t>
      </w:r>
      <w:r w:rsidR="005E7AC6">
        <w:t>–</w:t>
      </w:r>
      <w:r w:rsidR="005E7AC6" w:rsidRPr="00040AC7">
        <w:t>64 Marlborough St Dublin 1</w:t>
      </w:r>
    </w:p>
    <w:p w14:paraId="567C31CC" w14:textId="34C8F5A3" w:rsidR="00DE367D" w:rsidRPr="00DE367D" w:rsidRDefault="00DE367D" w:rsidP="00DE367D">
      <w:pPr>
        <w:spacing w:after="0"/>
        <w:rPr>
          <w:rFonts w:ascii="Arial" w:hAnsi="Arial" w:cs="Arial"/>
          <w:b/>
          <w:sz w:val="24"/>
          <w:szCs w:val="24"/>
        </w:rPr>
      </w:pPr>
      <w:r w:rsidRPr="001A54FC">
        <w:rPr>
          <w:b/>
          <w:bCs/>
        </w:rPr>
        <w:t>CH ID</w:t>
      </w:r>
      <w:r>
        <w:rPr>
          <w:b/>
          <w:bCs/>
        </w:rPr>
        <w:t>:</w:t>
      </w:r>
      <w:r w:rsidR="005E7AC6" w:rsidRPr="005E7AC6">
        <w:t xml:space="preserve"> </w:t>
      </w:r>
      <w:r w:rsidR="005E7AC6">
        <w:t>N/A</w:t>
      </w:r>
    </w:p>
    <w:p w14:paraId="284E28DB" w14:textId="77777777" w:rsidR="00DE367D" w:rsidRPr="00DE367D" w:rsidRDefault="00DE367D" w:rsidP="006B16EE">
      <w:pPr>
        <w:spacing w:after="0"/>
        <w:rPr>
          <w:rFonts w:ascii="Arial" w:hAnsi="Arial" w:cs="Arial"/>
          <w:b/>
          <w:sz w:val="24"/>
          <w:szCs w:val="24"/>
        </w:rPr>
      </w:pPr>
    </w:p>
    <w:p w14:paraId="6001D58B" w14:textId="40044072" w:rsidR="0036480A" w:rsidRDefault="0036480A" w:rsidP="006B16EE">
      <w:pPr>
        <w:spacing w:after="0"/>
        <w:rPr>
          <w:rFonts w:ascii="Arial" w:hAnsi="Arial" w:cs="Arial"/>
          <w:sz w:val="24"/>
          <w:szCs w:val="24"/>
        </w:rPr>
      </w:pPr>
    </w:p>
    <w:p w14:paraId="5E97EF5E" w14:textId="77777777" w:rsidR="005C7766" w:rsidRPr="002D442E" w:rsidRDefault="005C7766" w:rsidP="006B16EE">
      <w:pPr>
        <w:spacing w:after="0"/>
        <w:rPr>
          <w:rFonts w:ascii="Arial" w:hAnsi="Arial" w:cs="Arial"/>
          <w:sz w:val="24"/>
          <w:szCs w:val="24"/>
        </w:rPr>
      </w:pPr>
    </w:p>
    <w:p w14:paraId="08CD20B6" w14:textId="0C6B7123" w:rsidR="009E1707" w:rsidRPr="00EC4E54" w:rsidRDefault="00EC4E54" w:rsidP="00EC4E54">
      <w:pPr>
        <w:spacing w:after="0"/>
        <w:ind w:left="180"/>
        <w:rPr>
          <w:rStyle w:val="Heading2Char"/>
          <w:rFonts w:eastAsiaTheme="minorHAnsi"/>
          <w:bCs/>
        </w:rPr>
      </w:pPr>
      <w:bookmarkStart w:id="20" w:name="_Toc190074681"/>
      <w:r>
        <w:rPr>
          <w:rStyle w:val="Heading2Char"/>
          <w:rFonts w:eastAsiaTheme="minorHAnsi"/>
          <w:bCs/>
        </w:rPr>
        <w:t xml:space="preserve">3.3 </w:t>
      </w:r>
      <w:r w:rsidR="009E1707" w:rsidRPr="00EC4E54">
        <w:rPr>
          <w:rStyle w:val="Heading2Char"/>
          <w:rFonts w:eastAsiaTheme="minorHAnsi"/>
          <w:bCs/>
        </w:rPr>
        <w:t>Undesignated Cultural Heritage Sites within the Proposed Development Site</w:t>
      </w:r>
      <w:bookmarkEnd w:id="20"/>
    </w:p>
    <w:p w14:paraId="71748CC7" w14:textId="3B201949" w:rsidR="00F42738" w:rsidRPr="002D442E" w:rsidRDefault="00F42738" w:rsidP="006B16EE">
      <w:pPr>
        <w:spacing w:after="0"/>
        <w:rPr>
          <w:rFonts w:ascii="Arial" w:hAnsi="Arial" w:cs="Arial"/>
          <w:sz w:val="24"/>
          <w:szCs w:val="24"/>
        </w:rPr>
      </w:pPr>
    </w:p>
    <w:p w14:paraId="1F49AFD9" w14:textId="550FB00E" w:rsidR="00F42738" w:rsidRDefault="00F42738" w:rsidP="006B16EE">
      <w:pPr>
        <w:spacing w:after="0"/>
        <w:rPr>
          <w:rFonts w:ascii="Arial" w:hAnsi="Arial" w:cs="Arial"/>
          <w:sz w:val="24"/>
          <w:szCs w:val="24"/>
        </w:rPr>
      </w:pPr>
      <w:r w:rsidRPr="002D442E">
        <w:rPr>
          <w:rFonts w:ascii="Arial" w:hAnsi="Arial" w:cs="Arial"/>
          <w:sz w:val="24"/>
          <w:szCs w:val="24"/>
        </w:rPr>
        <w:t xml:space="preserve">This section deals with sites that are considered to be of cultural heritage value, but which do not fall within the above categories as they are not registered. Such sites </w:t>
      </w:r>
      <w:r w:rsidRPr="002D442E">
        <w:rPr>
          <w:rFonts w:ascii="Arial" w:hAnsi="Arial" w:cs="Arial"/>
          <w:sz w:val="24"/>
          <w:szCs w:val="24"/>
        </w:rPr>
        <w:lastRenderedPageBreak/>
        <w:t>may include lime kilns, dwellings/outhouses, trackways or townland boundaries etc. identifiable on the First Edition 6/25-inch OS maps and/or noted during the field visit.</w:t>
      </w:r>
    </w:p>
    <w:p w14:paraId="55E1F0A3" w14:textId="77777777" w:rsidR="009E1707" w:rsidRPr="002D442E" w:rsidRDefault="009E1707" w:rsidP="006B16EE">
      <w:pPr>
        <w:spacing w:after="0"/>
        <w:rPr>
          <w:rFonts w:ascii="Arial" w:hAnsi="Arial" w:cs="Arial"/>
          <w:sz w:val="24"/>
          <w:szCs w:val="24"/>
        </w:rPr>
      </w:pPr>
    </w:p>
    <w:p w14:paraId="3939A37E" w14:textId="7E014469" w:rsidR="00F42738" w:rsidRPr="00C717D3" w:rsidRDefault="00EC4E54" w:rsidP="00EC4E54">
      <w:pPr>
        <w:pStyle w:val="Heading3"/>
        <w:ind w:left="360"/>
      </w:pPr>
      <w:r>
        <w:t xml:space="preserve">3.3.1 </w:t>
      </w:r>
      <w:r w:rsidR="00F42738" w:rsidRPr="00C717D3">
        <w:t>Sites identifiable on cartographic sources</w:t>
      </w:r>
    </w:p>
    <w:p w14:paraId="7341E99E" w14:textId="77777777" w:rsidR="00F42738" w:rsidRPr="002D442E" w:rsidRDefault="00F42738" w:rsidP="006B16EE">
      <w:pPr>
        <w:spacing w:after="0"/>
        <w:rPr>
          <w:rFonts w:ascii="Arial" w:hAnsi="Arial" w:cs="Arial"/>
          <w:sz w:val="24"/>
          <w:szCs w:val="24"/>
        </w:rPr>
      </w:pPr>
    </w:p>
    <w:p w14:paraId="42AC523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is an extensive historic cartographic record of the study area. The elements that were examined for the purposes of this report are individually described below. No undesignated cultural heritage sites were discovered; however, the maps are important in that they outline how the study area has developed overtime, especially since the 18th century. Examination of the maps between the 18th and 20th centuries shows how the urban settlement in the study area grew and became denser. The maps also show how the names and layout of streets and laneways have developed and changed greatly over that time. They also indicate that some streets have maintained a similar route since the 18th century such as Parnell Street (earlier Great Britain Street), Marlborough Street and O’Connell Street (earlier Sackville Street).</w:t>
      </w:r>
    </w:p>
    <w:p w14:paraId="67DB5069" w14:textId="77777777" w:rsidR="00F42738" w:rsidRPr="002D442E" w:rsidRDefault="00F42738" w:rsidP="006B16EE">
      <w:pPr>
        <w:spacing w:after="0"/>
        <w:rPr>
          <w:rFonts w:ascii="Arial" w:hAnsi="Arial" w:cs="Arial"/>
          <w:sz w:val="24"/>
          <w:szCs w:val="24"/>
        </w:rPr>
      </w:pPr>
    </w:p>
    <w:p w14:paraId="63A8C813"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Bernard de Gomme’s The City and Suburbs of Dublin (1673)</w:t>
      </w:r>
    </w:p>
    <w:p w14:paraId="5D106B60" w14:textId="77777777" w:rsidR="00F42738" w:rsidRPr="002D442E" w:rsidRDefault="00F42738" w:rsidP="006B16EE">
      <w:pPr>
        <w:spacing w:after="0"/>
        <w:rPr>
          <w:rFonts w:ascii="Arial" w:hAnsi="Arial" w:cs="Arial"/>
          <w:sz w:val="24"/>
          <w:szCs w:val="24"/>
        </w:rPr>
      </w:pPr>
    </w:p>
    <w:p w14:paraId="756B99BB" w14:textId="78BBC697" w:rsidR="00F42738" w:rsidRDefault="00F42738" w:rsidP="006B16EE">
      <w:pPr>
        <w:spacing w:after="0"/>
        <w:rPr>
          <w:rFonts w:ascii="Arial" w:hAnsi="Arial" w:cs="Arial"/>
          <w:sz w:val="24"/>
          <w:szCs w:val="24"/>
        </w:rPr>
      </w:pPr>
      <w:r w:rsidRPr="002D442E">
        <w:rPr>
          <w:rFonts w:ascii="Arial" w:hAnsi="Arial" w:cs="Arial"/>
          <w:sz w:val="24"/>
          <w:szCs w:val="24"/>
        </w:rPr>
        <w:t>B. De Gomme’s map show the earliest evidence of settlement within the study area. The map shows Drogheda Street running along the eastern boundary of the lands of St Mary’s Abbey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7). Drogheda street was laid out and developed by Henry Moore, the 3rd Earl of Drogheda at the end of the 17th century (ibid, 11). It also depicts the ‘highway to Ballibought’ or Ballybough lane, which was an old route to the sea (Dawson 1974, 135).</w:t>
      </w:r>
    </w:p>
    <w:p w14:paraId="287B6820" w14:textId="77777777" w:rsidR="00562AC2" w:rsidRDefault="00562AC2" w:rsidP="006B16EE">
      <w:pPr>
        <w:spacing w:after="0"/>
        <w:rPr>
          <w:rFonts w:ascii="Arial" w:hAnsi="Arial" w:cs="Arial"/>
          <w:sz w:val="24"/>
          <w:szCs w:val="24"/>
        </w:rPr>
      </w:pPr>
    </w:p>
    <w:p w14:paraId="06D597E7" w14:textId="61AEF184" w:rsidR="00562AC2" w:rsidRDefault="00FB17AD" w:rsidP="006B16EE">
      <w:pPr>
        <w:spacing w:after="0"/>
        <w:rPr>
          <w:rFonts w:ascii="Arial" w:hAnsi="Arial" w:cs="Arial"/>
          <w:sz w:val="24"/>
          <w:szCs w:val="24"/>
        </w:rPr>
      </w:pPr>
      <w:r>
        <w:rPr>
          <w:rFonts w:ascii="Arial" w:hAnsi="Arial" w:cs="Arial"/>
          <w:sz w:val="24"/>
          <w:szCs w:val="24"/>
        </w:rPr>
        <w:t>[Page 26]</w:t>
      </w:r>
    </w:p>
    <w:p w14:paraId="0F745250" w14:textId="77777777" w:rsidR="00FB17AD" w:rsidRPr="002D442E" w:rsidRDefault="00FB17AD" w:rsidP="006B16EE">
      <w:pPr>
        <w:spacing w:after="0"/>
        <w:rPr>
          <w:rFonts w:ascii="Arial" w:hAnsi="Arial" w:cs="Arial"/>
          <w:sz w:val="24"/>
          <w:szCs w:val="24"/>
        </w:rPr>
      </w:pPr>
    </w:p>
    <w:p w14:paraId="3BF58435"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C. Brooking’s Map of the city and suburbs of Dublin (1728)</w:t>
      </w:r>
    </w:p>
    <w:p w14:paraId="54DDC709" w14:textId="77777777" w:rsidR="00F42738" w:rsidRPr="002D442E" w:rsidRDefault="00F42738" w:rsidP="006B16EE">
      <w:pPr>
        <w:spacing w:after="0"/>
        <w:rPr>
          <w:rFonts w:ascii="Arial" w:hAnsi="Arial" w:cs="Arial"/>
          <w:sz w:val="24"/>
          <w:szCs w:val="24"/>
        </w:rPr>
      </w:pPr>
    </w:p>
    <w:p w14:paraId="5B297FAE" w14:textId="1950DD77" w:rsidR="00F42738" w:rsidRPr="002D442E" w:rsidRDefault="00F42738" w:rsidP="006B16EE">
      <w:pPr>
        <w:spacing w:after="0"/>
        <w:rPr>
          <w:rFonts w:ascii="Arial" w:hAnsi="Arial" w:cs="Arial"/>
          <w:sz w:val="24"/>
          <w:szCs w:val="24"/>
        </w:rPr>
      </w:pPr>
      <w:r w:rsidRPr="002D442E">
        <w:rPr>
          <w:rFonts w:ascii="Arial" w:hAnsi="Arial" w:cs="Arial"/>
          <w:sz w:val="24"/>
          <w:szCs w:val="24"/>
        </w:rPr>
        <w:t>C. Brooking’s map shows Great Britain Street running from Capel Street to the Strand. Great Britain Street had been part of the earlier Ballybough Lane and was renamed in the early 18th century (Dawson 1974, 135). There are buildings shown along north and south side of Great Britain Street. Great Marlborough Street and Drogheda Street run south from Great Britain Street, which they meet at an angle. Great Marlborough Street and Drogheda Street run parallel to one another. Great Marlborough Street is named after the Great Duke of Marlborough and was laid out between 1700 and 1710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9 &amp; 25).</w:t>
      </w:r>
    </w:p>
    <w:p w14:paraId="62142720" w14:textId="77777777" w:rsidR="00F42738" w:rsidRPr="002D442E" w:rsidRDefault="00F42738" w:rsidP="006B16EE">
      <w:pPr>
        <w:spacing w:after="0"/>
        <w:rPr>
          <w:rFonts w:ascii="Arial" w:hAnsi="Arial" w:cs="Arial"/>
          <w:sz w:val="24"/>
          <w:szCs w:val="24"/>
        </w:rPr>
      </w:pPr>
    </w:p>
    <w:p w14:paraId="0ED92669" w14:textId="7C868D1E" w:rsidR="00F42738" w:rsidRDefault="00F42738" w:rsidP="006B16EE">
      <w:pPr>
        <w:spacing w:after="0"/>
        <w:rPr>
          <w:rFonts w:ascii="Arial" w:hAnsi="Arial" w:cs="Arial"/>
          <w:sz w:val="24"/>
          <w:szCs w:val="24"/>
        </w:rPr>
      </w:pPr>
      <w:r w:rsidRPr="002D442E">
        <w:rPr>
          <w:rFonts w:ascii="Arial" w:hAnsi="Arial" w:cs="Arial"/>
          <w:sz w:val="24"/>
          <w:szCs w:val="24"/>
        </w:rPr>
        <w:t xml:space="preserve">There is a laneway running parallel to Great Britain Street, perhaps suggesting a connection between the two. The laneway runs at an angle from north end of Great Marlborough Street through Drogheda Street, Moore Street and Coal Lane. There are buildings along this lane, parallel to the buildings along Great Britain Street. In fact, in the study area, settlement is focused where Great Marlborough Street and Drogheda Street border Great Britain Street. To the south of the laneway, between </w:t>
      </w:r>
      <w:r w:rsidRPr="002D442E">
        <w:rPr>
          <w:rFonts w:ascii="Arial" w:hAnsi="Arial" w:cs="Arial"/>
          <w:sz w:val="24"/>
          <w:szCs w:val="24"/>
        </w:rPr>
        <w:lastRenderedPageBreak/>
        <w:t>Great Marlborough Street and Drogheda Street, is open green space. There are also open spaces on the east side of Great Marlborough Street.</w:t>
      </w:r>
    </w:p>
    <w:p w14:paraId="50E0B1BB" w14:textId="77777777" w:rsidR="00FB17AD" w:rsidRPr="002D442E" w:rsidRDefault="00FB17AD" w:rsidP="006B16EE">
      <w:pPr>
        <w:spacing w:after="0"/>
        <w:rPr>
          <w:rFonts w:ascii="Arial" w:hAnsi="Arial" w:cs="Arial"/>
          <w:sz w:val="24"/>
          <w:szCs w:val="24"/>
        </w:rPr>
      </w:pPr>
    </w:p>
    <w:p w14:paraId="3BA3324F"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J. Rocque’s ‘an Exact survey of the city and suburbs of Dublin (1756)</w:t>
      </w:r>
    </w:p>
    <w:p w14:paraId="7ECDC1F5" w14:textId="77777777" w:rsidR="00F42738" w:rsidRPr="002D442E" w:rsidRDefault="00F42738" w:rsidP="006B16EE">
      <w:pPr>
        <w:spacing w:after="0"/>
        <w:rPr>
          <w:rFonts w:ascii="Arial" w:hAnsi="Arial" w:cs="Arial"/>
          <w:sz w:val="24"/>
          <w:szCs w:val="24"/>
        </w:rPr>
      </w:pPr>
    </w:p>
    <w:p w14:paraId="3696DC39" w14:textId="76DBDE7B" w:rsidR="00F42738" w:rsidRPr="002D442E" w:rsidRDefault="00F42738" w:rsidP="006B16EE">
      <w:pPr>
        <w:spacing w:after="0"/>
        <w:rPr>
          <w:rFonts w:ascii="Arial" w:hAnsi="Arial" w:cs="Arial"/>
          <w:sz w:val="24"/>
          <w:szCs w:val="24"/>
        </w:rPr>
      </w:pPr>
      <w:r w:rsidRPr="002D442E">
        <w:rPr>
          <w:rFonts w:ascii="Arial" w:hAnsi="Arial" w:cs="Arial"/>
          <w:sz w:val="24"/>
          <w:szCs w:val="24"/>
        </w:rPr>
        <w:t>J. Rocque’s 1756 map indicates that there has been both a change in street design and an increase in urban settlement in the study area since Brooking’s map. The map shows that the northern end of Drogheda Street has been converted into Sackville Mall. In 1740s, Drogheda Street was demolished by Luke Gardiner to create a residential square called Gardiner’s Mall, later Sackville Mall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11). The map shows residential houses on the east and west side of Sackville Street, which were built at the same time of the mall. They are depicted with adjoining gardens.</w:t>
      </w:r>
    </w:p>
    <w:p w14:paraId="548B593D" w14:textId="77777777" w:rsidR="00F42738" w:rsidRPr="002D442E" w:rsidRDefault="00F42738" w:rsidP="006B16EE">
      <w:pPr>
        <w:spacing w:after="0"/>
        <w:rPr>
          <w:rFonts w:ascii="Arial" w:hAnsi="Arial" w:cs="Arial"/>
          <w:sz w:val="24"/>
          <w:szCs w:val="24"/>
        </w:rPr>
      </w:pPr>
    </w:p>
    <w:p w14:paraId="00EB4D89" w14:textId="64531E37" w:rsidR="00F42738" w:rsidRPr="002D442E" w:rsidRDefault="00F42738" w:rsidP="006B16EE">
      <w:pPr>
        <w:spacing w:after="0"/>
        <w:rPr>
          <w:rFonts w:ascii="Arial" w:hAnsi="Arial" w:cs="Arial"/>
          <w:sz w:val="24"/>
          <w:szCs w:val="24"/>
        </w:rPr>
      </w:pPr>
      <w:r w:rsidRPr="002D442E">
        <w:rPr>
          <w:rFonts w:ascii="Arial" w:hAnsi="Arial" w:cs="Arial"/>
          <w:sz w:val="24"/>
          <w:szCs w:val="24"/>
        </w:rPr>
        <w:t>The route of Great Britain Street remains the same but its extent has been reduced to only go as far as Sackville Street while everything beyond that is part of Summerhill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006B16EE" w:rsidRPr="002D442E">
        <w:rPr>
          <w:rFonts w:ascii="Arial" w:hAnsi="Arial" w:cs="Arial"/>
          <w:sz w:val="24"/>
          <w:szCs w:val="24"/>
        </w:rPr>
        <w:t xml:space="preserve"> </w:t>
      </w:r>
      <w:r w:rsidRPr="002D442E">
        <w:rPr>
          <w:rFonts w:ascii="Arial" w:hAnsi="Arial" w:cs="Arial"/>
          <w:sz w:val="24"/>
          <w:szCs w:val="24"/>
        </w:rPr>
        <w:t>2001, 23). There are buildings with adjoining plots of land lining Great Britain Street. The laneway running parallel with Great Britain Street on Brooking’s map is named Gregg Lane on Rocque’s map. The extent of the laneway has also been reduced by development of Sackville Mall. The construction of the buildings on the west side of Sackville Mall has removed part of the lane that ran west. Part of it may survive further west as Gregg Street, which terminates at Coal Lane. The buildings between Great Britain Street and Gregg Lane are shown as small collection of single buildings on individual plots of land. Some of the buildings may be stables to which access may have been from Gregg Lane. The east end of Gregg Lane, where it meets Great Marlborough Street is a field. This is true of the rest of the northern end of Great Marlborough Street which is predominantly green spaces at this period. However, houses have been built further south along Great Marlborough Street, particularly at the southern end.</w:t>
      </w:r>
    </w:p>
    <w:p w14:paraId="5E0A221C" w14:textId="77777777" w:rsidR="00F42738" w:rsidRPr="002D442E" w:rsidRDefault="00F42738" w:rsidP="006B16EE">
      <w:pPr>
        <w:spacing w:after="0"/>
        <w:rPr>
          <w:rFonts w:ascii="Arial" w:hAnsi="Arial" w:cs="Arial"/>
          <w:sz w:val="24"/>
          <w:szCs w:val="24"/>
        </w:rPr>
      </w:pPr>
    </w:p>
    <w:p w14:paraId="45CB85D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is new laneway running parallel to Great Marlborough Street and Sackville Mall. This lane is called Stable Lane and it runs south at an angle from Gregg Lane. This name was a common street name at this time and was given to usually concealed, narrow laneways which provided access to the stables located to the rear of Georgian houses (McManus 2014, 37–38). In this case, this lane provided access to the stable buildings at the rear of the houses lining Sackville Mall and Great Marlborough Street.</w:t>
      </w:r>
    </w:p>
    <w:p w14:paraId="0CB273FA" w14:textId="570F3A42" w:rsidR="00F42738" w:rsidRDefault="00F42738" w:rsidP="006B16EE">
      <w:pPr>
        <w:spacing w:after="0"/>
        <w:rPr>
          <w:rFonts w:ascii="Arial" w:hAnsi="Arial" w:cs="Arial"/>
          <w:sz w:val="24"/>
          <w:szCs w:val="24"/>
        </w:rPr>
      </w:pPr>
    </w:p>
    <w:p w14:paraId="7E3AE252" w14:textId="2C0890D2" w:rsidR="00FB17AD" w:rsidRDefault="00FB17AD" w:rsidP="006B16EE">
      <w:pPr>
        <w:spacing w:after="0"/>
        <w:rPr>
          <w:rFonts w:ascii="Arial" w:hAnsi="Arial" w:cs="Arial"/>
          <w:sz w:val="24"/>
          <w:szCs w:val="24"/>
        </w:rPr>
      </w:pPr>
      <w:r>
        <w:rPr>
          <w:rFonts w:ascii="Arial" w:hAnsi="Arial" w:cs="Arial"/>
          <w:sz w:val="24"/>
          <w:szCs w:val="24"/>
        </w:rPr>
        <w:t>[Page 27]</w:t>
      </w:r>
    </w:p>
    <w:p w14:paraId="5FA89B3C" w14:textId="77777777" w:rsidR="00FB17AD" w:rsidRPr="002D442E" w:rsidRDefault="00FB17AD" w:rsidP="006B16EE">
      <w:pPr>
        <w:spacing w:after="0"/>
        <w:rPr>
          <w:rFonts w:ascii="Arial" w:hAnsi="Arial" w:cs="Arial"/>
          <w:sz w:val="24"/>
          <w:szCs w:val="24"/>
        </w:rPr>
      </w:pPr>
    </w:p>
    <w:p w14:paraId="3518011B"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J. Rocque’s Survey of the City and Suburbs of Dublin (1757)</w:t>
      </w:r>
    </w:p>
    <w:p w14:paraId="74EF46FE" w14:textId="77777777" w:rsidR="00F42738" w:rsidRPr="002D442E" w:rsidRDefault="00F42738" w:rsidP="006B16EE">
      <w:pPr>
        <w:spacing w:after="0"/>
        <w:rPr>
          <w:rFonts w:ascii="Arial" w:hAnsi="Arial" w:cs="Arial"/>
          <w:sz w:val="24"/>
          <w:szCs w:val="24"/>
        </w:rPr>
      </w:pPr>
    </w:p>
    <w:p w14:paraId="3DB26CDE" w14:textId="7E292DC0" w:rsidR="00F42738" w:rsidRDefault="00F42738" w:rsidP="006B16EE">
      <w:pPr>
        <w:spacing w:after="0"/>
        <w:rPr>
          <w:rFonts w:ascii="Arial" w:hAnsi="Arial" w:cs="Arial"/>
          <w:sz w:val="24"/>
          <w:szCs w:val="24"/>
        </w:rPr>
      </w:pPr>
      <w:r w:rsidRPr="002D442E">
        <w:rPr>
          <w:rFonts w:ascii="Arial" w:hAnsi="Arial" w:cs="Arial"/>
          <w:sz w:val="24"/>
          <w:szCs w:val="24"/>
        </w:rPr>
        <w:t xml:space="preserve">The depiction of the study area in J. Rocque’s 1757 map is very similar to the 1756 map. The map shows several buildings between Sackville Street and Great Marlborough Street. Some appear to line the street while others appear to be located off the street. Furthermore, the map shows a gap between the buildings on the west </w:t>
      </w:r>
      <w:r w:rsidRPr="002D442E">
        <w:rPr>
          <w:rFonts w:ascii="Arial" w:hAnsi="Arial" w:cs="Arial"/>
          <w:sz w:val="24"/>
          <w:szCs w:val="24"/>
        </w:rPr>
        <w:lastRenderedPageBreak/>
        <w:t xml:space="preserve">side of Sackville Mall, which was not present on the previous map. Great Marlborough Street still appears to have no urban settlement at the northern end but settlement increases further south along the street, past Great Martin’s Lane. This includes individual houses midway down the street, and a concentration of buildings at the southern end.   </w:t>
      </w:r>
    </w:p>
    <w:p w14:paraId="0CCD24E0" w14:textId="77777777" w:rsidR="0036480A" w:rsidRPr="002D442E" w:rsidRDefault="0036480A" w:rsidP="006B16EE">
      <w:pPr>
        <w:spacing w:after="0"/>
        <w:rPr>
          <w:rFonts w:ascii="Arial" w:hAnsi="Arial" w:cs="Arial"/>
          <w:sz w:val="24"/>
          <w:szCs w:val="24"/>
        </w:rPr>
      </w:pPr>
    </w:p>
    <w:p w14:paraId="0107649B"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J. Rocque’s An actual survey of the county of Dublin (1760)</w:t>
      </w:r>
    </w:p>
    <w:p w14:paraId="13AB4DA0" w14:textId="77777777" w:rsidR="00F42738" w:rsidRPr="002D442E" w:rsidRDefault="00F42738" w:rsidP="006B16EE">
      <w:pPr>
        <w:spacing w:after="0"/>
        <w:rPr>
          <w:rFonts w:ascii="Arial" w:hAnsi="Arial" w:cs="Arial"/>
          <w:sz w:val="24"/>
          <w:szCs w:val="24"/>
        </w:rPr>
      </w:pPr>
    </w:p>
    <w:p w14:paraId="2DCDB94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For the study area, Rocque’s 1760 map does not contain as much detail on street names or building layouts as the previous maps.  While it shows some individual buildings, the buildings are shown as dotted blocks denoting the urban area of Dublin City. The map is important because the layout depicted on the it suggests that the street design and layout has remained largely unchanged. </w:t>
      </w:r>
    </w:p>
    <w:p w14:paraId="4848FEEB" w14:textId="77777777" w:rsidR="00F42738" w:rsidRPr="002D442E" w:rsidRDefault="00F42738" w:rsidP="006B16EE">
      <w:pPr>
        <w:spacing w:after="0"/>
        <w:rPr>
          <w:rFonts w:ascii="Arial" w:hAnsi="Arial" w:cs="Arial"/>
          <w:sz w:val="24"/>
          <w:szCs w:val="24"/>
        </w:rPr>
      </w:pPr>
    </w:p>
    <w:p w14:paraId="336848B6"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A new plan of Dublin published by Peter Wilson (1776)</w:t>
      </w:r>
    </w:p>
    <w:p w14:paraId="42BA4D47" w14:textId="77777777" w:rsidR="00F42738" w:rsidRPr="002D442E" w:rsidRDefault="00F42738" w:rsidP="006B16EE">
      <w:pPr>
        <w:spacing w:after="0"/>
        <w:rPr>
          <w:rFonts w:ascii="Arial" w:hAnsi="Arial" w:cs="Arial"/>
          <w:sz w:val="24"/>
          <w:szCs w:val="24"/>
        </w:rPr>
      </w:pPr>
    </w:p>
    <w:p w14:paraId="00336A7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1776 map by Wilson would seem to indicate that street design and layout remained largely unchanged. Great Britain Street is still shown as far as Sackville Street while anything to east of that is Summerhill. Sackville Mall is shown with buildings lining the east and west side, although no detail is given the individual houses. There is detail given for the houses between Sackville Mall and Great Marlborough Street. They are shown as a small number of individual houses with adjoining plots of land. Gregg’s Lane is shown, although it is unnamed. Stable Lane is shown but is now only called the Lane. There are no buildings on the northern end of Great Marlborough Street, towards Great Britain Street. However, there are more buildings as you head southwards. This suggests that the part of Great Marlborough Street within the study area was still not as densely populated at this time.</w:t>
      </w:r>
    </w:p>
    <w:p w14:paraId="4F894B79" w14:textId="77777777" w:rsidR="00F42738" w:rsidRPr="002D442E" w:rsidRDefault="00F42738" w:rsidP="006B16EE">
      <w:pPr>
        <w:spacing w:after="0"/>
        <w:rPr>
          <w:rFonts w:ascii="Arial" w:hAnsi="Arial" w:cs="Arial"/>
          <w:sz w:val="24"/>
          <w:szCs w:val="24"/>
        </w:rPr>
      </w:pPr>
    </w:p>
    <w:p w14:paraId="612149C8"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R. Pool and J. Cash: A plan of Dublin (1780)</w:t>
      </w:r>
    </w:p>
    <w:p w14:paraId="55186A4D" w14:textId="77777777" w:rsidR="00F42738" w:rsidRPr="002D442E" w:rsidRDefault="00F42738" w:rsidP="006B16EE">
      <w:pPr>
        <w:spacing w:after="0"/>
        <w:rPr>
          <w:rFonts w:ascii="Arial" w:hAnsi="Arial" w:cs="Arial"/>
          <w:sz w:val="24"/>
          <w:szCs w:val="24"/>
        </w:rPr>
      </w:pPr>
    </w:p>
    <w:p w14:paraId="24B2F45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 Pool and J. Cash’s 1780 map indicates that the street design and layout remained largely the same. The map also seems to indicate that there has been an increase in urban settlement withing the study area. The part of Great Marlborough Street within the study area seems to have been more densely developed than shown in previous maps, reflecting an increase in settlement. One of the most significant features of this map, for our study, is that it shows St Thomas Church on the west side of Great Marlborough Street, along the southside of Gregg Lane (named Gregg’s Lane on map).</w:t>
      </w:r>
    </w:p>
    <w:p w14:paraId="0054D526" w14:textId="77777777" w:rsidR="00F42738" w:rsidRPr="002D442E" w:rsidRDefault="00F42738" w:rsidP="006B16EE">
      <w:pPr>
        <w:spacing w:after="0"/>
        <w:rPr>
          <w:rFonts w:ascii="Arial" w:hAnsi="Arial" w:cs="Arial"/>
          <w:sz w:val="24"/>
          <w:szCs w:val="24"/>
        </w:rPr>
      </w:pPr>
    </w:p>
    <w:p w14:paraId="5181CBF9"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J. Rocque and B. Scalé: A plan of the city and suburbs of Dublin (1787)</w:t>
      </w:r>
    </w:p>
    <w:p w14:paraId="7B7AFFFF" w14:textId="77777777" w:rsidR="00F42738" w:rsidRPr="002D442E" w:rsidRDefault="00F42738" w:rsidP="006B16EE">
      <w:pPr>
        <w:spacing w:after="0"/>
        <w:rPr>
          <w:rFonts w:ascii="Arial" w:hAnsi="Arial" w:cs="Arial"/>
          <w:sz w:val="24"/>
          <w:szCs w:val="24"/>
        </w:rPr>
      </w:pPr>
    </w:p>
    <w:p w14:paraId="6B3F27D7" w14:textId="77777777" w:rsidR="00FB17AD" w:rsidRDefault="00F42738" w:rsidP="006B16EE">
      <w:pPr>
        <w:spacing w:after="0"/>
        <w:rPr>
          <w:rFonts w:ascii="Arial" w:hAnsi="Arial" w:cs="Arial"/>
          <w:sz w:val="24"/>
          <w:szCs w:val="24"/>
        </w:rPr>
      </w:pPr>
      <w:r w:rsidRPr="002D442E">
        <w:rPr>
          <w:rFonts w:ascii="Arial" w:hAnsi="Arial" w:cs="Arial"/>
          <w:sz w:val="24"/>
          <w:szCs w:val="24"/>
        </w:rPr>
        <w:t xml:space="preserve">J. Rocque and B. Scalé’s 1787 map indicates that the street design and layout remained largely the same within the study area. It is interesting to note that Sackville Street is shown and no longer has the name of the mall attached to it. The map does not provide individual detail for all the houses within the study area. The map would seem to indicate that the corner of Sackville Street and Great Britain </w:t>
      </w:r>
      <w:r w:rsidRPr="002D442E">
        <w:rPr>
          <w:rFonts w:ascii="Arial" w:hAnsi="Arial" w:cs="Arial"/>
          <w:sz w:val="24"/>
          <w:szCs w:val="24"/>
        </w:rPr>
        <w:lastRenderedPageBreak/>
        <w:t xml:space="preserve">Street is part of the row of terraced houses along the eastern side of Sackville Street, although it is separated by Gregg Lane (unnamed on the map). This suggests a change from the 1776 map where the houses at the corner were depicted as individual houses with adjoining plots of land. This still seems to have been the case </w:t>
      </w:r>
    </w:p>
    <w:p w14:paraId="1C7FAEBB" w14:textId="77777777" w:rsidR="00FB17AD" w:rsidRDefault="00FB17AD" w:rsidP="006B16EE">
      <w:pPr>
        <w:spacing w:after="0"/>
        <w:rPr>
          <w:rFonts w:ascii="Arial" w:hAnsi="Arial" w:cs="Arial"/>
          <w:sz w:val="24"/>
          <w:szCs w:val="24"/>
        </w:rPr>
      </w:pPr>
    </w:p>
    <w:p w14:paraId="1D0E8CB2" w14:textId="56A89597" w:rsidR="00FB17AD" w:rsidRDefault="00FB17AD" w:rsidP="006B16EE">
      <w:pPr>
        <w:spacing w:after="0"/>
        <w:rPr>
          <w:rFonts w:ascii="Arial" w:hAnsi="Arial" w:cs="Arial"/>
          <w:sz w:val="24"/>
          <w:szCs w:val="24"/>
        </w:rPr>
      </w:pPr>
      <w:r>
        <w:rPr>
          <w:rFonts w:ascii="Arial" w:hAnsi="Arial" w:cs="Arial"/>
          <w:sz w:val="24"/>
          <w:szCs w:val="24"/>
        </w:rPr>
        <w:t>[Page 28]</w:t>
      </w:r>
    </w:p>
    <w:p w14:paraId="52B87F21" w14:textId="77777777" w:rsidR="00FB17AD" w:rsidRDefault="00FB17AD" w:rsidP="006B16EE">
      <w:pPr>
        <w:spacing w:after="0"/>
        <w:rPr>
          <w:rFonts w:ascii="Arial" w:hAnsi="Arial" w:cs="Arial"/>
          <w:sz w:val="24"/>
          <w:szCs w:val="24"/>
        </w:rPr>
      </w:pPr>
    </w:p>
    <w:p w14:paraId="1AC611AA" w14:textId="695EEC7C" w:rsidR="00F42738" w:rsidRDefault="00F42738" w:rsidP="006B16EE">
      <w:pPr>
        <w:spacing w:after="0"/>
        <w:rPr>
          <w:rFonts w:ascii="Arial" w:hAnsi="Arial" w:cs="Arial"/>
          <w:sz w:val="24"/>
          <w:szCs w:val="24"/>
        </w:rPr>
      </w:pPr>
      <w:r w:rsidRPr="002D442E">
        <w:rPr>
          <w:rFonts w:ascii="Arial" w:hAnsi="Arial" w:cs="Arial"/>
          <w:sz w:val="24"/>
          <w:szCs w:val="24"/>
        </w:rPr>
        <w:t>for the neighbouring houses to the east</w:t>
      </w:r>
      <w:r w:rsidR="00F954E0">
        <w:rPr>
          <w:rFonts w:ascii="Arial" w:hAnsi="Arial" w:cs="Arial"/>
          <w:sz w:val="24"/>
          <w:szCs w:val="24"/>
        </w:rPr>
        <w:t>.</w:t>
      </w:r>
      <w:r w:rsidRPr="002D442E">
        <w:rPr>
          <w:rFonts w:ascii="Arial" w:hAnsi="Arial" w:cs="Arial"/>
          <w:sz w:val="24"/>
          <w:szCs w:val="24"/>
        </w:rPr>
        <w:t xml:space="preserve"> These are depicted as small individual buildings on separate plots of land.</w:t>
      </w:r>
    </w:p>
    <w:p w14:paraId="79A345DB" w14:textId="77777777" w:rsidR="00FB17AD" w:rsidRPr="002D442E" w:rsidRDefault="00FB17AD" w:rsidP="006B16EE">
      <w:pPr>
        <w:spacing w:after="0"/>
        <w:rPr>
          <w:rFonts w:ascii="Arial" w:hAnsi="Arial" w:cs="Arial"/>
          <w:sz w:val="24"/>
          <w:szCs w:val="24"/>
        </w:rPr>
      </w:pPr>
    </w:p>
    <w:p w14:paraId="3BA06267"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A Plan of the city of Dublin (1797)</w:t>
      </w:r>
    </w:p>
    <w:p w14:paraId="12EBD360" w14:textId="77777777" w:rsidR="00F42738" w:rsidRPr="002D442E" w:rsidRDefault="00F42738" w:rsidP="006B16EE">
      <w:pPr>
        <w:spacing w:after="0"/>
        <w:rPr>
          <w:rFonts w:ascii="Arial" w:hAnsi="Arial" w:cs="Arial"/>
          <w:sz w:val="24"/>
          <w:szCs w:val="24"/>
        </w:rPr>
      </w:pPr>
    </w:p>
    <w:p w14:paraId="7C18C810" w14:textId="1D2E7356" w:rsidR="00F42738" w:rsidRPr="002D442E" w:rsidRDefault="00F42738" w:rsidP="006B16EE">
      <w:pPr>
        <w:spacing w:after="0"/>
        <w:rPr>
          <w:rFonts w:ascii="Arial" w:hAnsi="Arial" w:cs="Arial"/>
          <w:sz w:val="24"/>
          <w:szCs w:val="24"/>
        </w:rPr>
      </w:pPr>
      <w:r w:rsidRPr="002D442E">
        <w:rPr>
          <w:rFonts w:ascii="Arial" w:hAnsi="Arial" w:cs="Arial"/>
          <w:sz w:val="24"/>
          <w:szCs w:val="24"/>
        </w:rPr>
        <w:t>The 1797 map shows some changes to the study area at the end of the 18th century, although much of it remained the same. Great Britain Street is depicted as extending as far Gardiner Street and Summerhill begins east of Gardiner Street. In this case, there is no change to the street layout of Great Britain Street, only to the recognised boundaries of the street. The map also shows an extension to Sackville Street, which is shown as extending south as far as the quays along the River Liffey. The Wide Street Commission was given a grant in 1777 to extend Sackville Street to the quays. The extension was completed by 1800; and thus may have been ongoing while the survey for map was done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12).</w:t>
      </w:r>
    </w:p>
    <w:p w14:paraId="5DC004DF" w14:textId="77777777" w:rsidR="00F42738" w:rsidRPr="002D442E" w:rsidRDefault="00F42738" w:rsidP="006B16EE">
      <w:pPr>
        <w:spacing w:after="0"/>
        <w:rPr>
          <w:rFonts w:ascii="Arial" w:hAnsi="Arial" w:cs="Arial"/>
          <w:sz w:val="24"/>
          <w:szCs w:val="24"/>
        </w:rPr>
      </w:pPr>
    </w:p>
    <w:p w14:paraId="2A87D0F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No individual detail of the buildings within the study area is depicted, but the map seems to show that there was high urban settlement in study area by the end of the 18th century. Finally, St Thomas Church is depicted on the map, although it is unnamed. It is shown as a rectangular building with porch to the west. There is an outline around which may indicate the boundaries of the church grounds.</w:t>
      </w:r>
    </w:p>
    <w:p w14:paraId="3768EB3A" w14:textId="77777777" w:rsidR="00F42738" w:rsidRPr="002D442E" w:rsidRDefault="00F42738" w:rsidP="006B16EE">
      <w:pPr>
        <w:spacing w:after="0"/>
        <w:rPr>
          <w:rFonts w:ascii="Arial" w:hAnsi="Arial" w:cs="Arial"/>
          <w:sz w:val="24"/>
          <w:szCs w:val="24"/>
        </w:rPr>
      </w:pPr>
    </w:p>
    <w:p w14:paraId="4F14D2D5"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J. Byrne’s Maps of Dublin City and Environs (1819)</w:t>
      </w:r>
    </w:p>
    <w:p w14:paraId="6CE90925" w14:textId="77777777" w:rsidR="00F42738" w:rsidRPr="002D442E" w:rsidRDefault="00F42738" w:rsidP="006B16EE">
      <w:pPr>
        <w:spacing w:after="0"/>
        <w:rPr>
          <w:rFonts w:ascii="Arial" w:hAnsi="Arial" w:cs="Arial"/>
          <w:sz w:val="24"/>
          <w:szCs w:val="24"/>
        </w:rPr>
      </w:pPr>
    </w:p>
    <w:p w14:paraId="4310D37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Byrne’s Map 1819 provides an insight into the study area at the beginning of the 19th century. The street design and layout appear largely unchanged from the 18th century. Like the previous map, the map does not show detailed plans of the buildings within the study area. It is also similar in that it also reflect the high urban settlement in the study area by the early 19th century. However, the map does show the development of small lanes running off Gregg Lane (named Gregg’s Lane) to provide access into the buildings on the north side of the lane. The lane running south off Gregg Lane is still present and is now called Thomas Lane. The name is possibly related to St Thomas Church depicted at the north end of lane.</w:t>
      </w:r>
    </w:p>
    <w:p w14:paraId="778E56C5" w14:textId="77777777" w:rsidR="00F42738" w:rsidRPr="002D442E" w:rsidRDefault="00F42738" w:rsidP="006B16EE">
      <w:pPr>
        <w:spacing w:after="0"/>
        <w:rPr>
          <w:rFonts w:ascii="Arial" w:hAnsi="Arial" w:cs="Arial"/>
          <w:sz w:val="24"/>
          <w:szCs w:val="24"/>
        </w:rPr>
      </w:pPr>
    </w:p>
    <w:p w14:paraId="2AA3C724"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First Edition 6-inch first Ordnance survey map, sheet 018 (1844)</w:t>
      </w:r>
    </w:p>
    <w:p w14:paraId="681B886B" w14:textId="77777777" w:rsidR="00F42738" w:rsidRPr="002D442E" w:rsidRDefault="00F42738" w:rsidP="006B16EE">
      <w:pPr>
        <w:spacing w:after="0"/>
        <w:rPr>
          <w:rFonts w:ascii="Arial" w:hAnsi="Arial" w:cs="Arial"/>
          <w:sz w:val="24"/>
          <w:szCs w:val="24"/>
        </w:rPr>
      </w:pPr>
    </w:p>
    <w:p w14:paraId="034D50A2" w14:textId="07BBE995" w:rsidR="00F42738" w:rsidRDefault="00F42738" w:rsidP="006B16EE">
      <w:pPr>
        <w:spacing w:after="0"/>
        <w:rPr>
          <w:rFonts w:ascii="Arial" w:hAnsi="Arial" w:cs="Arial"/>
          <w:sz w:val="24"/>
          <w:szCs w:val="24"/>
        </w:rPr>
      </w:pPr>
      <w:r w:rsidRPr="002D442E">
        <w:rPr>
          <w:rFonts w:ascii="Arial" w:hAnsi="Arial" w:cs="Arial"/>
          <w:sz w:val="24"/>
          <w:szCs w:val="24"/>
        </w:rPr>
        <w:t xml:space="preserve">The first edition 6-inch OS map (1844) suggests that by the time it was surveyed (1836) the street design and layout was largely unchanged. It does show that the part of Sackville Street within the study area was called Sackville Street Upper. Like the previous maps, the 6-inch OS map reflects the high urban settlement within the </w:t>
      </w:r>
      <w:r w:rsidRPr="002D442E">
        <w:rPr>
          <w:rFonts w:ascii="Arial" w:hAnsi="Arial" w:cs="Arial"/>
          <w:sz w:val="24"/>
          <w:szCs w:val="24"/>
        </w:rPr>
        <w:lastRenderedPageBreak/>
        <w:t>study area. However, the map provides greater detail on the buildings within the study area than the previous maps. It depicts a row of buildings along Sackville Street Upper, Great Britain Street, and Marlborough Street. It also shows the buildings and courtyards that were behind these buildings, between Great Britain Street and Gregg Lane (unnamed on map). These buildings are shown as closely spaced and adjoining to one another, reflecting how densely populated the study area was. The map also portray the small laneways running off Gregg Lane and providing access to these courtyards and buildings. The adjoining gardens, as seen depicted in the 18th-century maps, appear to have been greatly reduced. The map presents a more detailed depiction of the grounds of St Thomas Church, with land adjoining the church in use as a graveyard and two small buildings in north-east corner of the graveyard.</w:t>
      </w:r>
    </w:p>
    <w:p w14:paraId="4EFCB8E4" w14:textId="504DF2C5" w:rsidR="00FB17AD" w:rsidRDefault="00FB17AD" w:rsidP="006B16EE">
      <w:pPr>
        <w:spacing w:after="0"/>
        <w:rPr>
          <w:rFonts w:ascii="Arial" w:hAnsi="Arial" w:cs="Arial"/>
          <w:sz w:val="24"/>
          <w:szCs w:val="24"/>
        </w:rPr>
      </w:pPr>
    </w:p>
    <w:p w14:paraId="596757A4" w14:textId="557E1BBC" w:rsidR="00FB17AD" w:rsidRPr="002D442E" w:rsidRDefault="00FB17AD" w:rsidP="006B16EE">
      <w:pPr>
        <w:spacing w:after="0"/>
        <w:rPr>
          <w:rFonts w:ascii="Arial" w:hAnsi="Arial" w:cs="Arial"/>
          <w:sz w:val="24"/>
          <w:szCs w:val="24"/>
        </w:rPr>
      </w:pPr>
      <w:r>
        <w:rPr>
          <w:rFonts w:ascii="Arial" w:hAnsi="Arial" w:cs="Arial"/>
          <w:sz w:val="24"/>
          <w:szCs w:val="24"/>
        </w:rPr>
        <w:t>[Page 29]</w:t>
      </w:r>
    </w:p>
    <w:p w14:paraId="699CB82D" w14:textId="77777777" w:rsidR="00F42738" w:rsidRPr="002D442E" w:rsidRDefault="00F42738" w:rsidP="006B16EE">
      <w:pPr>
        <w:spacing w:after="0"/>
        <w:rPr>
          <w:rFonts w:ascii="Arial" w:hAnsi="Arial" w:cs="Arial"/>
          <w:sz w:val="24"/>
          <w:szCs w:val="24"/>
        </w:rPr>
      </w:pPr>
    </w:p>
    <w:p w14:paraId="3C5275BB"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City of Dublin Ordnance Survey sheet 8 (1847)</w:t>
      </w:r>
    </w:p>
    <w:p w14:paraId="427B698A" w14:textId="77777777" w:rsidR="00F42738" w:rsidRPr="002D442E" w:rsidRDefault="00F42738" w:rsidP="006B16EE">
      <w:pPr>
        <w:spacing w:after="0"/>
        <w:rPr>
          <w:rFonts w:ascii="Arial" w:hAnsi="Arial" w:cs="Arial"/>
          <w:sz w:val="24"/>
          <w:szCs w:val="24"/>
        </w:rPr>
      </w:pPr>
    </w:p>
    <w:p w14:paraId="138CAE7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1847 OS map shows that the street design and layout remained largely unchanged into the middle of the 19th century. It provides detailed layouts of the buildings and house numbers and shows how densely concentrated the buildings were. It also provides a closer look at the small lanes running north off Gregg Lane (named Gregg’s Lane) to provide access into the buildings. At the west end of Gregg Lane is White’s Lane, which provides rear and front access to several buildings. Running off White’s Lane is a smaller lane/courtyard called Coffey’s Court, which may provide rear access to No. 16–18 along Gregg Lane. At the east end of Gregg Lane is another lane called Strang’s Court.</w:t>
      </w:r>
    </w:p>
    <w:p w14:paraId="170E1B8C" w14:textId="77777777" w:rsidR="00F42738" w:rsidRPr="002D442E" w:rsidRDefault="00F42738" w:rsidP="006B16EE">
      <w:pPr>
        <w:spacing w:after="0"/>
        <w:rPr>
          <w:rFonts w:ascii="Arial" w:hAnsi="Arial" w:cs="Arial"/>
          <w:sz w:val="24"/>
          <w:szCs w:val="24"/>
        </w:rPr>
      </w:pPr>
    </w:p>
    <w:p w14:paraId="1343773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 detailed internal plan of St Thomas Church is also shown on this map. It shows the entrance into St Thomas Church from Marlborough Street. Inside the entrance, there are two circular staircases, possible leading to a choir. The nave, chancel and sacristy of the church are also shown. The land surrounding the church is a marked as a graveyard (CH002). There is a fountain in the lane running to the west of the church.</w:t>
      </w:r>
    </w:p>
    <w:p w14:paraId="1E406885" w14:textId="77777777" w:rsidR="00F42738" w:rsidRPr="002D442E" w:rsidRDefault="00F42738" w:rsidP="006B16EE">
      <w:pPr>
        <w:spacing w:after="0"/>
        <w:rPr>
          <w:rFonts w:ascii="Arial" w:hAnsi="Arial" w:cs="Arial"/>
          <w:sz w:val="24"/>
          <w:szCs w:val="24"/>
        </w:rPr>
      </w:pPr>
    </w:p>
    <w:p w14:paraId="733D8FE8" w14:textId="77777777" w:rsidR="00C717D3" w:rsidRDefault="00C717D3" w:rsidP="006B16EE">
      <w:pPr>
        <w:spacing w:after="0"/>
        <w:rPr>
          <w:rFonts w:ascii="Arial" w:hAnsi="Arial" w:cs="Arial"/>
          <w:b/>
          <w:bCs/>
          <w:sz w:val="24"/>
          <w:szCs w:val="24"/>
        </w:rPr>
      </w:pPr>
    </w:p>
    <w:p w14:paraId="27F6885D" w14:textId="22C824EE"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City of Dublin Second Edition Ordnance survey sheet 8 (1864)</w:t>
      </w:r>
    </w:p>
    <w:p w14:paraId="37DA2DA7" w14:textId="77777777" w:rsidR="00F42738" w:rsidRPr="002D442E" w:rsidRDefault="00F42738" w:rsidP="006B16EE">
      <w:pPr>
        <w:spacing w:after="0"/>
        <w:rPr>
          <w:rFonts w:ascii="Arial" w:hAnsi="Arial" w:cs="Arial"/>
          <w:sz w:val="24"/>
          <w:szCs w:val="24"/>
        </w:rPr>
      </w:pPr>
    </w:p>
    <w:p w14:paraId="48163FA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1864 City of Dublin map is the second edition of sheet 8, originally published in 1847 (UCD Library 2015). The depiction of the study area in this map is thus the same as the 1847 City of Dublin OS sheet. However, small modifications have been made. For example, the name of Strang’s Court has been changed to Strong’s Court. The name Thomas Lane has also been added for the laneway running off Gregg Lane.</w:t>
      </w:r>
    </w:p>
    <w:p w14:paraId="1894B74C" w14:textId="77777777" w:rsidR="00F42738" w:rsidRPr="002D442E" w:rsidRDefault="00F42738" w:rsidP="006B16EE">
      <w:pPr>
        <w:spacing w:after="0"/>
        <w:rPr>
          <w:rFonts w:ascii="Arial" w:hAnsi="Arial" w:cs="Arial"/>
          <w:sz w:val="24"/>
          <w:szCs w:val="24"/>
        </w:rPr>
      </w:pPr>
    </w:p>
    <w:p w14:paraId="1C4898FB"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City of Dublin Ordnance Survey sheet XVIII.47 (1891)</w:t>
      </w:r>
    </w:p>
    <w:p w14:paraId="28219BC5" w14:textId="77777777" w:rsidR="00F42738" w:rsidRPr="002D442E" w:rsidRDefault="00F42738" w:rsidP="006B16EE">
      <w:pPr>
        <w:spacing w:after="0"/>
        <w:rPr>
          <w:rFonts w:ascii="Arial" w:hAnsi="Arial" w:cs="Arial"/>
          <w:sz w:val="24"/>
          <w:szCs w:val="24"/>
        </w:rPr>
      </w:pPr>
    </w:p>
    <w:p w14:paraId="2C618C17" w14:textId="41E064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The 1891 City of Dublin OS shows that overall, at the end of the 19th century, the street design and layout of the study area was largely the same. However, some changes to the study area are also apparent. The layout of buildings changed, some had merged to create larger buildings, and others were divided into smaller units. The larger buildings on the map reflect the increased commercialisation of the area during the 19th century, from the predominantly residential focus in the 18th century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13). The change in the character of the area from a predominantly residential area to a focus on commercial activity is due to the work carried out by the Wide Street commission in the late 18th century. This work included the extension of Sackville Street, and the construction of new streets such as D’Olier Street (ibid, 12).</w:t>
      </w:r>
    </w:p>
    <w:p w14:paraId="354818AF" w14:textId="77777777" w:rsidR="00F42738" w:rsidRPr="002D442E" w:rsidRDefault="00F42738" w:rsidP="006B16EE">
      <w:pPr>
        <w:spacing w:after="0"/>
        <w:rPr>
          <w:rFonts w:ascii="Arial" w:hAnsi="Arial" w:cs="Arial"/>
          <w:sz w:val="24"/>
          <w:szCs w:val="24"/>
        </w:rPr>
      </w:pPr>
    </w:p>
    <w:p w14:paraId="29E7D29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map shows that the courtyard, Coffey’s Court, is now gone. There is now large building where Coffey Court and several buildings were on the 1847 and 1864 maps. On the 1847 map, these were labelled as numbers 14 to 18 on Gregg Lane. The name of Gregg Lane itself has changed to Findlater Place, although its layout remains the same. White’s Lane also appears to be gone, there are cross-hatched marking where the lane was. Cross-hatched lines was used to represent glass, possible indicating a glass building here of some kind. Strong’s Court remains largely unchanged. The map shows changes to St Thomas Church with an extension to the north side of the church building.</w:t>
      </w:r>
    </w:p>
    <w:p w14:paraId="3D8766C4" w14:textId="77777777" w:rsidR="00F42738" w:rsidRPr="002D442E" w:rsidRDefault="00F42738" w:rsidP="006B16EE">
      <w:pPr>
        <w:spacing w:after="0"/>
        <w:rPr>
          <w:rFonts w:ascii="Arial" w:hAnsi="Arial" w:cs="Arial"/>
          <w:sz w:val="24"/>
          <w:szCs w:val="24"/>
        </w:rPr>
      </w:pPr>
    </w:p>
    <w:p w14:paraId="0E7E3A9B"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Second Edition 25-inch Ordnance Survey, sheet 018 (1911)</w:t>
      </w:r>
    </w:p>
    <w:p w14:paraId="1B9B1823" w14:textId="77777777" w:rsidR="00F42738" w:rsidRPr="002D442E" w:rsidRDefault="00F42738" w:rsidP="006B16EE">
      <w:pPr>
        <w:spacing w:after="0"/>
        <w:rPr>
          <w:rFonts w:ascii="Arial" w:hAnsi="Arial" w:cs="Arial"/>
          <w:sz w:val="24"/>
          <w:szCs w:val="24"/>
        </w:rPr>
      </w:pPr>
    </w:p>
    <w:p w14:paraId="7213EBC0" w14:textId="77777777" w:rsidR="00FB17AD" w:rsidRDefault="00F42738" w:rsidP="006B16EE">
      <w:pPr>
        <w:spacing w:after="0"/>
        <w:rPr>
          <w:rFonts w:ascii="Arial" w:hAnsi="Arial" w:cs="Arial"/>
          <w:sz w:val="24"/>
          <w:szCs w:val="24"/>
        </w:rPr>
      </w:pPr>
      <w:r w:rsidRPr="002D442E">
        <w:rPr>
          <w:rFonts w:ascii="Arial" w:hAnsi="Arial" w:cs="Arial"/>
          <w:sz w:val="24"/>
          <w:szCs w:val="24"/>
        </w:rPr>
        <w:t xml:space="preserve">The Second Edition 25-inch OS map (1911) shows that the street names and design remained the same around the end of the 19th and the early 20th century. The plan of the buildings changed again, with </w:t>
      </w:r>
    </w:p>
    <w:p w14:paraId="462EE84A" w14:textId="77777777" w:rsidR="00FB17AD" w:rsidRDefault="00FB17AD" w:rsidP="006B16EE">
      <w:pPr>
        <w:spacing w:after="0"/>
        <w:rPr>
          <w:rFonts w:ascii="Arial" w:hAnsi="Arial" w:cs="Arial"/>
          <w:sz w:val="24"/>
          <w:szCs w:val="24"/>
        </w:rPr>
      </w:pPr>
    </w:p>
    <w:p w14:paraId="542113A5" w14:textId="56BDF464" w:rsidR="00FB17AD" w:rsidRDefault="00FB17AD" w:rsidP="006B16EE">
      <w:pPr>
        <w:spacing w:after="0"/>
        <w:rPr>
          <w:rFonts w:ascii="Arial" w:hAnsi="Arial" w:cs="Arial"/>
          <w:sz w:val="24"/>
          <w:szCs w:val="24"/>
        </w:rPr>
      </w:pPr>
      <w:r>
        <w:rPr>
          <w:rFonts w:ascii="Arial" w:hAnsi="Arial" w:cs="Arial"/>
          <w:sz w:val="24"/>
          <w:szCs w:val="24"/>
        </w:rPr>
        <w:t>[Page 30]</w:t>
      </w:r>
    </w:p>
    <w:p w14:paraId="50558758" w14:textId="77777777" w:rsidR="00FB17AD" w:rsidRDefault="00FB17AD" w:rsidP="006B16EE">
      <w:pPr>
        <w:spacing w:after="0"/>
        <w:rPr>
          <w:rFonts w:ascii="Arial" w:hAnsi="Arial" w:cs="Arial"/>
          <w:sz w:val="24"/>
          <w:szCs w:val="24"/>
        </w:rPr>
      </w:pPr>
    </w:p>
    <w:p w14:paraId="27F9C9AA" w14:textId="109235A7" w:rsidR="00F42738" w:rsidRPr="002D442E" w:rsidRDefault="00F42738" w:rsidP="006B16EE">
      <w:pPr>
        <w:spacing w:after="0"/>
        <w:rPr>
          <w:rFonts w:ascii="Arial" w:hAnsi="Arial" w:cs="Arial"/>
          <w:sz w:val="24"/>
          <w:szCs w:val="24"/>
        </w:rPr>
      </w:pPr>
      <w:r w:rsidRPr="002D442E">
        <w:rPr>
          <w:rFonts w:ascii="Arial" w:hAnsi="Arial" w:cs="Arial"/>
          <w:sz w:val="24"/>
          <w:szCs w:val="24"/>
        </w:rPr>
        <w:t>division creating smaller units. However, some buildings were joined together to create larger units. One of the larger buildings on the north side of Findlater Place, that was several separate units when depicted on the 1891 City of Dublin map, is depicted as one long, wide building serving as a printing works (CH069). Other businesses depicted on the map within the study area include the Gresham Hotel and the Granville Hotel along Sackville Upper. On Thomas Lane, one of the buildings is marked as a smithy. The map records the building attached to St Thomas Church as the parish hall. The graveyard (CH002) attached to St Thomas Church is marked as disused suggesting that it had fallen use prior to 1910.</w:t>
      </w:r>
    </w:p>
    <w:p w14:paraId="34BA3528" w14:textId="77777777" w:rsidR="00F42738" w:rsidRPr="002D442E" w:rsidRDefault="00F42738" w:rsidP="006B16EE">
      <w:pPr>
        <w:spacing w:after="0"/>
        <w:rPr>
          <w:rFonts w:ascii="Arial" w:hAnsi="Arial" w:cs="Arial"/>
          <w:sz w:val="24"/>
          <w:szCs w:val="24"/>
        </w:rPr>
      </w:pPr>
    </w:p>
    <w:p w14:paraId="6696146C"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The New Town Plan (1922)</w:t>
      </w:r>
    </w:p>
    <w:p w14:paraId="269A6BB9" w14:textId="77777777" w:rsidR="00F42738" w:rsidRPr="002D442E" w:rsidRDefault="00F42738" w:rsidP="006B16EE">
      <w:pPr>
        <w:spacing w:after="0"/>
        <w:rPr>
          <w:rFonts w:ascii="Arial" w:hAnsi="Arial" w:cs="Arial"/>
          <w:sz w:val="24"/>
          <w:szCs w:val="24"/>
        </w:rPr>
      </w:pPr>
    </w:p>
    <w:p w14:paraId="0D234EAF" w14:textId="7F23BE62"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1922 New Town Plan shows changes to the street names and design in 1922. Great Britain Street is named Parnell Street on the map, which was renamed in 1911 when Charles Stewart Parnell statue was constructed (Conboy 2011 208). Furthermore, there map shows a new street running west to Sackville Street and in </w:t>
      </w:r>
      <w:r w:rsidRPr="002D442E">
        <w:rPr>
          <w:rFonts w:ascii="Arial" w:hAnsi="Arial" w:cs="Arial"/>
          <w:sz w:val="24"/>
          <w:szCs w:val="24"/>
        </w:rPr>
        <w:lastRenderedPageBreak/>
        <w:t>alignment with Gloucester Street (now Seán MacDermott Street). This is what is now called Cathal Brugha Street although it is unnamed on the map. This is because the street had no legal name at the time of map’s production in the 1920s (Conboy 2011, 217). This street was laid out when the buildings on Sackville/O’Connell Street destroyed in 1922, as a result of the Irish civil war, were reconstructed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16–17). The street is a new 20th-century addition to street layout recorded in 18th- and 19th-century maps.</w:t>
      </w:r>
    </w:p>
    <w:p w14:paraId="1E8E4513" w14:textId="77777777" w:rsidR="00F42738" w:rsidRPr="00C717D3" w:rsidRDefault="00F42738" w:rsidP="006B16EE">
      <w:pPr>
        <w:spacing w:after="0"/>
        <w:rPr>
          <w:rFonts w:ascii="Arial" w:hAnsi="Arial" w:cs="Arial"/>
          <w:b/>
          <w:bCs/>
          <w:sz w:val="24"/>
          <w:szCs w:val="24"/>
        </w:rPr>
      </w:pPr>
    </w:p>
    <w:p w14:paraId="52FCB7E7" w14:textId="77777777" w:rsidR="00F42738" w:rsidRPr="00C717D3" w:rsidRDefault="00F42738" w:rsidP="006B16EE">
      <w:pPr>
        <w:spacing w:after="0"/>
        <w:rPr>
          <w:rFonts w:ascii="Arial" w:hAnsi="Arial" w:cs="Arial"/>
          <w:b/>
          <w:bCs/>
          <w:sz w:val="24"/>
          <w:szCs w:val="24"/>
        </w:rPr>
      </w:pPr>
      <w:r w:rsidRPr="00C717D3">
        <w:rPr>
          <w:rFonts w:ascii="Arial" w:hAnsi="Arial" w:cs="Arial"/>
          <w:b/>
          <w:bCs/>
          <w:sz w:val="24"/>
          <w:szCs w:val="24"/>
        </w:rPr>
        <w:t>The Cassini 6-inch Ordnance survey sheet 018 (1937)</w:t>
      </w:r>
    </w:p>
    <w:p w14:paraId="4427F621" w14:textId="77777777" w:rsidR="00F42738" w:rsidRPr="002D442E" w:rsidRDefault="00F42738" w:rsidP="006B16EE">
      <w:pPr>
        <w:spacing w:after="0"/>
        <w:rPr>
          <w:rFonts w:ascii="Arial" w:hAnsi="Arial" w:cs="Arial"/>
          <w:sz w:val="24"/>
          <w:szCs w:val="24"/>
        </w:rPr>
      </w:pPr>
    </w:p>
    <w:p w14:paraId="4C1A285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1937 OS map shows the changes that the study area underwent at the beginning of the 20th century. The street design and layout shown by this map is what survives today. One of the major changes reflected in the map is the creation of Cathal Brugha Street, which took place in the 1920s (Conboy 2011,  217). This is a wide street which runs at a right angle between O’Connell Street and Marlborough Street. In 1932, it was officially named Cathal Brugha Street at the same time Gloucester Street was renamed Seán MacDermott Street  (Conboy 2011, 217). </w:t>
      </w:r>
    </w:p>
    <w:p w14:paraId="2289FE47" w14:textId="77777777" w:rsidR="00F42738" w:rsidRPr="002D442E" w:rsidRDefault="00F42738" w:rsidP="006B16EE">
      <w:pPr>
        <w:spacing w:after="0"/>
        <w:rPr>
          <w:rFonts w:ascii="Arial" w:hAnsi="Arial" w:cs="Arial"/>
          <w:sz w:val="24"/>
          <w:szCs w:val="24"/>
        </w:rPr>
      </w:pPr>
    </w:p>
    <w:p w14:paraId="22ECA28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Another key change is to Findlater Place which was the main route between O’Connell Street and Marlborough Street since the 18th century. This lane is not named on the map, but it is depicted running north-east off Cathal Brugha Street. The map shows that Cathal Brugha Street intersects with the path of Findlater Place, resulting in reduction of the lane.</w:t>
      </w:r>
    </w:p>
    <w:p w14:paraId="6B2368AF" w14:textId="77777777" w:rsidR="00F42738" w:rsidRPr="002D442E" w:rsidRDefault="00F42738" w:rsidP="006B16EE">
      <w:pPr>
        <w:spacing w:after="0"/>
        <w:rPr>
          <w:rFonts w:ascii="Arial" w:hAnsi="Arial" w:cs="Arial"/>
          <w:sz w:val="24"/>
          <w:szCs w:val="24"/>
        </w:rPr>
      </w:pPr>
    </w:p>
    <w:p w14:paraId="4873ED65" w14:textId="09BB23E1" w:rsidR="00F42738" w:rsidRPr="002D442E" w:rsidRDefault="00F42738" w:rsidP="006B16EE">
      <w:pPr>
        <w:spacing w:after="0"/>
        <w:rPr>
          <w:rFonts w:ascii="Arial" w:hAnsi="Arial" w:cs="Arial"/>
          <w:sz w:val="24"/>
          <w:szCs w:val="24"/>
        </w:rPr>
      </w:pPr>
      <w:r w:rsidRPr="002D442E">
        <w:rPr>
          <w:rFonts w:ascii="Arial" w:hAnsi="Arial" w:cs="Arial"/>
          <w:sz w:val="24"/>
          <w:szCs w:val="24"/>
        </w:rPr>
        <w:t>The map also portrays the current building of St. Thomas Church (CH041) located between Cathal Brugha Street and Findlater Place. This church was built in the 1930s, on the site of the parish hall of the original St. Thomas Church, which was destroyed by the Irish Civil War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14). The route of Cathal Brugha Street crosses the original location of St. Thomas Church. </w:t>
      </w:r>
    </w:p>
    <w:p w14:paraId="22672438" w14:textId="4B0CAF6D" w:rsidR="00F42738" w:rsidRDefault="00F42738" w:rsidP="006B16EE">
      <w:pPr>
        <w:spacing w:after="0"/>
        <w:rPr>
          <w:rFonts w:ascii="Arial" w:hAnsi="Arial" w:cs="Arial"/>
          <w:sz w:val="24"/>
          <w:szCs w:val="24"/>
        </w:rPr>
      </w:pPr>
    </w:p>
    <w:p w14:paraId="40B2D23F" w14:textId="77777777" w:rsidR="00A434F5" w:rsidRPr="002D442E" w:rsidRDefault="00A434F5" w:rsidP="006B16EE">
      <w:pPr>
        <w:spacing w:after="0"/>
        <w:rPr>
          <w:rFonts w:ascii="Arial" w:hAnsi="Arial" w:cs="Arial"/>
          <w:sz w:val="24"/>
          <w:szCs w:val="24"/>
        </w:rPr>
      </w:pPr>
    </w:p>
    <w:p w14:paraId="4731274E" w14:textId="291B330E" w:rsidR="00A434F5" w:rsidRPr="00C717D3" w:rsidRDefault="00EC4E54" w:rsidP="00EC4E54">
      <w:pPr>
        <w:pStyle w:val="Heading3"/>
        <w:ind w:left="360"/>
      </w:pPr>
      <w:r>
        <w:t xml:space="preserve">3.3.2 </w:t>
      </w:r>
      <w:r w:rsidR="00A434F5">
        <w:t>Townland boundaries</w:t>
      </w:r>
    </w:p>
    <w:p w14:paraId="1A0AEF3A" w14:textId="1A7D1148" w:rsidR="00F42738" w:rsidRPr="002D442E" w:rsidRDefault="00F42738" w:rsidP="006B16EE">
      <w:pPr>
        <w:spacing w:after="0"/>
        <w:rPr>
          <w:rFonts w:ascii="Arial" w:hAnsi="Arial" w:cs="Arial"/>
          <w:sz w:val="24"/>
          <w:szCs w:val="24"/>
        </w:rPr>
      </w:pPr>
    </w:p>
    <w:p w14:paraId="43D72334" w14:textId="77777777" w:rsidR="00FB17AD" w:rsidRDefault="00F42738" w:rsidP="006B16EE">
      <w:pPr>
        <w:spacing w:after="0"/>
        <w:rPr>
          <w:rFonts w:ascii="Arial" w:hAnsi="Arial" w:cs="Arial"/>
          <w:sz w:val="24"/>
          <w:szCs w:val="24"/>
        </w:rPr>
      </w:pPr>
      <w:r w:rsidRPr="002D442E">
        <w:rPr>
          <w:rFonts w:ascii="Arial" w:hAnsi="Arial" w:cs="Arial"/>
          <w:sz w:val="24"/>
          <w:szCs w:val="24"/>
        </w:rPr>
        <w:t xml:space="preserve">A townland is the smallest official land unit in the country. Ireland is made up of approximately 60,000 townlands. As a result, townland boundaries are ubiquitous in the Irish countryside, and have been incorporated into the modern agricultural landscape. Many townlands predate the arrival of the Anglo Normans, and Irish historical documents consistently use townland names throughout the historic period to describe areas and locate events accurately in their geographical context. This suggests that many the boundaries of many of these territorial units preserve landscape divisions from the medieval </w:t>
      </w:r>
    </w:p>
    <w:p w14:paraId="39AA909F" w14:textId="77777777" w:rsidR="00FB17AD" w:rsidRDefault="00FB17AD" w:rsidP="006B16EE">
      <w:pPr>
        <w:spacing w:after="0"/>
        <w:rPr>
          <w:rFonts w:ascii="Arial" w:hAnsi="Arial" w:cs="Arial"/>
          <w:sz w:val="24"/>
          <w:szCs w:val="24"/>
        </w:rPr>
      </w:pPr>
    </w:p>
    <w:p w14:paraId="0ACD60BA" w14:textId="2BC3A790" w:rsidR="00FB17AD" w:rsidRDefault="00FB17AD" w:rsidP="006B16EE">
      <w:pPr>
        <w:spacing w:after="0"/>
        <w:rPr>
          <w:rFonts w:ascii="Arial" w:hAnsi="Arial" w:cs="Arial"/>
          <w:sz w:val="24"/>
          <w:szCs w:val="24"/>
        </w:rPr>
      </w:pPr>
      <w:r>
        <w:rPr>
          <w:rFonts w:ascii="Arial" w:hAnsi="Arial" w:cs="Arial"/>
          <w:sz w:val="24"/>
          <w:szCs w:val="24"/>
        </w:rPr>
        <w:t>[Page 31]</w:t>
      </w:r>
    </w:p>
    <w:p w14:paraId="0BFFFFC1" w14:textId="77777777" w:rsidR="00FB17AD" w:rsidRDefault="00FB17AD" w:rsidP="006B16EE">
      <w:pPr>
        <w:spacing w:after="0"/>
        <w:rPr>
          <w:rFonts w:ascii="Arial" w:hAnsi="Arial" w:cs="Arial"/>
          <w:sz w:val="24"/>
          <w:szCs w:val="24"/>
        </w:rPr>
      </w:pPr>
    </w:p>
    <w:p w14:paraId="30884F00" w14:textId="5F7AF31C"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period and perhaps earlier. The townland names and boundaries were standardised in the nineteenth century when the Ordnance Survey began to produce large-scale </w:t>
      </w:r>
      <w:r w:rsidRPr="002D442E">
        <w:rPr>
          <w:rFonts w:ascii="Arial" w:hAnsi="Arial" w:cs="Arial"/>
          <w:sz w:val="24"/>
          <w:szCs w:val="24"/>
        </w:rPr>
        <w:lastRenderedPageBreak/>
        <w:t>maps of the country. Research into the name of these land units frequently provides information relating to its archaeology, history, folklore, ownership, topography or land use.</w:t>
      </w:r>
    </w:p>
    <w:p w14:paraId="784B7F0D" w14:textId="77777777" w:rsidR="00F42738" w:rsidRPr="002D442E" w:rsidRDefault="00F42738" w:rsidP="006B16EE">
      <w:pPr>
        <w:spacing w:after="0"/>
        <w:rPr>
          <w:rFonts w:ascii="Arial" w:hAnsi="Arial" w:cs="Arial"/>
          <w:sz w:val="24"/>
          <w:szCs w:val="24"/>
        </w:rPr>
      </w:pPr>
    </w:p>
    <w:p w14:paraId="0355FD9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6-inch OS map was consulted in order to identify the location of townland boundaries that may be affected on by the proposed scheme. There are no townland boundaries crossed by the proposed development.</w:t>
      </w:r>
    </w:p>
    <w:p w14:paraId="14EDC0F4" w14:textId="27389913" w:rsidR="00F42738" w:rsidRDefault="00F42738" w:rsidP="006B16EE">
      <w:pPr>
        <w:spacing w:after="0"/>
        <w:rPr>
          <w:rFonts w:ascii="Arial" w:hAnsi="Arial" w:cs="Arial"/>
          <w:sz w:val="24"/>
          <w:szCs w:val="24"/>
        </w:rPr>
      </w:pPr>
    </w:p>
    <w:p w14:paraId="7BC8A291" w14:textId="5A1D0627" w:rsidR="00A434F5" w:rsidRPr="00C717D3" w:rsidRDefault="00EC4E54" w:rsidP="00EC4E54">
      <w:pPr>
        <w:pStyle w:val="Heading3"/>
        <w:ind w:left="360"/>
      </w:pPr>
      <w:r>
        <w:t xml:space="preserve">3.3.3 </w:t>
      </w:r>
      <w:r w:rsidR="00A434F5" w:rsidRPr="00C717D3">
        <w:t xml:space="preserve">Sites identifiable on </w:t>
      </w:r>
      <w:r w:rsidR="00A434F5" w:rsidRPr="00A434F5">
        <w:t>aerial photography and satellite imagery</w:t>
      </w:r>
    </w:p>
    <w:p w14:paraId="02FED31E" w14:textId="73474043" w:rsidR="00F42738" w:rsidRPr="002D442E" w:rsidRDefault="00F42738" w:rsidP="006B16EE">
      <w:pPr>
        <w:spacing w:after="0"/>
        <w:rPr>
          <w:rFonts w:ascii="Arial" w:hAnsi="Arial" w:cs="Arial"/>
          <w:sz w:val="24"/>
          <w:szCs w:val="24"/>
        </w:rPr>
      </w:pPr>
    </w:p>
    <w:p w14:paraId="04F5C5A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Ortho-rectified aerial photography available from the Ordnance Survey of Ireland was inspected in order to identify possible features of cultural and heritage significance. Aerial photography from the 1995, 2000, and 2005 fly-overs was inspected, as well as the latest Tailte Éireann images, LiDAR imagery (where available), Google Earth and Bing Maps satellite imagery.</w:t>
      </w:r>
    </w:p>
    <w:p w14:paraId="63AD1937" w14:textId="77777777" w:rsidR="00F42738" w:rsidRPr="002D442E" w:rsidRDefault="00F42738" w:rsidP="006B16EE">
      <w:pPr>
        <w:spacing w:after="0"/>
        <w:rPr>
          <w:rFonts w:ascii="Arial" w:hAnsi="Arial" w:cs="Arial"/>
          <w:sz w:val="24"/>
          <w:szCs w:val="24"/>
        </w:rPr>
      </w:pPr>
    </w:p>
    <w:p w14:paraId="02AD307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No additional undesignated cultural heritage sites were identified on other aerial photography and satellite imagery within the proposed development site.</w:t>
      </w:r>
    </w:p>
    <w:p w14:paraId="4927F7B4" w14:textId="77777777" w:rsidR="00F42738" w:rsidRPr="002D442E" w:rsidRDefault="00F42738" w:rsidP="006B16EE">
      <w:pPr>
        <w:spacing w:after="0"/>
        <w:rPr>
          <w:rFonts w:ascii="Arial" w:hAnsi="Arial" w:cs="Arial"/>
          <w:sz w:val="24"/>
          <w:szCs w:val="24"/>
        </w:rPr>
      </w:pPr>
    </w:p>
    <w:p w14:paraId="08C7AE60" w14:textId="7D4609BB" w:rsidR="00A434F5" w:rsidRPr="00C717D3" w:rsidRDefault="00EC4E54" w:rsidP="00EC4E54">
      <w:pPr>
        <w:pStyle w:val="Heading3"/>
        <w:ind w:left="360"/>
      </w:pPr>
      <w:r>
        <w:t xml:space="preserve">3.3.4 </w:t>
      </w:r>
      <w:r w:rsidR="00A434F5" w:rsidRPr="00A434F5">
        <w:t>Areas of Archaeological Potential</w:t>
      </w:r>
    </w:p>
    <w:p w14:paraId="1B39C605" w14:textId="776A83A8" w:rsidR="00F42738" w:rsidRPr="002D442E" w:rsidRDefault="00F42738" w:rsidP="006B16EE">
      <w:pPr>
        <w:spacing w:after="0"/>
        <w:rPr>
          <w:rFonts w:ascii="Arial" w:hAnsi="Arial" w:cs="Arial"/>
          <w:sz w:val="24"/>
          <w:szCs w:val="24"/>
        </w:rPr>
      </w:pPr>
    </w:p>
    <w:p w14:paraId="126E5FF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Areas of archaeological potential (AAPs) are additional areas or locations whose landscape characteristics suggest a higher potential for unknown archaeological features to be present e.g. riverine, estuarian or peatland environments. In this case, the historic character of the Dublin city, and the study area would imply a higher potential for unknown archaeological features. </w:t>
      </w:r>
    </w:p>
    <w:p w14:paraId="2F638E3F" w14:textId="77777777" w:rsidR="00F42738" w:rsidRPr="002D442E" w:rsidRDefault="00F42738" w:rsidP="006B16EE">
      <w:pPr>
        <w:spacing w:after="0"/>
        <w:rPr>
          <w:rFonts w:ascii="Arial" w:hAnsi="Arial" w:cs="Arial"/>
          <w:sz w:val="24"/>
          <w:szCs w:val="24"/>
        </w:rPr>
      </w:pPr>
    </w:p>
    <w:p w14:paraId="523A3124" w14:textId="4471BB30" w:rsidR="0067565E" w:rsidRDefault="00F42738" w:rsidP="006B16EE">
      <w:pPr>
        <w:spacing w:after="0"/>
        <w:rPr>
          <w:rFonts w:ascii="Arial" w:hAnsi="Arial" w:cs="Arial"/>
          <w:b/>
          <w:sz w:val="24"/>
          <w:szCs w:val="24"/>
        </w:rPr>
      </w:pPr>
      <w:r w:rsidRPr="004F2C28">
        <w:rPr>
          <w:rFonts w:ascii="Arial" w:hAnsi="Arial" w:cs="Arial"/>
          <w:b/>
          <w:sz w:val="24"/>
          <w:szCs w:val="24"/>
        </w:rPr>
        <w:t>Table 15 – Areas of Archaeological Potential located within the study area</w:t>
      </w:r>
    </w:p>
    <w:p w14:paraId="5A27006B" w14:textId="77777777" w:rsidR="004F2C28" w:rsidRDefault="004F2C28" w:rsidP="006B16EE">
      <w:pPr>
        <w:spacing w:after="0"/>
        <w:rPr>
          <w:rFonts w:ascii="Arial" w:hAnsi="Arial" w:cs="Arial"/>
          <w:b/>
          <w:sz w:val="24"/>
          <w:szCs w:val="24"/>
        </w:rPr>
      </w:pPr>
    </w:p>
    <w:p w14:paraId="73D0FA82" w14:textId="68DBA420" w:rsidR="004F2C28" w:rsidRDefault="004F2C28" w:rsidP="006B16EE">
      <w:pPr>
        <w:spacing w:after="0"/>
        <w:rPr>
          <w:b/>
          <w:bCs/>
          <w:sz w:val="18"/>
          <w:szCs w:val="18"/>
        </w:rPr>
      </w:pPr>
      <w:r w:rsidRPr="003C0388">
        <w:rPr>
          <w:b/>
          <w:bCs/>
          <w:sz w:val="18"/>
          <w:szCs w:val="18"/>
        </w:rPr>
        <w:t>CH ID</w:t>
      </w:r>
      <w:r>
        <w:rPr>
          <w:b/>
          <w:bCs/>
          <w:sz w:val="18"/>
          <w:szCs w:val="18"/>
        </w:rPr>
        <w:t>:</w:t>
      </w:r>
      <w:r w:rsidRPr="004F2C28">
        <w:t xml:space="preserve"> </w:t>
      </w:r>
      <w:r w:rsidRPr="003C0388">
        <w:t>CH0</w:t>
      </w:r>
      <w:r>
        <w:t>70</w:t>
      </w:r>
    </w:p>
    <w:p w14:paraId="316976BD" w14:textId="099B4A06" w:rsidR="004F2C28" w:rsidRDefault="004F2C28" w:rsidP="006B16EE">
      <w:pPr>
        <w:spacing w:after="0"/>
        <w:rPr>
          <w:b/>
          <w:bCs/>
          <w:sz w:val="18"/>
          <w:szCs w:val="18"/>
        </w:rPr>
      </w:pPr>
      <w:r w:rsidRPr="003C0388">
        <w:rPr>
          <w:b/>
          <w:bCs/>
          <w:sz w:val="18"/>
          <w:szCs w:val="18"/>
        </w:rPr>
        <w:t>ID No.</w:t>
      </w:r>
      <w:r>
        <w:rPr>
          <w:b/>
          <w:bCs/>
          <w:sz w:val="18"/>
          <w:szCs w:val="18"/>
        </w:rPr>
        <w:t>:</w:t>
      </w:r>
      <w:r w:rsidRPr="004F2C28">
        <w:t xml:space="preserve"> </w:t>
      </w:r>
      <w:r w:rsidRPr="003C0388">
        <w:t>AAP001</w:t>
      </w:r>
    </w:p>
    <w:p w14:paraId="3C63B0FB" w14:textId="5A99417A" w:rsidR="004F2C28" w:rsidRPr="004F2C28" w:rsidRDefault="004F2C28" w:rsidP="006B16EE">
      <w:pPr>
        <w:spacing w:after="0"/>
        <w:rPr>
          <w:rFonts w:ascii="Arial" w:hAnsi="Arial" w:cs="Arial"/>
          <w:b/>
          <w:sz w:val="24"/>
          <w:szCs w:val="24"/>
        </w:rPr>
      </w:pPr>
      <w:r w:rsidRPr="003C0388">
        <w:rPr>
          <w:b/>
          <w:bCs/>
          <w:sz w:val="18"/>
          <w:szCs w:val="18"/>
        </w:rPr>
        <w:t>Short Description</w:t>
      </w:r>
      <w:r>
        <w:rPr>
          <w:b/>
          <w:bCs/>
          <w:sz w:val="18"/>
          <w:szCs w:val="18"/>
        </w:rPr>
        <w:t>:</w:t>
      </w:r>
      <w:r w:rsidRPr="004F2C28">
        <w:t xml:space="preserve"> </w:t>
      </w:r>
      <w:r w:rsidRPr="003C0388">
        <w:t>Historic Town of Dublin</w:t>
      </w:r>
    </w:p>
    <w:p w14:paraId="11C86720" w14:textId="6A183249" w:rsidR="00F42738" w:rsidRDefault="00F42738" w:rsidP="006B16EE">
      <w:pPr>
        <w:spacing w:after="0"/>
        <w:rPr>
          <w:rFonts w:ascii="Arial" w:hAnsi="Arial" w:cs="Arial"/>
          <w:sz w:val="24"/>
          <w:szCs w:val="24"/>
        </w:rPr>
      </w:pPr>
    </w:p>
    <w:p w14:paraId="3D4DFFE6" w14:textId="0AD28122" w:rsidR="00A434F5" w:rsidRPr="00EC4E54" w:rsidRDefault="00EC4E54" w:rsidP="00EC4E54">
      <w:pPr>
        <w:spacing w:after="0"/>
        <w:ind w:left="180"/>
        <w:rPr>
          <w:rFonts w:ascii="Arial" w:hAnsi="Arial" w:cs="Arial"/>
          <w:sz w:val="24"/>
          <w:szCs w:val="24"/>
        </w:rPr>
      </w:pPr>
      <w:bookmarkStart w:id="21" w:name="_Toc190074682"/>
      <w:r>
        <w:rPr>
          <w:rStyle w:val="Heading2Char"/>
          <w:rFonts w:eastAsiaTheme="minorHAnsi"/>
          <w:bCs/>
        </w:rPr>
        <w:t xml:space="preserve">3.4 </w:t>
      </w:r>
      <w:r w:rsidR="00A434F5" w:rsidRPr="00EC4E54">
        <w:rPr>
          <w:rStyle w:val="Heading2Char"/>
          <w:rFonts w:eastAsiaTheme="minorHAnsi"/>
          <w:bCs/>
        </w:rPr>
        <w:t>Archaeological and Historical Background</w:t>
      </w:r>
      <w:bookmarkEnd w:id="21"/>
    </w:p>
    <w:p w14:paraId="4E6A24F1" w14:textId="77777777" w:rsidR="00F42738" w:rsidRPr="002D442E" w:rsidRDefault="00F42738" w:rsidP="006B16EE">
      <w:pPr>
        <w:spacing w:after="0"/>
        <w:rPr>
          <w:rFonts w:ascii="Arial" w:hAnsi="Arial" w:cs="Arial"/>
          <w:sz w:val="24"/>
          <w:szCs w:val="24"/>
        </w:rPr>
      </w:pPr>
    </w:p>
    <w:p w14:paraId="5918143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paragraphs below outline the archaeological and historical background for the proposed development site and the surrounding landscape.</w:t>
      </w:r>
    </w:p>
    <w:p w14:paraId="0BCCFDBE" w14:textId="1D6D1197" w:rsidR="00F42738" w:rsidRDefault="00F42738" w:rsidP="006B16EE">
      <w:pPr>
        <w:spacing w:after="0"/>
        <w:rPr>
          <w:rFonts w:ascii="Arial" w:hAnsi="Arial" w:cs="Arial"/>
          <w:sz w:val="24"/>
          <w:szCs w:val="24"/>
        </w:rPr>
      </w:pPr>
    </w:p>
    <w:p w14:paraId="522F217D" w14:textId="7BD0173A" w:rsidR="00F42738" w:rsidRPr="00A434F5" w:rsidRDefault="00EC4E54" w:rsidP="00EC4E54">
      <w:pPr>
        <w:pStyle w:val="Heading3"/>
        <w:ind w:left="360"/>
      </w:pPr>
      <w:r>
        <w:t xml:space="preserve">3.4.1 </w:t>
      </w:r>
      <w:r w:rsidR="00A434F5" w:rsidRPr="00A434F5">
        <w:t>Prehistoric period</w:t>
      </w:r>
    </w:p>
    <w:p w14:paraId="75248C7A" w14:textId="77777777" w:rsidR="00F42738" w:rsidRPr="002D442E" w:rsidRDefault="00F42738" w:rsidP="006B16EE">
      <w:pPr>
        <w:spacing w:after="0"/>
        <w:rPr>
          <w:rFonts w:ascii="Arial" w:hAnsi="Arial" w:cs="Arial"/>
          <w:sz w:val="24"/>
          <w:szCs w:val="24"/>
        </w:rPr>
      </w:pPr>
    </w:p>
    <w:p w14:paraId="162E1CE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There is currently no recorded evidence of prehistoric activity within the study area. However, recent excavations have revealed that there was prehistoric activity occurring along the north side of the River Liffey, where the study area is situated. The earliest evidence of prehistoric activity is during the Mesolithic period. This is indicated by the excavations at Spencer Dock in North wall Quay which revealed several fish traps dating from the late Mesolithic to the middle Neolithic (McQuade 2008). There is also evidence of Bronze Age activity occurring on the north side of </w:t>
      </w:r>
      <w:r w:rsidRPr="002D442E">
        <w:rPr>
          <w:rFonts w:ascii="Arial" w:hAnsi="Arial" w:cs="Arial"/>
          <w:sz w:val="24"/>
          <w:szCs w:val="24"/>
        </w:rPr>
        <w:lastRenderedPageBreak/>
        <w:t>the River Liffey. Excavations at Hammond Lane revealed a burnt mound (DU018-134----) dating to the Bronze Age (Cryerhall 2003).</w:t>
      </w:r>
    </w:p>
    <w:p w14:paraId="0216C79F" w14:textId="77777777" w:rsidR="00F42738" w:rsidRPr="002D442E" w:rsidRDefault="00F42738" w:rsidP="006B16EE">
      <w:pPr>
        <w:spacing w:after="0"/>
        <w:rPr>
          <w:rFonts w:ascii="Arial" w:hAnsi="Arial" w:cs="Arial"/>
          <w:sz w:val="24"/>
          <w:szCs w:val="24"/>
        </w:rPr>
      </w:pPr>
    </w:p>
    <w:p w14:paraId="2B20A2F6" w14:textId="77777777" w:rsidR="00196646" w:rsidRDefault="00F42738" w:rsidP="006B16EE">
      <w:pPr>
        <w:spacing w:after="0"/>
        <w:rPr>
          <w:rFonts w:ascii="Arial" w:hAnsi="Arial" w:cs="Arial"/>
          <w:sz w:val="24"/>
          <w:szCs w:val="24"/>
        </w:rPr>
      </w:pPr>
      <w:r w:rsidRPr="002D442E">
        <w:rPr>
          <w:rFonts w:ascii="Arial" w:hAnsi="Arial" w:cs="Arial"/>
          <w:sz w:val="24"/>
          <w:szCs w:val="24"/>
        </w:rPr>
        <w:t xml:space="preserve">Finally, excavations carried out by Teresa Bolger (2008) at Ormond Quay revealed evidence of Iron age activity. This is a set of Iron Age waterfront structures revealed during excavations at the quay. These </w:t>
      </w:r>
    </w:p>
    <w:p w14:paraId="2E457E69" w14:textId="77777777" w:rsidR="00196646" w:rsidRDefault="00196646" w:rsidP="006B16EE">
      <w:pPr>
        <w:spacing w:after="0"/>
        <w:rPr>
          <w:rFonts w:ascii="Arial" w:hAnsi="Arial" w:cs="Arial"/>
          <w:sz w:val="24"/>
          <w:szCs w:val="24"/>
        </w:rPr>
      </w:pPr>
    </w:p>
    <w:p w14:paraId="576562ED" w14:textId="34A6BFF2" w:rsidR="00196646" w:rsidRDefault="00196646" w:rsidP="006B16EE">
      <w:pPr>
        <w:spacing w:after="0"/>
        <w:rPr>
          <w:rFonts w:ascii="Arial" w:hAnsi="Arial" w:cs="Arial"/>
          <w:sz w:val="24"/>
          <w:szCs w:val="24"/>
        </w:rPr>
      </w:pPr>
      <w:r>
        <w:rPr>
          <w:rFonts w:ascii="Arial" w:hAnsi="Arial" w:cs="Arial"/>
          <w:sz w:val="24"/>
          <w:szCs w:val="24"/>
        </w:rPr>
        <w:t>[Page 32]</w:t>
      </w:r>
    </w:p>
    <w:p w14:paraId="7C1E8026" w14:textId="77777777" w:rsidR="00196646" w:rsidRDefault="00196646" w:rsidP="006B16EE">
      <w:pPr>
        <w:spacing w:after="0"/>
        <w:rPr>
          <w:rFonts w:ascii="Arial" w:hAnsi="Arial" w:cs="Arial"/>
          <w:sz w:val="24"/>
          <w:szCs w:val="24"/>
        </w:rPr>
      </w:pPr>
    </w:p>
    <w:p w14:paraId="3EF4D71C" w14:textId="3B0F5CBC" w:rsidR="00F42738" w:rsidRPr="002D442E" w:rsidRDefault="00F42738" w:rsidP="006B16EE">
      <w:pPr>
        <w:spacing w:after="0"/>
        <w:rPr>
          <w:rFonts w:ascii="Arial" w:hAnsi="Arial" w:cs="Arial"/>
          <w:sz w:val="24"/>
          <w:szCs w:val="24"/>
        </w:rPr>
      </w:pPr>
      <w:r w:rsidRPr="002D442E">
        <w:rPr>
          <w:rFonts w:ascii="Arial" w:hAnsi="Arial" w:cs="Arial"/>
          <w:sz w:val="24"/>
          <w:szCs w:val="24"/>
        </w:rPr>
        <w:t>structures were found near the confluence of the River Liffey, and one of its tributaries, the River Bradogue. This was an area known as ‘the Pill’ in the medieval and post-medieval period (Bolger 2008).</w:t>
      </w:r>
    </w:p>
    <w:p w14:paraId="51ED176D" w14:textId="77777777" w:rsidR="00F42738" w:rsidRPr="002D442E" w:rsidRDefault="00F42738" w:rsidP="006B16EE">
      <w:pPr>
        <w:spacing w:after="0"/>
        <w:rPr>
          <w:rFonts w:ascii="Arial" w:hAnsi="Arial" w:cs="Arial"/>
          <w:sz w:val="24"/>
          <w:szCs w:val="24"/>
        </w:rPr>
      </w:pPr>
    </w:p>
    <w:p w14:paraId="5B24CEA3" w14:textId="37D2F061" w:rsidR="00A434F5" w:rsidRPr="00A434F5" w:rsidRDefault="00EC4E54" w:rsidP="00EC4E54">
      <w:pPr>
        <w:pStyle w:val="Heading3"/>
        <w:ind w:left="360"/>
      </w:pPr>
      <w:r>
        <w:t xml:space="preserve">3.4.2 </w:t>
      </w:r>
      <w:r w:rsidR="00A434F5" w:rsidRPr="00A434F5">
        <w:t>Medieval period (AD 400–1540)</w:t>
      </w:r>
    </w:p>
    <w:p w14:paraId="534ED444" w14:textId="447C6585" w:rsidR="00F42738" w:rsidRPr="002D442E" w:rsidRDefault="00F42738" w:rsidP="006B16EE">
      <w:pPr>
        <w:spacing w:after="0"/>
        <w:rPr>
          <w:rFonts w:ascii="Arial" w:hAnsi="Arial" w:cs="Arial"/>
          <w:sz w:val="24"/>
          <w:szCs w:val="24"/>
        </w:rPr>
      </w:pPr>
    </w:p>
    <w:p w14:paraId="123228E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is historical and archaeological evidence of activity within the bounds of what became Dublin city prior to its foundation by the Vikings; however, none is recorded within the study area. One example is an early medieval ecclesiastical settlement near the Dubh linn or the Black pool, which has long been accepted to be the gardens at Dublin Castle (Manning 2022, 25). There are also 7th and 8th century references in the annals to abbots at Dublin, which suggest the presence of an early ecclesiastical centre, sited somewhere near Dubh linn (black pool) at Dublin Castle (McMahon, Collins et al. 2002, 68). One of the defining feature of an early medieval ecclesiastical site is its enclosure (Edwards 1996, 106–107) and a pear-shaped enclosure (DU018-020389), fossilised in the curvature of St Peter Row, Whitefriar Street, Upper and Lower, Stephen Street and Mercer Street Lower, have been suggested as the location of an ecclesiastical centre (McMahon, Collins et al, 68). However, pre-Viking found in excavations near the later church sites of St Michael Le Pole and St Bridget has also been used to argue for alternative locations (Manning 2022, 25). Several burials found at both sites produced pre-Viking dates (Manning 2022, 25) and those at St Michael le Pole also produced evidence of church remains dating from the early 8th century AD (Mitchell 2013). Other evidence of pre-Viking settlement includes a house found during excavations in Copper Alley, which may date to the late 8th and 9th century and was interpretated as an Anglo-Saxon-type house. The house also produced a pre-Viking comb (Simpson 1999, 10–11).</w:t>
      </w:r>
    </w:p>
    <w:p w14:paraId="29588EA6" w14:textId="77777777" w:rsidR="00F42738" w:rsidRPr="002D442E" w:rsidRDefault="00F42738" w:rsidP="006B16EE">
      <w:pPr>
        <w:spacing w:after="0"/>
        <w:rPr>
          <w:rFonts w:ascii="Arial" w:hAnsi="Arial" w:cs="Arial"/>
          <w:sz w:val="24"/>
          <w:szCs w:val="24"/>
        </w:rPr>
      </w:pPr>
    </w:p>
    <w:p w14:paraId="45653086" w14:textId="475A5802"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Dublin was founded twice by the Vikings, first in the 840s century as a longphort, or permanent base and secondly in 917 AD as defended town (Wallace 2015, 815). There is no archaeological evidence of the location or character of the longphort (Wallace 2015, 816). The later Viking town was centred around the Christ Church ridge, and excavations have produced archaeological evidence for the original site and development of the later Viking and medieval town (Bradley 1995, 10, Edwards 1996, 182). In the 1170s, Dublin was conquered by the Anglo-Normans, who expanded the city (Bradley 1995, 15). The city of Hiberno-Norse and the Anglo-Norman period was focused on the south side of the River Liffey, roughly west of </w:t>
      </w:r>
      <w:r w:rsidRPr="002D442E">
        <w:rPr>
          <w:rFonts w:ascii="Arial" w:hAnsi="Arial" w:cs="Arial"/>
          <w:sz w:val="24"/>
          <w:szCs w:val="24"/>
        </w:rPr>
        <w:lastRenderedPageBreak/>
        <w:t>modern day Aungier street, and on the north side only as far as the walls of St Mary’s Abbey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w:t>
      </w:r>
    </w:p>
    <w:p w14:paraId="560363B0" w14:textId="77777777" w:rsidR="00F42738" w:rsidRPr="002D442E" w:rsidRDefault="00F42738" w:rsidP="006B16EE">
      <w:pPr>
        <w:spacing w:after="0"/>
        <w:rPr>
          <w:rFonts w:ascii="Arial" w:hAnsi="Arial" w:cs="Arial"/>
          <w:sz w:val="24"/>
          <w:szCs w:val="24"/>
        </w:rPr>
      </w:pPr>
    </w:p>
    <w:p w14:paraId="5B143D1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From the 12th century, the land within the study area belonged to St Mary’s Abbey, which was founded in 1139 (French 2015, 232). The land, which was predominantly marshy, belonged to St Mary’s Abbey until the dissolution of the monasteries in 1539. Between the 12th and 16th centuries, the northern boundary of abbey’s land may have been Ballybough lane, which may have been a simple trackway (Gilligan, N, McGlade, S et al., 6).</w:t>
      </w:r>
    </w:p>
    <w:p w14:paraId="32777EC2" w14:textId="77777777" w:rsidR="00F42738" w:rsidRPr="002D442E" w:rsidRDefault="00F42738" w:rsidP="006B16EE">
      <w:pPr>
        <w:spacing w:after="0"/>
        <w:rPr>
          <w:rFonts w:ascii="Arial" w:hAnsi="Arial" w:cs="Arial"/>
          <w:sz w:val="24"/>
          <w:szCs w:val="24"/>
        </w:rPr>
      </w:pPr>
    </w:p>
    <w:p w14:paraId="7FCD7BD5" w14:textId="4178B745" w:rsidR="00A434F5" w:rsidRPr="00A434F5" w:rsidRDefault="00EC4E54" w:rsidP="00EC4E54">
      <w:pPr>
        <w:pStyle w:val="Heading3"/>
        <w:ind w:left="360"/>
      </w:pPr>
      <w:r>
        <w:t xml:space="preserve">3.4.3 </w:t>
      </w:r>
      <w:r w:rsidR="00A434F5" w:rsidRPr="00A434F5">
        <w:t>Post-medieval (AD 1540–1700) &amp; early modern period (AD 1700–1850)</w:t>
      </w:r>
    </w:p>
    <w:p w14:paraId="089608BF" w14:textId="1EE8A199" w:rsidR="00F42738" w:rsidRPr="002D442E" w:rsidRDefault="00F42738" w:rsidP="006B16EE">
      <w:pPr>
        <w:spacing w:after="0"/>
        <w:rPr>
          <w:rFonts w:ascii="Arial" w:hAnsi="Arial" w:cs="Arial"/>
          <w:sz w:val="24"/>
          <w:szCs w:val="24"/>
        </w:rPr>
      </w:pPr>
    </w:p>
    <w:p w14:paraId="7EDA2AAD" w14:textId="73BB6CD5" w:rsidR="00F42738" w:rsidRDefault="00F42738" w:rsidP="006B16EE">
      <w:pPr>
        <w:spacing w:after="0"/>
        <w:rPr>
          <w:rFonts w:ascii="Arial" w:hAnsi="Arial" w:cs="Arial"/>
          <w:sz w:val="24"/>
          <w:szCs w:val="24"/>
        </w:rPr>
      </w:pPr>
      <w:r w:rsidRPr="002D442E">
        <w:rPr>
          <w:rFonts w:ascii="Arial" w:hAnsi="Arial" w:cs="Arial"/>
          <w:sz w:val="24"/>
          <w:szCs w:val="24"/>
        </w:rPr>
        <w:t>At the beginning of the 17th century, in 1619, the lands belonging to St Mary’s Abbey were granted to the Moore family, the earls of Drogheda (Gilligan, N, McGlade, S et al, 7). At the end of the 17th century, Drogheda Street was developed on these lands by the Henry Moore, the third Earl of Drogheda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11). This was part of wider development of streets and lanes between Liffey Street and Marlborough Street by the Moore family (Lennon 2009, 7).</w:t>
      </w:r>
    </w:p>
    <w:p w14:paraId="784B1898" w14:textId="73FB6ABD" w:rsidR="0012732E" w:rsidRDefault="0012732E" w:rsidP="006B16EE">
      <w:pPr>
        <w:spacing w:after="0"/>
        <w:rPr>
          <w:rFonts w:ascii="Arial" w:hAnsi="Arial" w:cs="Arial"/>
          <w:sz w:val="24"/>
          <w:szCs w:val="24"/>
        </w:rPr>
      </w:pPr>
    </w:p>
    <w:p w14:paraId="0F3AC7AE" w14:textId="01071EFE" w:rsidR="0012732E" w:rsidRPr="002D442E" w:rsidRDefault="0012732E" w:rsidP="006B16EE">
      <w:pPr>
        <w:spacing w:after="0"/>
        <w:rPr>
          <w:rFonts w:ascii="Arial" w:hAnsi="Arial" w:cs="Arial"/>
          <w:sz w:val="24"/>
          <w:szCs w:val="24"/>
        </w:rPr>
      </w:pPr>
      <w:r>
        <w:rPr>
          <w:rFonts w:ascii="Arial" w:hAnsi="Arial" w:cs="Arial"/>
          <w:sz w:val="24"/>
          <w:szCs w:val="24"/>
        </w:rPr>
        <w:t>[Page 33]</w:t>
      </w:r>
    </w:p>
    <w:p w14:paraId="12A41DE5" w14:textId="77777777" w:rsidR="00F42738" w:rsidRPr="002D442E" w:rsidRDefault="00F42738" w:rsidP="006B16EE">
      <w:pPr>
        <w:spacing w:after="0"/>
        <w:rPr>
          <w:rFonts w:ascii="Arial" w:hAnsi="Arial" w:cs="Arial"/>
          <w:sz w:val="24"/>
          <w:szCs w:val="24"/>
        </w:rPr>
      </w:pPr>
    </w:p>
    <w:p w14:paraId="3D1B9529" w14:textId="42251341" w:rsidR="00F42738" w:rsidRPr="002D442E" w:rsidRDefault="00F42738" w:rsidP="006B16EE">
      <w:pPr>
        <w:spacing w:after="0"/>
        <w:rPr>
          <w:rFonts w:ascii="Arial" w:hAnsi="Arial" w:cs="Arial"/>
          <w:sz w:val="24"/>
          <w:szCs w:val="24"/>
        </w:rPr>
      </w:pPr>
      <w:r w:rsidRPr="002D442E">
        <w:rPr>
          <w:rFonts w:ascii="Arial" w:hAnsi="Arial" w:cs="Arial"/>
          <w:sz w:val="24"/>
          <w:szCs w:val="24"/>
        </w:rPr>
        <w:t>The 17th and 18th century also saw work undertaken to reclaim land from the Liffey estuary, including within the study area (Burke 1974, 133; Dublin County Council 2001, 7). During the 18th century, there was also an increase in settlement within the study area, and many of the buildings within the study area date to this period. The increase in settlement is evident in the 18th-century maps which show the study area, outlined above in Section 3.3.1. The 18th century also witnessed the development of street layout of the study area. Ballybough Lane was developed and renamed into Great Britain Street from around 1710 (Gilligan, N, McGlade, S et al., 6). Marlborough Street, known as Great Marlborough Street, was also laid out around this time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25).</w:t>
      </w:r>
    </w:p>
    <w:p w14:paraId="66361DDC" w14:textId="77777777" w:rsidR="00F42738" w:rsidRPr="002D442E" w:rsidRDefault="00F42738" w:rsidP="006B16EE">
      <w:pPr>
        <w:spacing w:after="0"/>
        <w:rPr>
          <w:rFonts w:ascii="Arial" w:hAnsi="Arial" w:cs="Arial"/>
          <w:sz w:val="24"/>
          <w:szCs w:val="24"/>
        </w:rPr>
      </w:pPr>
    </w:p>
    <w:p w14:paraId="45246434" w14:textId="44C69D82" w:rsidR="00F42738" w:rsidRPr="002D442E" w:rsidRDefault="00F42738" w:rsidP="006B16EE">
      <w:pPr>
        <w:spacing w:after="0"/>
        <w:rPr>
          <w:rFonts w:ascii="Arial" w:hAnsi="Arial" w:cs="Arial"/>
          <w:sz w:val="24"/>
          <w:szCs w:val="24"/>
        </w:rPr>
      </w:pPr>
      <w:r w:rsidRPr="002D442E">
        <w:rPr>
          <w:rFonts w:ascii="Arial" w:hAnsi="Arial" w:cs="Arial"/>
          <w:sz w:val="24"/>
          <w:szCs w:val="24"/>
        </w:rPr>
        <w:t>The mid-18th century saw the ownership of Drogheda Street transfer from the Moore family to Luke Gardiner. In the 1750s, Gardiner demolished the houses on the west side of Drogheda Street to create a residential square with a central promenade, called Gardiner’s Mall, later renamed Sackville Mall. New houses were built on the east and west of the Mall, while it was under construction (Shaffrey 1988, 144). No. 42 O’Connell Street (CH030) is the only house that survives on O’Connell Street from this period. Gardiner’s intention was to extend the Mall as far as the River Liffey but his death in 1755 derailed these plans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11). During the mid-18th century, St Thomas protestant church was built (CH041) within the study area to cater for the increasing protestant population within the city. This led to the division of the parish of St Mary and the creation of the St Thomas parish (Casey 2005, 125; Cosgrave, A 1969, 17). The Rotunda Hospital (CH068), and the Assembly Rooms (now the Ambassador Theatre; CH067) were also constructed at this time (Shaffrey 1988, 145).</w:t>
      </w:r>
    </w:p>
    <w:p w14:paraId="2024EC38" w14:textId="77777777" w:rsidR="00F42738" w:rsidRPr="002D442E" w:rsidRDefault="00F42738" w:rsidP="006B16EE">
      <w:pPr>
        <w:spacing w:after="0"/>
        <w:rPr>
          <w:rFonts w:ascii="Arial" w:hAnsi="Arial" w:cs="Arial"/>
          <w:sz w:val="24"/>
          <w:szCs w:val="24"/>
        </w:rPr>
      </w:pPr>
    </w:p>
    <w:p w14:paraId="4386E534" w14:textId="052FDBE8" w:rsidR="00F42738" w:rsidRPr="002D442E" w:rsidRDefault="00F42738" w:rsidP="006B16EE">
      <w:pPr>
        <w:spacing w:after="0"/>
        <w:rPr>
          <w:rFonts w:ascii="Arial" w:hAnsi="Arial" w:cs="Arial"/>
          <w:sz w:val="24"/>
          <w:szCs w:val="24"/>
        </w:rPr>
      </w:pPr>
      <w:r w:rsidRPr="002D442E">
        <w:rPr>
          <w:rFonts w:ascii="Arial" w:hAnsi="Arial" w:cs="Arial"/>
          <w:sz w:val="24"/>
          <w:szCs w:val="24"/>
        </w:rPr>
        <w:t>The late 18th century saw further developments within the study area by the Wide Street Commission, who were established in 1757 by an Act of Parliament. The Wide Street commission were in charge of improving Dublin city by widening streets where necessary (Shaffrey 1988, 145). In 1777, they were given a grant to extend Sackville Street to the Quays of river Liffey, which they completed by the 1800s. The extension of Sackville Street, and construction of new streets, such as D’Olier street, had a major impact on the changing the character of part of the study area. Sackville Street was transformed from a residential area to a commercial boulevard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12).</w:t>
      </w:r>
    </w:p>
    <w:p w14:paraId="2913D2F6" w14:textId="77777777" w:rsidR="00F42738" w:rsidRPr="002D442E" w:rsidRDefault="00F42738" w:rsidP="006B16EE">
      <w:pPr>
        <w:spacing w:after="0"/>
        <w:rPr>
          <w:rFonts w:ascii="Arial" w:hAnsi="Arial" w:cs="Arial"/>
          <w:sz w:val="24"/>
          <w:szCs w:val="24"/>
        </w:rPr>
      </w:pPr>
    </w:p>
    <w:p w14:paraId="7890DD6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19th century saw an increase in settlement within the study area, as indicated by the maps outlined dating to this period, which are outlined above in Section 3.3.1. Several of the buildings within the study area date to this period. There are also four cast-iron bollards (CH022) dating from this period. During the 19th century, parts of the study area were becoming much more commercial. Businesses such as Findlaters were established during this period, and some of their names became attached to the surrounding area. The narrow lane previously known as Gregg Lane was renamed Findlater Place (Shaffrey 1988, 149).</w:t>
      </w:r>
    </w:p>
    <w:p w14:paraId="688A1DBE" w14:textId="77777777" w:rsidR="00F42738" w:rsidRPr="002D442E" w:rsidRDefault="00F42738" w:rsidP="006B16EE">
      <w:pPr>
        <w:spacing w:after="0"/>
        <w:rPr>
          <w:rFonts w:ascii="Arial" w:hAnsi="Arial" w:cs="Arial"/>
          <w:sz w:val="24"/>
          <w:szCs w:val="24"/>
        </w:rPr>
      </w:pPr>
    </w:p>
    <w:p w14:paraId="78B04C41" w14:textId="77777777" w:rsidR="0012732E" w:rsidRDefault="00F42738" w:rsidP="006B16EE">
      <w:pPr>
        <w:spacing w:after="0"/>
        <w:rPr>
          <w:rFonts w:ascii="Arial" w:hAnsi="Arial" w:cs="Arial"/>
          <w:sz w:val="24"/>
          <w:szCs w:val="24"/>
        </w:rPr>
      </w:pPr>
      <w:r w:rsidRPr="002D442E">
        <w:rPr>
          <w:rFonts w:ascii="Arial" w:hAnsi="Arial" w:cs="Arial"/>
          <w:sz w:val="24"/>
          <w:szCs w:val="24"/>
        </w:rPr>
        <w:t>The beginning of the 20th century within the study area saw the construction of the Charles Stewart Parnell monument (CH001) in 1911. At the same time, Great Britain Street was renamed Parnell Street (Conboy 2011 208). This was also a time of change and unrest within the study area. In 1916, the Easter Rising took place, leading to the destruction of three quarters of the buildings on Sackville Street. Construction work was still underway to erect new buildings when the Irish Civil war broke out in 1922 and destroyed buildings on the north-eastern end of Sackville Street and St Thomas Church on Marlborough Street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14). The rebuilding that followed changed the architecture and layout of the surrounding area. One of the features to emerge as a result of this construction was Cathal Brugha Street, which was built in the 1920s between O’Connell Street and Marlborough Street (Conboy 2001, 217). The new street traversed the site of the original St Thomas Church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2001, 17) and in the 1930s, a St Thomas Church (CH041) was built, where the parish hall of the previous St Thomas Church had </w:t>
      </w:r>
    </w:p>
    <w:p w14:paraId="7036F1E1" w14:textId="77777777" w:rsidR="0012732E" w:rsidRDefault="0012732E" w:rsidP="006B16EE">
      <w:pPr>
        <w:spacing w:after="0"/>
        <w:rPr>
          <w:rFonts w:ascii="Arial" w:hAnsi="Arial" w:cs="Arial"/>
          <w:sz w:val="24"/>
          <w:szCs w:val="24"/>
        </w:rPr>
      </w:pPr>
    </w:p>
    <w:p w14:paraId="63021321" w14:textId="188F1B5D" w:rsidR="0012732E" w:rsidRDefault="0012732E" w:rsidP="006B16EE">
      <w:pPr>
        <w:spacing w:after="0"/>
        <w:rPr>
          <w:rFonts w:ascii="Arial" w:hAnsi="Arial" w:cs="Arial"/>
          <w:sz w:val="24"/>
          <w:szCs w:val="24"/>
        </w:rPr>
      </w:pPr>
      <w:r>
        <w:rPr>
          <w:rFonts w:ascii="Arial" w:hAnsi="Arial" w:cs="Arial"/>
          <w:sz w:val="24"/>
          <w:szCs w:val="24"/>
        </w:rPr>
        <w:t>[Page 34]</w:t>
      </w:r>
    </w:p>
    <w:p w14:paraId="451986CB" w14:textId="77777777" w:rsidR="0012732E" w:rsidRDefault="0012732E" w:rsidP="006B16EE">
      <w:pPr>
        <w:spacing w:after="0"/>
        <w:rPr>
          <w:rFonts w:ascii="Arial" w:hAnsi="Arial" w:cs="Arial"/>
          <w:sz w:val="24"/>
          <w:szCs w:val="24"/>
        </w:rPr>
      </w:pPr>
    </w:p>
    <w:p w14:paraId="15A3E8C1" w14:textId="06EA3BBA" w:rsidR="00F42738" w:rsidRPr="002D442E" w:rsidRDefault="00F42738" w:rsidP="006B16EE">
      <w:pPr>
        <w:spacing w:after="0"/>
        <w:rPr>
          <w:rFonts w:ascii="Arial" w:hAnsi="Arial" w:cs="Arial"/>
          <w:sz w:val="24"/>
          <w:szCs w:val="24"/>
        </w:rPr>
      </w:pPr>
      <w:r w:rsidRPr="002D442E">
        <w:rPr>
          <w:rFonts w:ascii="Arial" w:hAnsi="Arial" w:cs="Arial"/>
          <w:sz w:val="24"/>
          <w:szCs w:val="24"/>
        </w:rPr>
        <w:t>been. This church was later renamed St George Church and St Thomas Church. This period also saw Sackville Street officially renamed O’Connell Street, although it had been unofficially known as O’Connell Street since the construction of the O’Connell monument in 1882 (Conboy 2011, 108).</w:t>
      </w:r>
    </w:p>
    <w:p w14:paraId="5A0A88A5" w14:textId="6F2EC1A0" w:rsidR="00A434F5" w:rsidRDefault="00A434F5" w:rsidP="00A434F5">
      <w:pPr>
        <w:pStyle w:val="Heading2"/>
      </w:pPr>
    </w:p>
    <w:p w14:paraId="5D2B2DD7" w14:textId="32A3A1B7" w:rsidR="00A434F5" w:rsidRPr="00A434F5" w:rsidRDefault="00EC4E54" w:rsidP="00EC4E54">
      <w:pPr>
        <w:pStyle w:val="Heading2"/>
        <w:ind w:left="180"/>
        <w:rPr>
          <w:bCs/>
        </w:rPr>
      </w:pPr>
      <w:bookmarkStart w:id="22" w:name="_Toc190074683"/>
      <w:r>
        <w:t xml:space="preserve">3.5 </w:t>
      </w:r>
      <w:r w:rsidR="00A434F5" w:rsidRPr="00A434F5">
        <w:t>Toponomy and street names</w:t>
      </w:r>
      <w:bookmarkEnd w:id="22"/>
    </w:p>
    <w:p w14:paraId="109211CC" w14:textId="6128F87B" w:rsidR="00F42738" w:rsidRPr="00A434F5" w:rsidRDefault="00F42738" w:rsidP="006B16EE">
      <w:pPr>
        <w:spacing w:after="0"/>
        <w:rPr>
          <w:rFonts w:ascii="Arial" w:hAnsi="Arial" w:cs="Arial"/>
          <w:b/>
          <w:bCs/>
          <w:sz w:val="24"/>
          <w:szCs w:val="24"/>
        </w:rPr>
      </w:pPr>
    </w:p>
    <w:p w14:paraId="4EC16C9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Many of the streets within the study area underwent names changes as they developed, with some such as O’Connell Street, having multiple name changes. During the 18th and 19th century, the naming choices often reflected important political figures at that time. For example, in the 18th century, Marlborough Street was named after John Churchill, the First Duke of Marlborough (O’Dowd, Dennehy et al, 2018, 8).</w:t>
      </w:r>
    </w:p>
    <w:p w14:paraId="6D6FC082" w14:textId="77777777" w:rsidR="00F42738" w:rsidRPr="002D442E" w:rsidRDefault="00F42738" w:rsidP="006B16EE">
      <w:pPr>
        <w:spacing w:after="0"/>
        <w:rPr>
          <w:rFonts w:ascii="Arial" w:hAnsi="Arial" w:cs="Arial"/>
          <w:sz w:val="24"/>
          <w:szCs w:val="24"/>
        </w:rPr>
      </w:pPr>
    </w:p>
    <w:p w14:paraId="73392B6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20th century witnessed further name changes to streets, with nationalist heroes being commemorated. For example, Great Britain Street was renamed Parnell Street in 1911, after Charles Stewart Parnell (1846–1891), first leader of the Irish Parliamentary Party (Conboy 2011, 208). The renaming of streets continued in post-independent Ireland and was used to celebrate the newfound freedom, following the foundation of the Irish Free State (Conboy 2011, 205 &amp; 210). For example, in 1932, the new street created between O’Connell Street and Marlborough Street was officially named after Cathal Brugha, who died here during civil war fighting for the anti-treaty side. The naming of this street is also important in that it shows the political influence of the government on the naming of streets. The name was recognised when Fianna Fail came to power after years of unofficial use, reflecting the anti-treaty background of the party (Conboy 2011, 217). The table below summarises the development and name changes that the streets within the study area underwent. </w:t>
      </w:r>
    </w:p>
    <w:p w14:paraId="73429861" w14:textId="77777777" w:rsidR="00F42738" w:rsidRPr="002D442E" w:rsidRDefault="00F42738" w:rsidP="006B16EE">
      <w:pPr>
        <w:spacing w:after="0"/>
        <w:rPr>
          <w:rFonts w:ascii="Arial" w:hAnsi="Arial" w:cs="Arial"/>
          <w:sz w:val="24"/>
          <w:szCs w:val="24"/>
        </w:rPr>
      </w:pPr>
    </w:p>
    <w:p w14:paraId="693B519F" w14:textId="77777777" w:rsidR="00485D91" w:rsidRDefault="00485D91" w:rsidP="006B16EE">
      <w:pPr>
        <w:spacing w:after="0"/>
        <w:rPr>
          <w:rFonts w:ascii="Arial" w:hAnsi="Arial" w:cs="Arial"/>
          <w:sz w:val="24"/>
          <w:szCs w:val="24"/>
        </w:rPr>
      </w:pPr>
    </w:p>
    <w:p w14:paraId="44F13BAF" w14:textId="47413B10" w:rsidR="00485D91" w:rsidRDefault="00F42738" w:rsidP="00485D91">
      <w:pPr>
        <w:spacing w:after="0"/>
        <w:rPr>
          <w:rFonts w:ascii="Arial" w:hAnsi="Arial" w:cs="Arial"/>
          <w:b/>
          <w:sz w:val="24"/>
          <w:szCs w:val="24"/>
        </w:rPr>
      </w:pPr>
      <w:r w:rsidRPr="004F2C28">
        <w:rPr>
          <w:rFonts w:ascii="Arial" w:hAnsi="Arial" w:cs="Arial"/>
          <w:b/>
          <w:sz w:val="24"/>
          <w:szCs w:val="24"/>
        </w:rPr>
        <w:t>Table 16 – Development of and changes in street names within the study area.</w:t>
      </w:r>
    </w:p>
    <w:p w14:paraId="2C83B5D9" w14:textId="43C38ABF" w:rsidR="004F2C28" w:rsidRDefault="0036480A" w:rsidP="00485D91">
      <w:pPr>
        <w:spacing w:after="0"/>
        <w:rPr>
          <w:rFonts w:ascii="Arial" w:hAnsi="Arial" w:cs="Arial"/>
          <w:i/>
          <w:sz w:val="24"/>
          <w:szCs w:val="24"/>
        </w:rPr>
      </w:pPr>
      <w:r w:rsidRPr="0036480A">
        <w:rPr>
          <w:rFonts w:ascii="Arial" w:hAnsi="Arial" w:cs="Arial"/>
          <w:i/>
          <w:sz w:val="24"/>
          <w:szCs w:val="24"/>
        </w:rPr>
        <w:t xml:space="preserve">This table has been reformatted. </w:t>
      </w:r>
    </w:p>
    <w:p w14:paraId="3FAE8EA3" w14:textId="77777777" w:rsidR="0036480A" w:rsidRPr="0036480A" w:rsidRDefault="0036480A" w:rsidP="00485D91">
      <w:pPr>
        <w:spacing w:after="0"/>
        <w:rPr>
          <w:rFonts w:ascii="Arial" w:hAnsi="Arial" w:cs="Arial"/>
          <w:i/>
          <w:sz w:val="24"/>
          <w:szCs w:val="24"/>
        </w:rPr>
      </w:pPr>
    </w:p>
    <w:p w14:paraId="033A70E1" w14:textId="481A01AC" w:rsidR="004F2C28" w:rsidRDefault="004F2C28" w:rsidP="00485D91">
      <w:pPr>
        <w:spacing w:after="0"/>
        <w:rPr>
          <w:b/>
          <w:bCs/>
        </w:rPr>
      </w:pPr>
      <w:r w:rsidRPr="004F52BC">
        <w:rPr>
          <w:b/>
          <w:bCs/>
        </w:rPr>
        <w:t>Current Name</w:t>
      </w:r>
      <w:r>
        <w:rPr>
          <w:b/>
          <w:bCs/>
        </w:rPr>
        <w:t>:</w:t>
      </w:r>
      <w:r w:rsidRPr="004F2C28">
        <w:t xml:space="preserve"> </w:t>
      </w:r>
      <w:r w:rsidRPr="004F2C28">
        <w:rPr>
          <w:bCs/>
        </w:rPr>
        <w:t>Cathal Brugha Street</w:t>
      </w:r>
    </w:p>
    <w:p w14:paraId="29ABEFBB" w14:textId="0DF82348" w:rsidR="004F2C28" w:rsidRDefault="004F2C28" w:rsidP="00485D91">
      <w:pPr>
        <w:spacing w:after="0"/>
        <w:rPr>
          <w:b/>
          <w:bCs/>
        </w:rPr>
      </w:pPr>
      <w:r w:rsidRPr="004F52BC">
        <w:rPr>
          <w:b/>
          <w:bCs/>
        </w:rPr>
        <w:t>Historic Name</w:t>
      </w:r>
      <w:r>
        <w:rPr>
          <w:b/>
          <w:bCs/>
        </w:rPr>
        <w:t>:</w:t>
      </w:r>
      <w:r w:rsidRPr="004F2C28">
        <w:t xml:space="preserve"> </w:t>
      </w:r>
      <w:r w:rsidRPr="001A54FC">
        <w:t>N/A</w:t>
      </w:r>
    </w:p>
    <w:p w14:paraId="77784E11" w14:textId="65570B3B" w:rsidR="004F2C28" w:rsidRDefault="004F2C28" w:rsidP="00485D91">
      <w:pPr>
        <w:spacing w:after="0"/>
        <w:rPr>
          <w:b/>
          <w:bCs/>
        </w:rPr>
      </w:pPr>
      <w:r w:rsidRPr="004F52BC">
        <w:rPr>
          <w:b/>
          <w:bCs/>
        </w:rPr>
        <w:t>Description</w:t>
      </w:r>
      <w:r>
        <w:rPr>
          <w:b/>
          <w:bCs/>
        </w:rPr>
        <w:t>:</w:t>
      </w:r>
      <w:r w:rsidRPr="004F2C28">
        <w:t xml:space="preserve"> </w:t>
      </w:r>
      <w:r w:rsidRPr="001A54FC">
        <w:t xml:space="preserve">This street was </w:t>
      </w:r>
      <w:r w:rsidRPr="004F52BC">
        <w:t>developed</w:t>
      </w:r>
      <w:r w:rsidRPr="001A54FC">
        <w:t xml:space="preserve"> in the 1920s</w:t>
      </w:r>
      <w:r w:rsidRPr="004F52BC">
        <w:t xml:space="preserve"> following reconstruction of the city after the Irish Civil War in 1922 (</w:t>
      </w:r>
      <w:r>
        <w:t>Dublin City Council</w:t>
      </w:r>
      <w:r w:rsidRPr="004F52BC">
        <w:t xml:space="preserve"> 2001, 17). In 1932, the street</w:t>
      </w:r>
      <w:r w:rsidRPr="001A54FC">
        <w:t xml:space="preserve"> was officially named after Cathal Brugha</w:t>
      </w:r>
      <w:r w:rsidRPr="004F52BC">
        <w:t xml:space="preserve">, who </w:t>
      </w:r>
      <w:r w:rsidRPr="001A54FC">
        <w:t xml:space="preserve">died near here in </w:t>
      </w:r>
      <w:r w:rsidRPr="004F52BC">
        <w:t xml:space="preserve">July </w:t>
      </w:r>
      <w:r w:rsidRPr="001A54FC">
        <w:t>1922 during the Irish Civil war</w:t>
      </w:r>
      <w:r w:rsidRPr="004F52BC">
        <w:t xml:space="preserve"> on the anti-Treaty side</w:t>
      </w:r>
      <w:r w:rsidRPr="001A54FC">
        <w:t>. However, it had been unofficially known by this name prior to 1932 (Conboy, S. 2011, 217)</w:t>
      </w:r>
      <w:r>
        <w:t>. The earliest cartographic depiction is the 1922 New Town Plan, although the street is unnamed. The 6-inch OS map (1937) shows the street named as Cathal Brugha Street.</w:t>
      </w:r>
    </w:p>
    <w:p w14:paraId="03B43053" w14:textId="38EFD46F" w:rsidR="004F2C28" w:rsidRDefault="004F2C28" w:rsidP="00485D91">
      <w:pPr>
        <w:spacing w:after="0"/>
        <w:rPr>
          <w:b/>
          <w:bCs/>
        </w:rPr>
      </w:pPr>
    </w:p>
    <w:p w14:paraId="6A6E77A4" w14:textId="6A9B64C2" w:rsidR="004F2C28" w:rsidRDefault="004F2C28" w:rsidP="004F2C28">
      <w:pPr>
        <w:spacing w:after="0"/>
        <w:rPr>
          <w:b/>
          <w:bCs/>
        </w:rPr>
      </w:pPr>
      <w:r w:rsidRPr="004F52BC">
        <w:rPr>
          <w:b/>
          <w:bCs/>
        </w:rPr>
        <w:t>Current Name</w:t>
      </w:r>
      <w:r>
        <w:rPr>
          <w:b/>
          <w:bCs/>
        </w:rPr>
        <w:t>:</w:t>
      </w:r>
      <w:r w:rsidRPr="004F2C28">
        <w:rPr>
          <w:b/>
          <w:bCs/>
        </w:rPr>
        <w:t xml:space="preserve"> </w:t>
      </w:r>
      <w:r w:rsidRPr="004F52BC">
        <w:rPr>
          <w:b/>
          <w:bCs/>
        </w:rPr>
        <w:t>Cavendish Row</w:t>
      </w:r>
    </w:p>
    <w:p w14:paraId="2AF0AF16" w14:textId="2D026FA6" w:rsidR="004F2C28" w:rsidRDefault="004F2C28" w:rsidP="004F2C28">
      <w:pPr>
        <w:spacing w:after="0"/>
        <w:rPr>
          <w:b/>
          <w:bCs/>
        </w:rPr>
      </w:pPr>
      <w:r w:rsidRPr="004F52BC">
        <w:rPr>
          <w:b/>
          <w:bCs/>
        </w:rPr>
        <w:t>Historic Name</w:t>
      </w:r>
      <w:r>
        <w:rPr>
          <w:b/>
          <w:bCs/>
        </w:rPr>
        <w:t>:</w:t>
      </w:r>
      <w:r w:rsidRPr="004F2C28">
        <w:t xml:space="preserve"> </w:t>
      </w:r>
      <w:r w:rsidRPr="001A54FC">
        <w:t>Cavendish Street</w:t>
      </w:r>
    </w:p>
    <w:p w14:paraId="6E79B708" w14:textId="696D068F" w:rsidR="004F2C28" w:rsidRPr="004F2C28" w:rsidRDefault="004F2C28" w:rsidP="004F2C28">
      <w:pPr>
        <w:spacing w:after="0"/>
        <w:rPr>
          <w:rFonts w:ascii="Arial" w:hAnsi="Arial" w:cs="Arial"/>
          <w:b/>
          <w:sz w:val="24"/>
          <w:szCs w:val="24"/>
        </w:rPr>
      </w:pPr>
      <w:r w:rsidRPr="004F52BC">
        <w:rPr>
          <w:b/>
          <w:bCs/>
        </w:rPr>
        <w:t>Description</w:t>
      </w:r>
      <w:r>
        <w:rPr>
          <w:b/>
          <w:bCs/>
        </w:rPr>
        <w:t>:</w:t>
      </w:r>
      <w:r w:rsidRPr="004F2C28">
        <w:t xml:space="preserve"> </w:t>
      </w:r>
      <w:r w:rsidRPr="004F52BC">
        <w:t>This street was laid out in the early 18</w:t>
      </w:r>
      <w:r w:rsidRPr="00DA28C1">
        <w:t>th</w:t>
      </w:r>
      <w:r w:rsidRPr="004F52BC">
        <w:t xml:space="preserve"> century and is depicted on the 1728 Brooking map. It was subsequently developed by Luke Gardiner between 1735 </w:t>
      </w:r>
      <w:r>
        <w:t xml:space="preserve">and </w:t>
      </w:r>
      <w:r w:rsidRPr="004F52BC">
        <w:t>1755 (Jacobs Arup</w:t>
      </w:r>
      <w:r>
        <w:t xml:space="preserve"> </w:t>
      </w:r>
      <w:r w:rsidRPr="004F52BC">
        <w:t>Systra 2020, 19)</w:t>
      </w:r>
      <w:r>
        <w:t>.</w:t>
      </w:r>
      <w:r w:rsidRPr="004F52BC">
        <w:t xml:space="preserve"> </w:t>
      </w:r>
      <w:r w:rsidRPr="001A54FC">
        <w:t>The street is named after William</w:t>
      </w:r>
      <w:r w:rsidRPr="004F52BC">
        <w:t xml:space="preserve"> </w:t>
      </w:r>
      <w:r w:rsidRPr="001A54FC">
        <w:t>Cavendish, third Duke of Devonshire, Lord Lieutenant (1737</w:t>
      </w:r>
      <w:r>
        <w:t>–</w:t>
      </w:r>
      <w:r w:rsidRPr="001A54FC">
        <w:t>45)</w:t>
      </w:r>
      <w:r w:rsidRPr="004F52BC">
        <w:t xml:space="preserve"> (</w:t>
      </w:r>
      <w:r>
        <w:t xml:space="preserve"> </w:t>
      </w:r>
      <w:r w:rsidRPr="00C139E4">
        <w:t xml:space="preserve">National Inventory of Architectural Heritage </w:t>
      </w:r>
      <w:r w:rsidRPr="004F52BC">
        <w:t xml:space="preserve"> 2011). The earliest reference to the name is on the 1756 Rocque map. This changes to Cavendish Row on the 1797 plan of the city of Dublin.</w:t>
      </w:r>
    </w:p>
    <w:p w14:paraId="63B5724D" w14:textId="4E6F9827" w:rsidR="004F2C28" w:rsidRDefault="004F2C28" w:rsidP="00485D91">
      <w:pPr>
        <w:spacing w:after="0"/>
        <w:rPr>
          <w:rFonts w:ascii="Arial" w:hAnsi="Arial" w:cs="Arial"/>
          <w:b/>
          <w:sz w:val="24"/>
          <w:szCs w:val="24"/>
        </w:rPr>
      </w:pPr>
    </w:p>
    <w:p w14:paraId="639E7519" w14:textId="4D795841" w:rsidR="004F2C28" w:rsidRDefault="004F2C28" w:rsidP="004F2C28">
      <w:pPr>
        <w:spacing w:after="0"/>
        <w:rPr>
          <w:b/>
          <w:bCs/>
        </w:rPr>
      </w:pPr>
      <w:r w:rsidRPr="004F52BC">
        <w:rPr>
          <w:b/>
          <w:bCs/>
        </w:rPr>
        <w:t>Current Name</w:t>
      </w:r>
      <w:r>
        <w:rPr>
          <w:b/>
          <w:bCs/>
        </w:rPr>
        <w:t>:</w:t>
      </w:r>
      <w:r w:rsidRPr="004F2C28">
        <w:rPr>
          <w:b/>
          <w:bCs/>
        </w:rPr>
        <w:t xml:space="preserve"> </w:t>
      </w:r>
      <w:r>
        <w:rPr>
          <w:b/>
          <w:bCs/>
        </w:rPr>
        <w:t>Findlater Place</w:t>
      </w:r>
    </w:p>
    <w:p w14:paraId="50FF356B" w14:textId="18DE6ACC" w:rsidR="004F2C28" w:rsidRDefault="004F2C28" w:rsidP="004F2C28">
      <w:pPr>
        <w:spacing w:after="0"/>
        <w:rPr>
          <w:b/>
          <w:bCs/>
        </w:rPr>
      </w:pPr>
      <w:r w:rsidRPr="004F52BC">
        <w:rPr>
          <w:b/>
          <w:bCs/>
        </w:rPr>
        <w:t>Historic Name</w:t>
      </w:r>
      <w:r>
        <w:rPr>
          <w:b/>
          <w:bCs/>
        </w:rPr>
        <w:t>:</w:t>
      </w:r>
      <w:r w:rsidRPr="004F2C28">
        <w:t xml:space="preserve"> </w:t>
      </w:r>
      <w:r w:rsidRPr="001A54FC">
        <w:t xml:space="preserve">Gregg or Gregg’s </w:t>
      </w:r>
      <w:r>
        <w:t>L</w:t>
      </w:r>
      <w:r w:rsidRPr="001A54FC">
        <w:t>ane</w:t>
      </w:r>
    </w:p>
    <w:p w14:paraId="69B134F1" w14:textId="09C67BC4" w:rsidR="004F2C28" w:rsidRPr="004F2C28" w:rsidRDefault="004F2C28" w:rsidP="004F2C28">
      <w:pPr>
        <w:spacing w:after="0"/>
        <w:rPr>
          <w:rFonts w:ascii="Arial" w:hAnsi="Arial" w:cs="Arial"/>
          <w:b/>
          <w:sz w:val="24"/>
          <w:szCs w:val="24"/>
        </w:rPr>
      </w:pPr>
      <w:r w:rsidRPr="004F52BC">
        <w:rPr>
          <w:b/>
          <w:bCs/>
        </w:rPr>
        <w:lastRenderedPageBreak/>
        <w:t>Description</w:t>
      </w:r>
      <w:r>
        <w:rPr>
          <w:b/>
          <w:bCs/>
        </w:rPr>
        <w:t>:</w:t>
      </w:r>
      <w:r w:rsidRPr="004F2C28">
        <w:t xml:space="preserve"> </w:t>
      </w:r>
      <w:r w:rsidRPr="004F52BC">
        <w:t xml:space="preserve">The first cartographic reference to a name for this lane is on the 1756 Rocque map, where it is called Gregg </w:t>
      </w:r>
      <w:r>
        <w:t>L</w:t>
      </w:r>
      <w:r w:rsidRPr="004F52BC">
        <w:t>ane. However, the lane is earlier as it is present in Brooking’s 1728 map suggesting it developed before this map was created.</w:t>
      </w:r>
      <w:r w:rsidRPr="001A54FC">
        <w:t xml:space="preserve"> </w:t>
      </w:r>
      <w:r w:rsidRPr="004F52BC">
        <w:t xml:space="preserve">The lane is called either </w:t>
      </w:r>
      <w:r w:rsidRPr="001A54FC">
        <w:t xml:space="preserve">Gregg or Gregg’s </w:t>
      </w:r>
      <w:r>
        <w:t>L</w:t>
      </w:r>
      <w:r w:rsidRPr="001A54FC">
        <w:t>ane</w:t>
      </w:r>
      <w:r w:rsidRPr="004F52BC">
        <w:t xml:space="preserve"> on </w:t>
      </w:r>
      <w:r>
        <w:t xml:space="preserve">subsequent </w:t>
      </w:r>
      <w:r w:rsidRPr="004F52BC">
        <w:t>maps up until the middle of the 19</w:t>
      </w:r>
      <w:r w:rsidRPr="00DA28C1">
        <w:t>th</w:t>
      </w:r>
      <w:r w:rsidRPr="004F52BC">
        <w:t xml:space="preserve"> century.</w:t>
      </w:r>
      <w:r w:rsidRPr="001A54FC">
        <w:t xml:space="preserve"> It was renamed Findlater </w:t>
      </w:r>
      <w:r>
        <w:t>P</w:t>
      </w:r>
      <w:r w:rsidRPr="001A54FC">
        <w:t>lace in the 19</w:t>
      </w:r>
      <w:r w:rsidRPr="00DA28C1">
        <w:t>th</w:t>
      </w:r>
      <w:r w:rsidRPr="001A54FC">
        <w:t xml:space="preserve"> century after a nearby business (Shaffrey 1988, 149).</w:t>
      </w:r>
      <w:r w:rsidRPr="004F52BC">
        <w:t xml:space="preserve"> The 1891 City of Dublin map shows this change.</w:t>
      </w:r>
    </w:p>
    <w:p w14:paraId="2A2CFFE3" w14:textId="4E48F10B" w:rsidR="004F2C28" w:rsidRDefault="004F2C28" w:rsidP="00485D91">
      <w:pPr>
        <w:spacing w:after="0"/>
        <w:rPr>
          <w:rFonts w:ascii="Arial" w:hAnsi="Arial" w:cs="Arial"/>
          <w:b/>
          <w:sz w:val="24"/>
          <w:szCs w:val="24"/>
        </w:rPr>
      </w:pPr>
    </w:p>
    <w:p w14:paraId="57D8D15C" w14:textId="33080461" w:rsidR="004F2C28" w:rsidRDefault="004F2C28" w:rsidP="004F2C28">
      <w:pPr>
        <w:spacing w:after="0"/>
        <w:rPr>
          <w:b/>
          <w:bCs/>
        </w:rPr>
      </w:pPr>
      <w:r w:rsidRPr="004F52BC">
        <w:rPr>
          <w:b/>
          <w:bCs/>
        </w:rPr>
        <w:t>Current Name</w:t>
      </w:r>
      <w:r>
        <w:rPr>
          <w:b/>
          <w:bCs/>
        </w:rPr>
        <w:t>:</w:t>
      </w:r>
      <w:r w:rsidRPr="004F2C28">
        <w:rPr>
          <w:b/>
          <w:bCs/>
        </w:rPr>
        <w:t xml:space="preserve"> </w:t>
      </w:r>
      <w:r w:rsidRPr="001A54FC">
        <w:rPr>
          <w:b/>
          <w:bCs/>
        </w:rPr>
        <w:t>Marlborough Street</w:t>
      </w:r>
    </w:p>
    <w:p w14:paraId="33E48C24" w14:textId="66DAF597" w:rsidR="004F2C28" w:rsidRDefault="004F2C28" w:rsidP="004F2C28">
      <w:pPr>
        <w:spacing w:after="0"/>
        <w:rPr>
          <w:b/>
          <w:bCs/>
        </w:rPr>
      </w:pPr>
      <w:r w:rsidRPr="004F52BC">
        <w:rPr>
          <w:b/>
          <w:bCs/>
        </w:rPr>
        <w:t>Historic Name</w:t>
      </w:r>
      <w:r>
        <w:rPr>
          <w:b/>
          <w:bCs/>
        </w:rPr>
        <w:t>:</w:t>
      </w:r>
      <w:r w:rsidRPr="004F2C28">
        <w:t xml:space="preserve"> </w:t>
      </w:r>
      <w:r w:rsidRPr="001A54FC">
        <w:t>Great Marlborough Street</w:t>
      </w:r>
    </w:p>
    <w:p w14:paraId="61E1131F" w14:textId="3E5297F2" w:rsidR="004F2C28" w:rsidRPr="004F2C28" w:rsidRDefault="004F2C28" w:rsidP="004F2C28">
      <w:pPr>
        <w:spacing w:after="0"/>
        <w:rPr>
          <w:rFonts w:ascii="Arial" w:hAnsi="Arial" w:cs="Arial"/>
          <w:b/>
          <w:sz w:val="24"/>
          <w:szCs w:val="24"/>
        </w:rPr>
      </w:pPr>
      <w:r w:rsidRPr="004F52BC">
        <w:rPr>
          <w:b/>
          <w:bCs/>
        </w:rPr>
        <w:t>Description</w:t>
      </w:r>
      <w:r>
        <w:rPr>
          <w:b/>
          <w:bCs/>
        </w:rPr>
        <w:t>:</w:t>
      </w:r>
      <w:r w:rsidRPr="004F2C28">
        <w:t xml:space="preserve"> </w:t>
      </w:r>
      <w:r w:rsidRPr="004F52BC">
        <w:t>This street was laid out at the beginning of the 18</w:t>
      </w:r>
      <w:r w:rsidRPr="00DA28C1">
        <w:t>th</w:t>
      </w:r>
      <w:r w:rsidRPr="004F52BC">
        <w:t xml:space="preserve"> century. This street was named after John Churchill, First of Duke of Marlborough (1650</w:t>
      </w:r>
      <w:r>
        <w:t>–</w:t>
      </w:r>
      <w:r w:rsidRPr="004F52BC">
        <w:t xml:space="preserve">1722) in the early 18th century (O’Dowd, Dennehy </w:t>
      </w:r>
      <w:r w:rsidRPr="00DA28C1">
        <w:rPr>
          <w:i/>
          <w:iCs/>
        </w:rPr>
        <w:t>et al</w:t>
      </w:r>
      <w:r w:rsidRPr="004F52BC">
        <w:t xml:space="preserve">, 2018, 8). The earliest cartographic reference is the 1728 Brooking map, where it is called Great Marlborough </w:t>
      </w:r>
      <w:r>
        <w:t>S</w:t>
      </w:r>
      <w:r w:rsidRPr="004F52BC">
        <w:t>treet. The 18</w:t>
      </w:r>
      <w:r w:rsidRPr="00DA28C1">
        <w:t>th</w:t>
      </w:r>
      <w:r w:rsidRPr="004F52BC">
        <w:t xml:space="preserve"> century map</w:t>
      </w:r>
      <w:r>
        <w:t>s</w:t>
      </w:r>
      <w:r w:rsidRPr="004F52BC">
        <w:t xml:space="preserve"> shows the street as Great Marlborough </w:t>
      </w:r>
      <w:r>
        <w:t>S</w:t>
      </w:r>
      <w:r w:rsidRPr="004F52BC">
        <w:t>treet but the great is dropped on the 19</w:t>
      </w:r>
      <w:r w:rsidRPr="00DA28C1">
        <w:t>th</w:t>
      </w:r>
      <w:r w:rsidRPr="004F52BC">
        <w:t xml:space="preserve"> century maps, and it is just Marlborough </w:t>
      </w:r>
      <w:r>
        <w:t>S</w:t>
      </w:r>
      <w:r w:rsidRPr="004F52BC">
        <w:t>treet.</w:t>
      </w:r>
    </w:p>
    <w:p w14:paraId="5F5417A0" w14:textId="55BD28A1" w:rsidR="004F2C28" w:rsidRDefault="004F2C28" w:rsidP="00485D91">
      <w:pPr>
        <w:spacing w:after="0"/>
        <w:rPr>
          <w:rFonts w:ascii="Arial" w:hAnsi="Arial" w:cs="Arial"/>
          <w:b/>
          <w:sz w:val="24"/>
          <w:szCs w:val="24"/>
        </w:rPr>
      </w:pPr>
    </w:p>
    <w:p w14:paraId="20DAC8AC" w14:textId="35A38F6A" w:rsidR="004F2C28" w:rsidRDefault="004F2C28" w:rsidP="004F2C28">
      <w:pPr>
        <w:spacing w:after="0"/>
        <w:rPr>
          <w:b/>
          <w:bCs/>
        </w:rPr>
      </w:pPr>
      <w:r w:rsidRPr="004F52BC">
        <w:rPr>
          <w:b/>
          <w:bCs/>
        </w:rPr>
        <w:t>Current Name</w:t>
      </w:r>
      <w:r>
        <w:rPr>
          <w:b/>
          <w:bCs/>
        </w:rPr>
        <w:t>:</w:t>
      </w:r>
      <w:r w:rsidRPr="004F2C28">
        <w:rPr>
          <w:b/>
          <w:bCs/>
        </w:rPr>
        <w:t xml:space="preserve"> </w:t>
      </w:r>
      <w:r w:rsidRPr="001A54FC">
        <w:rPr>
          <w:b/>
          <w:bCs/>
        </w:rPr>
        <w:t>North Great George Street</w:t>
      </w:r>
    </w:p>
    <w:p w14:paraId="04513957" w14:textId="730D07A3" w:rsidR="004F2C28" w:rsidRDefault="004F2C28" w:rsidP="004F2C28">
      <w:pPr>
        <w:spacing w:after="0"/>
        <w:rPr>
          <w:b/>
          <w:bCs/>
        </w:rPr>
      </w:pPr>
      <w:r w:rsidRPr="004F52BC">
        <w:rPr>
          <w:b/>
          <w:bCs/>
        </w:rPr>
        <w:t>Historic Name</w:t>
      </w:r>
      <w:r>
        <w:rPr>
          <w:b/>
          <w:bCs/>
        </w:rPr>
        <w:t>:</w:t>
      </w:r>
      <w:r w:rsidRPr="004F2C28">
        <w:t xml:space="preserve"> </w:t>
      </w:r>
      <w:r w:rsidRPr="001A54FC">
        <w:t>Great George Street</w:t>
      </w:r>
    </w:p>
    <w:p w14:paraId="3B1183B1" w14:textId="257CBA58" w:rsidR="004F2C28" w:rsidRDefault="004F2C28" w:rsidP="004F2C28">
      <w:pPr>
        <w:spacing w:after="0"/>
        <w:rPr>
          <w:b/>
          <w:bCs/>
        </w:rPr>
      </w:pPr>
      <w:r w:rsidRPr="004F52BC">
        <w:rPr>
          <w:b/>
          <w:bCs/>
        </w:rPr>
        <w:t>Description</w:t>
      </w:r>
      <w:r>
        <w:rPr>
          <w:b/>
          <w:bCs/>
        </w:rPr>
        <w:t>:</w:t>
      </w:r>
      <w:r w:rsidRPr="004F2C28">
        <w:t xml:space="preserve"> </w:t>
      </w:r>
      <w:r w:rsidRPr="004F52BC">
        <w:t xml:space="preserve">This street dates from 1776 and was known as Great George </w:t>
      </w:r>
      <w:r>
        <w:t>S</w:t>
      </w:r>
      <w:r w:rsidRPr="004F52BC">
        <w:t xml:space="preserve">treet on the 1780s Pool and Cash map and the 1797 map of Dublin (Dawson 1974, 17). It changes to North Great George </w:t>
      </w:r>
      <w:r>
        <w:t>S</w:t>
      </w:r>
      <w:r w:rsidRPr="004F52BC">
        <w:t>treet during the 19</w:t>
      </w:r>
      <w:r w:rsidRPr="00DA28C1">
        <w:t>th</w:t>
      </w:r>
      <w:r w:rsidRPr="004F52BC">
        <w:t xml:space="preserve"> century, and this is shown on the</w:t>
      </w:r>
      <w:r>
        <w:t xml:space="preserve"> </w:t>
      </w:r>
      <w:r w:rsidRPr="004F52BC">
        <w:t>6-inch OS map</w:t>
      </w:r>
      <w:r>
        <w:t xml:space="preserve"> (1844)</w:t>
      </w:r>
      <w:r w:rsidRPr="004F52BC">
        <w:t>.</w:t>
      </w:r>
    </w:p>
    <w:p w14:paraId="29F5E2E9" w14:textId="77777777" w:rsidR="004F2C28" w:rsidRDefault="004F2C28" w:rsidP="004F2C28">
      <w:pPr>
        <w:spacing w:after="0"/>
        <w:rPr>
          <w:b/>
          <w:bCs/>
        </w:rPr>
      </w:pPr>
    </w:p>
    <w:p w14:paraId="590ED4AB" w14:textId="14666DE6" w:rsidR="004F2C28" w:rsidRDefault="004F2C28" w:rsidP="004F2C28">
      <w:pPr>
        <w:spacing w:after="0"/>
        <w:rPr>
          <w:b/>
          <w:bCs/>
        </w:rPr>
      </w:pPr>
      <w:r w:rsidRPr="004F52BC">
        <w:rPr>
          <w:b/>
          <w:bCs/>
        </w:rPr>
        <w:t>Current Name</w:t>
      </w:r>
      <w:r>
        <w:rPr>
          <w:b/>
          <w:bCs/>
        </w:rPr>
        <w:t>:</w:t>
      </w:r>
      <w:r w:rsidRPr="004F2C28">
        <w:rPr>
          <w:b/>
          <w:bCs/>
        </w:rPr>
        <w:t xml:space="preserve"> </w:t>
      </w:r>
      <w:r w:rsidRPr="004F52BC">
        <w:rPr>
          <w:b/>
          <w:bCs/>
        </w:rPr>
        <w:t>O’Connell Street Upper</w:t>
      </w:r>
    </w:p>
    <w:p w14:paraId="50B71B94" w14:textId="77777777" w:rsidR="004F2C28" w:rsidRDefault="004F2C28" w:rsidP="004F2C28">
      <w:r w:rsidRPr="004F52BC">
        <w:rPr>
          <w:b/>
          <w:bCs/>
        </w:rPr>
        <w:t>Historic Name</w:t>
      </w:r>
      <w:r>
        <w:rPr>
          <w:b/>
          <w:bCs/>
        </w:rPr>
        <w:t>:</w:t>
      </w:r>
      <w:r w:rsidRPr="004F2C28">
        <w:t xml:space="preserve"> </w:t>
      </w:r>
    </w:p>
    <w:p w14:paraId="3D881BB8" w14:textId="70037BF3" w:rsidR="004F2C28" w:rsidRPr="004F52BC" w:rsidRDefault="004F2C28" w:rsidP="004F2C28">
      <w:r w:rsidRPr="004F52BC">
        <w:t>Drogheda Street</w:t>
      </w:r>
    </w:p>
    <w:p w14:paraId="299C2F19" w14:textId="77777777" w:rsidR="004F2C28" w:rsidRPr="004F52BC" w:rsidRDefault="004F2C28" w:rsidP="004F2C28">
      <w:r w:rsidRPr="004F52BC">
        <w:t>Sackville Street</w:t>
      </w:r>
    </w:p>
    <w:p w14:paraId="67C78FF8" w14:textId="77777777" w:rsidR="004F2C28" w:rsidRPr="004F52BC" w:rsidRDefault="004F2C28" w:rsidP="004F2C28">
      <w:r w:rsidRPr="004F52BC">
        <w:t>Sackville Street Upper</w:t>
      </w:r>
    </w:p>
    <w:p w14:paraId="393E988F" w14:textId="0B708C22" w:rsidR="004F2C28" w:rsidRPr="004F2C28" w:rsidRDefault="004F2C28" w:rsidP="004F2C28">
      <w:pPr>
        <w:spacing w:after="0"/>
        <w:rPr>
          <w:rFonts w:ascii="Arial" w:hAnsi="Arial" w:cs="Arial"/>
          <w:b/>
          <w:sz w:val="24"/>
          <w:szCs w:val="24"/>
        </w:rPr>
      </w:pPr>
      <w:r w:rsidRPr="004F52BC">
        <w:rPr>
          <w:b/>
          <w:bCs/>
        </w:rPr>
        <w:t>Description</w:t>
      </w:r>
      <w:r>
        <w:rPr>
          <w:b/>
          <w:bCs/>
        </w:rPr>
        <w:t>:</w:t>
      </w:r>
      <w:r w:rsidRPr="004F2C28">
        <w:t xml:space="preserve"> </w:t>
      </w:r>
      <w:r w:rsidRPr="004F52BC">
        <w:t xml:space="preserve">Drogheda </w:t>
      </w:r>
      <w:r>
        <w:t>S</w:t>
      </w:r>
      <w:r w:rsidRPr="004F52BC">
        <w:t xml:space="preserve">treet is the earliest origin for O’Connell </w:t>
      </w:r>
      <w:r>
        <w:t>S</w:t>
      </w:r>
      <w:r w:rsidRPr="004F52BC">
        <w:t>treet. It was named after the Earl of Drogheda who designed the street in the late 17</w:t>
      </w:r>
      <w:r w:rsidRPr="00DA28C1">
        <w:t>th</w:t>
      </w:r>
      <w:r w:rsidRPr="004F52BC">
        <w:t xml:space="preserve"> century. The name is recorded on Brooking’s 1728 map. In the mid-18</w:t>
      </w:r>
      <w:r w:rsidRPr="00DA28C1">
        <w:t>th</w:t>
      </w:r>
      <w:r w:rsidRPr="004F52BC">
        <w:t xml:space="preserve"> century, this street was renamed Gardiner’s Mall after Luke Gardiner who demolished the street to create his mall (D</w:t>
      </w:r>
      <w:r>
        <w:t xml:space="preserve">CC </w:t>
      </w:r>
      <w:r w:rsidRPr="004F52BC">
        <w:t xml:space="preserve">2001, 11). It was renamed Sackville Mall after Lionel Cranfield Sackville, Duke of Dorset (Dawson 1974, 19). It was called Sackville </w:t>
      </w:r>
      <w:r>
        <w:t>S</w:t>
      </w:r>
      <w:r w:rsidRPr="004F52BC">
        <w:t>treet upper on the</w:t>
      </w:r>
      <w:r>
        <w:t xml:space="preserve"> </w:t>
      </w:r>
      <w:r w:rsidRPr="004F52BC">
        <w:t>6-inch OS Map</w:t>
      </w:r>
      <w:r>
        <w:t xml:space="preserve"> (1844)</w:t>
      </w:r>
      <w:r w:rsidRPr="004F52BC">
        <w:t xml:space="preserve">. In 1924, the street was renamed O’Connell Street Upper after Daniel O’Connell, Lord Mayor of Dublin although it was unofficially known as O’Connell </w:t>
      </w:r>
      <w:r>
        <w:t>S</w:t>
      </w:r>
      <w:r w:rsidRPr="004F52BC">
        <w:t>treet after the construction of Daniel O’Connell statue in 1882 (D</w:t>
      </w:r>
      <w:r>
        <w:t>CC</w:t>
      </w:r>
      <w:r w:rsidRPr="004F52BC">
        <w:t xml:space="preserve"> 2001, 12; Conboy 2011, 215).</w:t>
      </w:r>
    </w:p>
    <w:p w14:paraId="316F6976" w14:textId="77777777" w:rsidR="004F2C28" w:rsidRDefault="004F2C28" w:rsidP="004F2C28">
      <w:pPr>
        <w:spacing w:after="0"/>
        <w:rPr>
          <w:rFonts w:ascii="Arial" w:hAnsi="Arial" w:cs="Arial"/>
          <w:b/>
          <w:sz w:val="24"/>
          <w:szCs w:val="24"/>
        </w:rPr>
      </w:pPr>
    </w:p>
    <w:p w14:paraId="1A2DA099" w14:textId="6EA58F1E" w:rsidR="004F2C28" w:rsidRDefault="004F2C28" w:rsidP="004F2C28">
      <w:pPr>
        <w:spacing w:after="0"/>
        <w:rPr>
          <w:b/>
          <w:bCs/>
        </w:rPr>
      </w:pPr>
      <w:r w:rsidRPr="004F52BC">
        <w:rPr>
          <w:b/>
          <w:bCs/>
        </w:rPr>
        <w:t>Current Name</w:t>
      </w:r>
      <w:r>
        <w:rPr>
          <w:b/>
          <w:bCs/>
        </w:rPr>
        <w:t>:</w:t>
      </w:r>
      <w:r w:rsidR="00F46EBA" w:rsidRPr="00F46EBA">
        <w:rPr>
          <w:b/>
          <w:bCs/>
        </w:rPr>
        <w:t xml:space="preserve"> </w:t>
      </w:r>
      <w:r w:rsidR="00F46EBA" w:rsidRPr="004F52BC">
        <w:rPr>
          <w:b/>
          <w:bCs/>
        </w:rPr>
        <w:t>Parnell Street</w:t>
      </w:r>
    </w:p>
    <w:p w14:paraId="6376C10E" w14:textId="7996C5CA" w:rsidR="004F2C28" w:rsidRDefault="004F2C28" w:rsidP="004F2C28">
      <w:pPr>
        <w:spacing w:after="0"/>
        <w:rPr>
          <w:b/>
          <w:bCs/>
        </w:rPr>
      </w:pPr>
      <w:r w:rsidRPr="004F52BC">
        <w:rPr>
          <w:b/>
          <w:bCs/>
        </w:rPr>
        <w:t>Historic Name</w:t>
      </w:r>
      <w:r>
        <w:rPr>
          <w:b/>
          <w:bCs/>
        </w:rPr>
        <w:t>:</w:t>
      </w:r>
    </w:p>
    <w:p w14:paraId="75964AAA" w14:textId="77777777" w:rsidR="00F46EBA" w:rsidRPr="004F52BC" w:rsidRDefault="00F46EBA" w:rsidP="00F46EBA">
      <w:pPr>
        <w:framePr w:hSpace="181" w:wrap="around" w:vAnchor="text" w:hAnchor="margin" w:y="345"/>
      </w:pPr>
      <w:r w:rsidRPr="004F52BC">
        <w:t>King’s Highway</w:t>
      </w:r>
    </w:p>
    <w:p w14:paraId="21BB5A8A" w14:textId="77777777" w:rsidR="00F46EBA" w:rsidRPr="004F52BC" w:rsidRDefault="00F46EBA" w:rsidP="00F46EBA">
      <w:pPr>
        <w:framePr w:hSpace="181" w:wrap="around" w:vAnchor="text" w:hAnchor="margin" w:y="345"/>
      </w:pPr>
      <w:r w:rsidRPr="004F52BC">
        <w:t>Ballybough lane or ‘Highway to Ballibought’</w:t>
      </w:r>
    </w:p>
    <w:p w14:paraId="282ECA13" w14:textId="2B8D207F" w:rsidR="00F46EBA" w:rsidRDefault="00F46EBA" w:rsidP="00F46EBA">
      <w:pPr>
        <w:spacing w:after="0"/>
        <w:rPr>
          <w:b/>
          <w:bCs/>
        </w:rPr>
      </w:pPr>
      <w:r w:rsidRPr="004F52BC">
        <w:t>Great Britain Street</w:t>
      </w:r>
    </w:p>
    <w:p w14:paraId="5DD92E1F" w14:textId="12899B5F" w:rsidR="004F2C28" w:rsidRPr="004F2C28" w:rsidRDefault="004F2C28" w:rsidP="004F2C28">
      <w:pPr>
        <w:spacing w:after="0"/>
        <w:rPr>
          <w:rFonts w:ascii="Arial" w:hAnsi="Arial" w:cs="Arial"/>
          <w:b/>
          <w:sz w:val="24"/>
          <w:szCs w:val="24"/>
        </w:rPr>
      </w:pPr>
      <w:r w:rsidRPr="004F52BC">
        <w:rPr>
          <w:b/>
          <w:bCs/>
        </w:rPr>
        <w:t>Description</w:t>
      </w:r>
      <w:r>
        <w:rPr>
          <w:b/>
          <w:bCs/>
        </w:rPr>
        <w:t>:</w:t>
      </w:r>
      <w:r w:rsidR="00F46EBA" w:rsidRPr="00F46EBA">
        <w:t xml:space="preserve"> </w:t>
      </w:r>
      <w:r w:rsidR="00F46EBA" w:rsidRPr="004F52BC">
        <w:t>Th</w:t>
      </w:r>
      <w:r w:rsidR="00F46EBA">
        <w:t>e</w:t>
      </w:r>
      <w:r w:rsidR="00F46EBA" w:rsidRPr="004F52BC">
        <w:t xml:space="preserve"> origins of this route may be medieval in date. An earlier name for the street is King’s Highway, which was recorded from as early 1328. It later became known as Ballybough lane, and it</w:t>
      </w:r>
      <w:r w:rsidR="00F46EBA">
        <w:t xml:space="preserve"> is</w:t>
      </w:r>
      <w:r w:rsidR="00F46EBA" w:rsidRPr="004F52BC">
        <w:t xml:space="preserve"> recorded as the ‘Highway to Ballibought’ on Bernard de Gomme </w:t>
      </w:r>
      <w:r w:rsidR="00F46EBA">
        <w:t>1673</w:t>
      </w:r>
      <w:r w:rsidR="00F46EBA" w:rsidRPr="004F52BC">
        <w:t xml:space="preserve"> map. From around 1710 onwards, the street was known as Great Britain Street, which </w:t>
      </w:r>
      <w:r w:rsidR="00F46EBA" w:rsidRPr="004F52BC">
        <w:lastRenderedPageBreak/>
        <w:t xml:space="preserve">is recorded on Brookings 1728 map (Gilligan, N, McGlade, S </w:t>
      </w:r>
      <w:r w:rsidR="00F46EBA" w:rsidRPr="00DA28C1">
        <w:rPr>
          <w:i/>
          <w:iCs/>
        </w:rPr>
        <w:t>et al</w:t>
      </w:r>
      <w:r w:rsidR="00F46EBA" w:rsidRPr="004F52BC">
        <w:t>, 6). In 1911, this street was renamed after Charles Stewart Parnell (1846</w:t>
      </w:r>
      <w:r w:rsidR="00F46EBA">
        <w:t>—</w:t>
      </w:r>
      <w:r w:rsidR="00F46EBA" w:rsidRPr="004F52BC">
        <w:t>1891), first leader of the Irish Parliamentary Party, when the Parnell statue was constructed (Conboy 2011, 208).</w:t>
      </w:r>
    </w:p>
    <w:p w14:paraId="6FCB34A6" w14:textId="77777777" w:rsidR="004F2C28" w:rsidRDefault="004F2C28" w:rsidP="004F2C28">
      <w:pPr>
        <w:spacing w:after="0"/>
        <w:rPr>
          <w:rFonts w:ascii="Arial" w:hAnsi="Arial" w:cs="Arial"/>
          <w:b/>
          <w:sz w:val="24"/>
          <w:szCs w:val="24"/>
        </w:rPr>
      </w:pPr>
    </w:p>
    <w:p w14:paraId="61AFB8E4" w14:textId="07404509" w:rsidR="004F2C28" w:rsidRDefault="004F2C28" w:rsidP="004F2C28">
      <w:pPr>
        <w:spacing w:after="0"/>
        <w:rPr>
          <w:b/>
          <w:bCs/>
        </w:rPr>
      </w:pPr>
      <w:r w:rsidRPr="004F52BC">
        <w:rPr>
          <w:b/>
          <w:bCs/>
        </w:rPr>
        <w:t>Current Name</w:t>
      </w:r>
      <w:r>
        <w:rPr>
          <w:b/>
          <w:bCs/>
        </w:rPr>
        <w:t>:</w:t>
      </w:r>
      <w:r w:rsidR="00AD55FE" w:rsidRPr="00AD55FE">
        <w:rPr>
          <w:b/>
          <w:bCs/>
        </w:rPr>
        <w:t xml:space="preserve"> </w:t>
      </w:r>
      <w:r w:rsidR="00AD55FE" w:rsidRPr="004F52BC">
        <w:rPr>
          <w:b/>
          <w:bCs/>
        </w:rPr>
        <w:t>Seán McDermott Street</w:t>
      </w:r>
    </w:p>
    <w:p w14:paraId="2D54F4F2" w14:textId="7FC98685" w:rsidR="004F2C28" w:rsidRDefault="004F2C28" w:rsidP="004F2C28">
      <w:pPr>
        <w:spacing w:after="0"/>
        <w:rPr>
          <w:b/>
          <w:bCs/>
        </w:rPr>
      </w:pPr>
      <w:r w:rsidRPr="004F52BC">
        <w:rPr>
          <w:b/>
          <w:bCs/>
        </w:rPr>
        <w:t>Historic Name</w:t>
      </w:r>
      <w:r>
        <w:rPr>
          <w:b/>
          <w:bCs/>
        </w:rPr>
        <w:t>:</w:t>
      </w:r>
      <w:r w:rsidR="00AD55FE" w:rsidRPr="00AD55FE">
        <w:t xml:space="preserve"> </w:t>
      </w:r>
      <w:r w:rsidR="00AD55FE" w:rsidRPr="004F52BC">
        <w:t>Gloucester street</w:t>
      </w:r>
    </w:p>
    <w:p w14:paraId="2F45B3E5" w14:textId="7F7AE30C" w:rsidR="004F2C28" w:rsidRDefault="004F2C28" w:rsidP="004F2C28">
      <w:pPr>
        <w:spacing w:after="0"/>
      </w:pPr>
      <w:r w:rsidRPr="004F52BC">
        <w:rPr>
          <w:b/>
          <w:bCs/>
        </w:rPr>
        <w:t>Description</w:t>
      </w:r>
      <w:r>
        <w:rPr>
          <w:b/>
          <w:bCs/>
        </w:rPr>
        <w:t>:</w:t>
      </w:r>
      <w:r w:rsidR="00AD55FE" w:rsidRPr="00AD55FE">
        <w:t xml:space="preserve"> </w:t>
      </w:r>
      <w:r w:rsidR="00AD55FE" w:rsidRPr="004F52BC">
        <w:t xml:space="preserve">The first cartographic reference to this street is Pool and Cash 1780 map of Dublin, where it is called Gloucester </w:t>
      </w:r>
      <w:r w:rsidR="00AD55FE">
        <w:t>S</w:t>
      </w:r>
      <w:r w:rsidR="00AD55FE" w:rsidRPr="004F52BC">
        <w:t xml:space="preserve">treet. This street developed from around 1770 (O’Dowd, Dennehy et al, 2018, 78). </w:t>
      </w:r>
      <w:r w:rsidR="00AD55FE">
        <w:t xml:space="preserve">The </w:t>
      </w:r>
      <w:r w:rsidR="00AD55FE" w:rsidRPr="00293730">
        <w:t>18</w:t>
      </w:r>
      <w:r w:rsidR="00AD55FE" w:rsidRPr="00DA28C1">
        <w:t>th</w:t>
      </w:r>
      <w:r w:rsidR="00AD55FE" w:rsidRPr="00293730">
        <w:t>- and 19</w:t>
      </w:r>
      <w:r w:rsidR="00AD55FE" w:rsidRPr="00DA28C1">
        <w:t>th</w:t>
      </w:r>
      <w:r w:rsidR="00AD55FE" w:rsidRPr="00293730">
        <w:t>-</w:t>
      </w:r>
      <w:r w:rsidR="00AD55FE" w:rsidRPr="004F52BC">
        <w:t>century maps show that the name stayed the same until the 20</w:t>
      </w:r>
      <w:r w:rsidR="00AD55FE" w:rsidRPr="00DA28C1">
        <w:t>th</w:t>
      </w:r>
      <w:r w:rsidR="00AD55FE" w:rsidRPr="004F52BC">
        <w:t xml:space="preserve"> century. In 1932, Gloucester </w:t>
      </w:r>
      <w:r w:rsidR="00AD55FE">
        <w:t>S</w:t>
      </w:r>
      <w:r w:rsidR="00AD55FE" w:rsidRPr="004F52BC">
        <w:t>treet was renamed after Seán MacDermott, who was one of the signatory of 1916 Proclamation (Conboy 2011, 217).</w:t>
      </w:r>
    </w:p>
    <w:p w14:paraId="2865442A" w14:textId="3548F8ED" w:rsidR="00AD55FE" w:rsidRDefault="00AD55FE" w:rsidP="004F2C28">
      <w:pPr>
        <w:spacing w:after="0"/>
      </w:pPr>
    </w:p>
    <w:p w14:paraId="666F0FCE" w14:textId="2E5825D0" w:rsidR="00AD55FE" w:rsidRDefault="00AD55FE" w:rsidP="00AD55FE">
      <w:pPr>
        <w:spacing w:after="0"/>
        <w:rPr>
          <w:b/>
          <w:bCs/>
        </w:rPr>
      </w:pPr>
      <w:r w:rsidRPr="004F52BC">
        <w:rPr>
          <w:b/>
          <w:bCs/>
        </w:rPr>
        <w:t>Current Name</w:t>
      </w:r>
      <w:r>
        <w:rPr>
          <w:b/>
          <w:bCs/>
        </w:rPr>
        <w:t>:</w:t>
      </w:r>
      <w:r w:rsidRPr="00AD55FE">
        <w:rPr>
          <w:b/>
          <w:bCs/>
        </w:rPr>
        <w:t xml:space="preserve"> </w:t>
      </w:r>
      <w:r w:rsidRPr="004F52BC">
        <w:rPr>
          <w:b/>
          <w:bCs/>
        </w:rPr>
        <w:t>Thomas Lane</w:t>
      </w:r>
    </w:p>
    <w:p w14:paraId="4DBE4F57" w14:textId="7F8AE32F" w:rsidR="00AD55FE" w:rsidRDefault="00AD55FE" w:rsidP="00AD55FE">
      <w:pPr>
        <w:spacing w:after="0"/>
        <w:rPr>
          <w:b/>
          <w:bCs/>
        </w:rPr>
      </w:pPr>
      <w:r w:rsidRPr="004F52BC">
        <w:rPr>
          <w:b/>
          <w:bCs/>
        </w:rPr>
        <w:t>Historic Name</w:t>
      </w:r>
      <w:r>
        <w:rPr>
          <w:b/>
          <w:bCs/>
        </w:rPr>
        <w:t>:</w:t>
      </w:r>
      <w:r w:rsidRPr="00AD55FE">
        <w:t xml:space="preserve"> </w:t>
      </w:r>
      <w:r w:rsidRPr="004F52BC">
        <w:t>Stable Lane</w:t>
      </w:r>
    </w:p>
    <w:p w14:paraId="18F69FF7" w14:textId="644F93EB" w:rsidR="00AD55FE" w:rsidRPr="004F2C28" w:rsidRDefault="00AD55FE" w:rsidP="00AD55FE">
      <w:pPr>
        <w:spacing w:after="0"/>
        <w:rPr>
          <w:rFonts w:ascii="Arial" w:hAnsi="Arial" w:cs="Arial"/>
          <w:b/>
          <w:sz w:val="24"/>
          <w:szCs w:val="24"/>
        </w:rPr>
      </w:pPr>
      <w:r w:rsidRPr="004F52BC">
        <w:rPr>
          <w:b/>
          <w:bCs/>
        </w:rPr>
        <w:t>Description</w:t>
      </w:r>
      <w:r>
        <w:rPr>
          <w:b/>
          <w:bCs/>
        </w:rPr>
        <w:t>:</w:t>
      </w:r>
      <w:r w:rsidRPr="00AD55FE">
        <w:t xml:space="preserve"> </w:t>
      </w:r>
      <w:r w:rsidRPr="004F52BC">
        <w:t xml:space="preserve">The first cartographic reference to this lane is on Rocque’s 1756 map, where it is called Stable </w:t>
      </w:r>
      <w:r>
        <w:t>L</w:t>
      </w:r>
      <w:r w:rsidRPr="004F52BC">
        <w:t>ane. The lane is called this on subsequent maps in the 18</w:t>
      </w:r>
      <w:r w:rsidRPr="00DA28C1">
        <w:t>th</w:t>
      </w:r>
      <w:r w:rsidRPr="004F52BC">
        <w:t xml:space="preserve"> century. This was a common name at the time and was usually given to concealed, narrow laneways which provided access to the stables located to the rear of Georgian houses (McManus 2014, 37</w:t>
      </w:r>
      <w:r>
        <w:t>–</w:t>
      </w:r>
      <w:r w:rsidRPr="004F52BC">
        <w:t>38). In the 19</w:t>
      </w:r>
      <w:r w:rsidRPr="00DA28C1">
        <w:t>th</w:t>
      </w:r>
      <w:r w:rsidRPr="004F52BC">
        <w:t xml:space="preserve"> century, the lane was known as Thomas Lane which is likely connected to </w:t>
      </w:r>
      <w:r>
        <w:t>St Thomas Church</w:t>
      </w:r>
      <w:r w:rsidRPr="004F52BC">
        <w:t xml:space="preserve"> at the north end of the lane. The first cartographic reference to this name may be Byrne’s 1819 map of Dublin.</w:t>
      </w:r>
    </w:p>
    <w:p w14:paraId="08B7F5FD" w14:textId="7F54E293" w:rsidR="00F42738" w:rsidRDefault="00F42738" w:rsidP="006B16EE">
      <w:pPr>
        <w:spacing w:after="0"/>
        <w:rPr>
          <w:rFonts w:ascii="Arial" w:hAnsi="Arial" w:cs="Arial"/>
          <w:sz w:val="24"/>
          <w:szCs w:val="24"/>
        </w:rPr>
      </w:pPr>
    </w:p>
    <w:p w14:paraId="76851085" w14:textId="0B1D683C" w:rsidR="0012732E" w:rsidRDefault="0012732E" w:rsidP="006B16EE">
      <w:pPr>
        <w:spacing w:after="0"/>
        <w:rPr>
          <w:rFonts w:ascii="Arial" w:hAnsi="Arial" w:cs="Arial"/>
          <w:sz w:val="24"/>
          <w:szCs w:val="24"/>
        </w:rPr>
      </w:pPr>
      <w:r>
        <w:rPr>
          <w:rFonts w:ascii="Arial" w:hAnsi="Arial" w:cs="Arial"/>
          <w:sz w:val="24"/>
          <w:szCs w:val="24"/>
        </w:rPr>
        <w:t>[Page 36]</w:t>
      </w:r>
    </w:p>
    <w:p w14:paraId="4FD6D72B" w14:textId="0E9F0B1D" w:rsidR="00A434F5" w:rsidRPr="00A434F5" w:rsidRDefault="00EC4E54" w:rsidP="00EC4E54">
      <w:pPr>
        <w:pStyle w:val="Heading2"/>
        <w:ind w:left="180"/>
        <w:rPr>
          <w:bCs/>
        </w:rPr>
      </w:pPr>
      <w:bookmarkStart w:id="23" w:name="_Toc190074684"/>
      <w:r>
        <w:t xml:space="preserve">3.6 </w:t>
      </w:r>
      <w:r w:rsidR="00A434F5" w:rsidRPr="00A434F5">
        <w:t>Recent Excavations</w:t>
      </w:r>
      <w:bookmarkEnd w:id="23"/>
    </w:p>
    <w:p w14:paraId="71B5BDCD" w14:textId="5296C1C8" w:rsidR="00F42738" w:rsidRPr="002D442E" w:rsidRDefault="00F42738" w:rsidP="006B16EE">
      <w:pPr>
        <w:spacing w:after="0"/>
        <w:rPr>
          <w:rFonts w:ascii="Arial" w:hAnsi="Arial" w:cs="Arial"/>
          <w:sz w:val="24"/>
          <w:szCs w:val="24"/>
        </w:rPr>
      </w:pPr>
    </w:p>
    <w:p w14:paraId="643F4B4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Excavations Bulletin is an annual account of all excavations carried out under license. The database is available online at www.excavations.ie and includes excavations from 1969 to 2023 This database was consulted as part of the desktop research for this report to establish if any archaeological investigations had been carried out within the study area (see Section 1.3). The database produced 15 results, which produced excavated evidence that predominantly dated to the 18th and 19th centuries and was mainly vernacular urban settlement. Within the proposed development, testing carried out in 2013 revealed the remains of the original St Thomas Church (CH017), which was demolished in the early 20th century. The results are outlined in Appendix 6.</w:t>
      </w:r>
    </w:p>
    <w:p w14:paraId="6B378230" w14:textId="77777777" w:rsidR="00F42738" w:rsidRPr="002D442E" w:rsidRDefault="00F42738" w:rsidP="006B16EE">
      <w:pPr>
        <w:spacing w:after="0"/>
        <w:rPr>
          <w:rFonts w:ascii="Arial" w:hAnsi="Arial" w:cs="Arial"/>
          <w:sz w:val="24"/>
          <w:szCs w:val="24"/>
        </w:rPr>
      </w:pPr>
    </w:p>
    <w:p w14:paraId="4B8A4966" w14:textId="4CB822D8" w:rsidR="00F42738" w:rsidRPr="00EC4E54" w:rsidRDefault="00EC4E54" w:rsidP="00EC4E54">
      <w:pPr>
        <w:spacing w:after="0"/>
        <w:ind w:left="180"/>
        <w:rPr>
          <w:rFonts w:ascii="Arial" w:hAnsi="Arial" w:cs="Arial"/>
          <w:b/>
          <w:bCs/>
          <w:sz w:val="24"/>
          <w:szCs w:val="24"/>
        </w:rPr>
      </w:pPr>
      <w:bookmarkStart w:id="24" w:name="_Toc190074685"/>
      <w:r>
        <w:rPr>
          <w:rStyle w:val="Heading2Char"/>
        </w:rPr>
        <w:t xml:space="preserve">3.7 </w:t>
      </w:r>
      <w:r w:rsidR="00F42738" w:rsidRPr="00A434F5">
        <w:rPr>
          <w:rStyle w:val="Heading2Char"/>
        </w:rPr>
        <w:t>Topography and Soils</w:t>
      </w:r>
      <w:bookmarkEnd w:id="24"/>
    </w:p>
    <w:p w14:paraId="132E9F81" w14:textId="77777777" w:rsidR="00F42738" w:rsidRPr="002D442E" w:rsidRDefault="00F42738" w:rsidP="006B16EE">
      <w:pPr>
        <w:spacing w:after="0"/>
        <w:rPr>
          <w:rFonts w:ascii="Arial" w:hAnsi="Arial" w:cs="Arial"/>
          <w:sz w:val="24"/>
          <w:szCs w:val="24"/>
        </w:rPr>
      </w:pPr>
    </w:p>
    <w:p w14:paraId="7EA9DC5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According to the Teagasc Soil Information System (http://gis.teagasc.ie/soils/index.php) the soil is made ground relating to the urban and built environment of Dublin City. The underlying bedrock is dark limestone and shale, which is part of the Lucan Formation.</w:t>
      </w:r>
    </w:p>
    <w:p w14:paraId="55771CEB" w14:textId="008EB77F" w:rsidR="00F42738" w:rsidRDefault="00F42738" w:rsidP="006B16EE">
      <w:pPr>
        <w:spacing w:after="0"/>
        <w:rPr>
          <w:rFonts w:ascii="Arial" w:hAnsi="Arial" w:cs="Arial"/>
          <w:sz w:val="24"/>
          <w:szCs w:val="24"/>
        </w:rPr>
      </w:pPr>
      <w:r w:rsidRPr="002D442E">
        <w:rPr>
          <w:rFonts w:ascii="Arial" w:hAnsi="Arial" w:cs="Arial"/>
          <w:sz w:val="24"/>
          <w:szCs w:val="24"/>
        </w:rPr>
        <w:t> </w:t>
      </w:r>
    </w:p>
    <w:p w14:paraId="7E22259A" w14:textId="7F097F8F" w:rsidR="00FC567B" w:rsidRDefault="00FC567B" w:rsidP="006B16EE">
      <w:pPr>
        <w:spacing w:after="0"/>
        <w:rPr>
          <w:rFonts w:ascii="Arial" w:hAnsi="Arial" w:cs="Arial"/>
          <w:sz w:val="24"/>
          <w:szCs w:val="24"/>
        </w:rPr>
      </w:pPr>
    </w:p>
    <w:p w14:paraId="2A6F9726" w14:textId="16064C92" w:rsidR="00FC567B" w:rsidRDefault="00FC567B" w:rsidP="006B16EE">
      <w:pPr>
        <w:spacing w:after="0"/>
        <w:rPr>
          <w:rFonts w:ascii="Arial" w:hAnsi="Arial" w:cs="Arial"/>
          <w:sz w:val="24"/>
          <w:szCs w:val="24"/>
        </w:rPr>
      </w:pPr>
    </w:p>
    <w:p w14:paraId="42FA3026" w14:textId="26A2E779" w:rsidR="00B655DD" w:rsidRDefault="00B655DD" w:rsidP="006B16EE">
      <w:pPr>
        <w:spacing w:after="0"/>
        <w:rPr>
          <w:rFonts w:ascii="Arial" w:hAnsi="Arial" w:cs="Arial"/>
          <w:sz w:val="24"/>
          <w:szCs w:val="24"/>
        </w:rPr>
      </w:pPr>
    </w:p>
    <w:p w14:paraId="58E0A3D0" w14:textId="72D67E15" w:rsidR="00B655DD" w:rsidRDefault="00B655DD" w:rsidP="006B16EE">
      <w:pPr>
        <w:spacing w:after="0"/>
        <w:rPr>
          <w:rFonts w:ascii="Arial" w:hAnsi="Arial" w:cs="Arial"/>
          <w:sz w:val="24"/>
          <w:szCs w:val="24"/>
        </w:rPr>
      </w:pPr>
    </w:p>
    <w:p w14:paraId="29AFD3DB" w14:textId="318F4159" w:rsidR="0012732E" w:rsidRPr="002D442E" w:rsidRDefault="0012732E" w:rsidP="006B16EE">
      <w:pPr>
        <w:spacing w:after="0"/>
        <w:rPr>
          <w:rFonts w:ascii="Arial" w:hAnsi="Arial" w:cs="Arial"/>
          <w:sz w:val="24"/>
          <w:szCs w:val="24"/>
        </w:rPr>
      </w:pPr>
      <w:r>
        <w:rPr>
          <w:rFonts w:ascii="Arial" w:hAnsi="Arial" w:cs="Arial"/>
          <w:sz w:val="24"/>
          <w:szCs w:val="24"/>
        </w:rPr>
        <w:lastRenderedPageBreak/>
        <w:t>[Page 37]</w:t>
      </w:r>
    </w:p>
    <w:p w14:paraId="3BD0E1F0" w14:textId="310BBA50" w:rsidR="00D32D18" w:rsidRPr="00D32D18" w:rsidRDefault="00EC4E54" w:rsidP="0012732E">
      <w:pPr>
        <w:pStyle w:val="Heading1"/>
      </w:pPr>
      <w:bookmarkStart w:id="25" w:name="_Toc190074686"/>
      <w:r>
        <w:t>4.</w:t>
      </w:r>
      <w:r w:rsidR="00F42738" w:rsidRPr="00C717D3">
        <w:tab/>
        <w:t>IMPACT STATEMENT</w:t>
      </w:r>
      <w:bookmarkEnd w:id="25"/>
    </w:p>
    <w:p w14:paraId="6708B460" w14:textId="41F5BC7F" w:rsidR="00F42738" w:rsidRPr="00D32D18" w:rsidRDefault="00EC4E54" w:rsidP="00D32D18">
      <w:pPr>
        <w:pStyle w:val="Heading2"/>
        <w:rPr>
          <w:b w:val="0"/>
          <w:sz w:val="32"/>
          <w:szCs w:val="32"/>
        </w:rPr>
      </w:pPr>
      <w:bookmarkStart w:id="26" w:name="_Toc190074687"/>
      <w:r>
        <w:rPr>
          <w:rStyle w:val="Heading2Char"/>
          <w:b/>
        </w:rPr>
        <w:t xml:space="preserve">4.1 </w:t>
      </w:r>
      <w:r w:rsidR="00D32D18" w:rsidRPr="00D32D18">
        <w:rPr>
          <w:rStyle w:val="Heading2Char"/>
          <w:b/>
        </w:rPr>
        <w:t xml:space="preserve"> </w:t>
      </w:r>
      <w:r w:rsidR="00B655DD">
        <w:rPr>
          <w:rStyle w:val="Heading2Char"/>
          <w:b/>
        </w:rPr>
        <w:tab/>
      </w:r>
      <w:r w:rsidR="00F42738" w:rsidRPr="00D32D18">
        <w:rPr>
          <w:rStyle w:val="Heading2Char"/>
          <w:b/>
        </w:rPr>
        <w:t>Development Description</w:t>
      </w:r>
      <w:bookmarkEnd w:id="26"/>
    </w:p>
    <w:p w14:paraId="53FCBC83" w14:textId="77777777" w:rsidR="00F42738" w:rsidRPr="002D442E" w:rsidRDefault="00F42738" w:rsidP="006B16EE">
      <w:pPr>
        <w:spacing w:after="0"/>
        <w:rPr>
          <w:rFonts w:ascii="Arial" w:hAnsi="Arial" w:cs="Arial"/>
          <w:sz w:val="24"/>
          <w:szCs w:val="24"/>
        </w:rPr>
      </w:pPr>
    </w:p>
    <w:p w14:paraId="21D8CE2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development involves several refurbishments to improve the streetscape of Cathal Brugha Street and Findlater Place. The vision for this scheme, as set out in the Design Report, is to extend the high-quality O’Connell Street experience into the proposed development site, utilising a design that prioritises pedestrians and public space activation to provide opportunities for place making and to add economic value by converting these streets into destinations to visit and linger in, rather than to simply pass through.</w:t>
      </w:r>
    </w:p>
    <w:p w14:paraId="156A4CFF" w14:textId="77777777" w:rsidR="00F42738" w:rsidRPr="002D442E" w:rsidRDefault="00F42738" w:rsidP="006B16EE">
      <w:pPr>
        <w:spacing w:after="0"/>
        <w:rPr>
          <w:rFonts w:ascii="Arial" w:hAnsi="Arial" w:cs="Arial"/>
          <w:sz w:val="24"/>
          <w:szCs w:val="24"/>
        </w:rPr>
      </w:pPr>
    </w:p>
    <w:p w14:paraId="2A18926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works outlined in the Design Report include:</w:t>
      </w:r>
    </w:p>
    <w:p w14:paraId="0BB54300" w14:textId="77777777" w:rsidR="00F42738" w:rsidRPr="002D442E" w:rsidRDefault="00F42738" w:rsidP="006B16EE">
      <w:pPr>
        <w:spacing w:after="0"/>
        <w:rPr>
          <w:rFonts w:ascii="Arial" w:hAnsi="Arial" w:cs="Arial"/>
          <w:sz w:val="24"/>
          <w:szCs w:val="24"/>
        </w:rPr>
      </w:pPr>
    </w:p>
    <w:p w14:paraId="43D818B6" w14:textId="618CF9BA"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The removal of the existing road and footpath surfaces, the reconstruction of existing carriageways with bitmac and footpaths with new granite flags.</w:t>
      </w:r>
    </w:p>
    <w:p w14:paraId="5438E36B" w14:textId="7AFB749C"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 xml:space="preserve">The retention and reuse of Historic granite kerbing, paving and materials throughout. </w:t>
      </w:r>
    </w:p>
    <w:p w14:paraId="25796FE4" w14:textId="1C75659C"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Include sections of narrowed carriageway on Cathal Brugha Street and Findlater Place allowing for increased footpath widths and build outs.</w:t>
      </w:r>
    </w:p>
    <w:p w14:paraId="3EC64682" w14:textId="320B2728"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The reconfiguration of the kerbside uses including the relocation of the existing DublinBikes station to the carriageway.</w:t>
      </w:r>
    </w:p>
    <w:p w14:paraId="578BCA68" w14:textId="5C200A3A"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The retention of the existing trees and the introduction of new soft and hard landscaping at their bases.</w:t>
      </w:r>
    </w:p>
    <w:p w14:paraId="1F4D2A73" w14:textId="18112C6C" w:rsidR="00D32D1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The introduction of new low-level planting.</w:t>
      </w:r>
    </w:p>
    <w:p w14:paraId="5737CB81" w14:textId="25C4F6CF"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The removal of the existing street furniture and their replacement with new street furniture including lamp standards, water drinking fountain and seating.</w:t>
      </w:r>
    </w:p>
    <w:p w14:paraId="128706CE" w14:textId="13AFB01B"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New public lighting, as well as all necessary service, utility and associated site works.</w:t>
      </w:r>
    </w:p>
    <w:p w14:paraId="611CD8BD" w14:textId="6A4AE871" w:rsidR="00F42738" w:rsidRPr="0012732E" w:rsidRDefault="0012732E" w:rsidP="0012732E">
      <w:pPr>
        <w:spacing w:after="0"/>
        <w:ind w:left="709" w:hanging="34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12732E">
        <w:rPr>
          <w:rFonts w:ascii="Arial" w:hAnsi="Arial" w:cs="Arial"/>
          <w:sz w:val="24"/>
          <w:szCs w:val="24"/>
        </w:rPr>
        <w:t>2 no. inline bus stops, coach parking bay, 2 no accessible on street parking bays, 2 no. loading/taxi bays on the north side of Cathal Brugha Street.</w:t>
      </w:r>
    </w:p>
    <w:p w14:paraId="2AB3A493" w14:textId="77777777" w:rsidR="00F42738" w:rsidRPr="002D442E" w:rsidRDefault="00F42738" w:rsidP="0012732E">
      <w:pPr>
        <w:spacing w:after="0"/>
        <w:ind w:left="709" w:hanging="349"/>
        <w:rPr>
          <w:rFonts w:ascii="Arial" w:hAnsi="Arial" w:cs="Arial"/>
          <w:sz w:val="24"/>
          <w:szCs w:val="24"/>
        </w:rPr>
      </w:pPr>
    </w:p>
    <w:p w14:paraId="48BD740B" w14:textId="024EAFF8" w:rsidR="00F42738" w:rsidRPr="002D442E" w:rsidRDefault="00EC4E54" w:rsidP="00D32D18">
      <w:pPr>
        <w:pStyle w:val="Heading2"/>
      </w:pPr>
      <w:bookmarkStart w:id="27" w:name="_Toc190074688"/>
      <w:r>
        <w:t xml:space="preserve">4.2 </w:t>
      </w:r>
      <w:r w:rsidR="00F42738" w:rsidRPr="002D442E">
        <w:tab/>
        <w:t>Baseline Environment Summary</w:t>
      </w:r>
      <w:bookmarkEnd w:id="27"/>
    </w:p>
    <w:p w14:paraId="27199F44" w14:textId="77777777" w:rsidR="00F42738" w:rsidRPr="002D442E" w:rsidRDefault="00F42738" w:rsidP="006B16EE">
      <w:pPr>
        <w:spacing w:after="0"/>
        <w:rPr>
          <w:rFonts w:ascii="Arial" w:hAnsi="Arial" w:cs="Arial"/>
          <w:sz w:val="24"/>
          <w:szCs w:val="24"/>
        </w:rPr>
      </w:pPr>
    </w:p>
    <w:p w14:paraId="1CFFC24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This archaeological assessment has identified 70 sites of archaeological, and/or cultural heritage significance within the defined study areas (see Section 1.3;Table 17).</w:t>
      </w:r>
    </w:p>
    <w:p w14:paraId="474F6FE2" w14:textId="5DC9EF8A" w:rsidR="0012732E" w:rsidRPr="002D442E" w:rsidRDefault="0012732E" w:rsidP="006B16EE">
      <w:pPr>
        <w:spacing w:after="0"/>
        <w:rPr>
          <w:rFonts w:ascii="Arial" w:hAnsi="Arial" w:cs="Arial"/>
          <w:sz w:val="24"/>
          <w:szCs w:val="24"/>
        </w:rPr>
      </w:pPr>
    </w:p>
    <w:p w14:paraId="3B63AF21" w14:textId="5E6772EE" w:rsidR="00562AC2" w:rsidRDefault="00562AC2" w:rsidP="006B16EE">
      <w:pPr>
        <w:spacing w:after="0"/>
        <w:rPr>
          <w:rFonts w:ascii="Arial" w:hAnsi="Arial" w:cs="Arial"/>
          <w:sz w:val="24"/>
          <w:szCs w:val="24"/>
        </w:rPr>
      </w:pPr>
    </w:p>
    <w:p w14:paraId="41B0EB01" w14:textId="69828164" w:rsidR="0012732E" w:rsidRDefault="0012732E" w:rsidP="006B16EE">
      <w:pPr>
        <w:spacing w:after="0"/>
        <w:rPr>
          <w:rFonts w:ascii="Arial" w:hAnsi="Arial" w:cs="Arial"/>
          <w:sz w:val="24"/>
          <w:szCs w:val="24"/>
        </w:rPr>
      </w:pPr>
      <w:r>
        <w:rPr>
          <w:rFonts w:ascii="Arial" w:hAnsi="Arial" w:cs="Arial"/>
          <w:sz w:val="24"/>
          <w:szCs w:val="24"/>
        </w:rPr>
        <w:t>[Page 34]</w:t>
      </w:r>
    </w:p>
    <w:p w14:paraId="6F34E621" w14:textId="3CF93A74" w:rsidR="00562AC2" w:rsidRDefault="00562AC2" w:rsidP="006B16EE">
      <w:pPr>
        <w:spacing w:after="0"/>
        <w:rPr>
          <w:rFonts w:ascii="Arial" w:hAnsi="Arial" w:cs="Arial"/>
          <w:sz w:val="24"/>
          <w:szCs w:val="24"/>
        </w:rPr>
      </w:pPr>
    </w:p>
    <w:p w14:paraId="10A29A16" w14:textId="26F771AD" w:rsidR="00562AC2" w:rsidRDefault="00562AC2" w:rsidP="006B16EE">
      <w:pPr>
        <w:spacing w:after="0"/>
        <w:rPr>
          <w:rFonts w:ascii="Arial" w:hAnsi="Arial" w:cs="Arial"/>
          <w:sz w:val="24"/>
          <w:szCs w:val="24"/>
        </w:rPr>
      </w:pPr>
    </w:p>
    <w:p w14:paraId="4D8AAD52" w14:textId="19E458D0" w:rsidR="00F42738" w:rsidRDefault="00F42738" w:rsidP="006B16EE">
      <w:pPr>
        <w:spacing w:after="0"/>
        <w:rPr>
          <w:rFonts w:ascii="Arial" w:hAnsi="Arial" w:cs="Arial"/>
          <w:b/>
          <w:sz w:val="24"/>
          <w:szCs w:val="24"/>
        </w:rPr>
      </w:pPr>
      <w:r w:rsidRPr="00481CAD">
        <w:rPr>
          <w:rFonts w:ascii="Arial" w:hAnsi="Arial" w:cs="Arial"/>
          <w:b/>
          <w:sz w:val="24"/>
          <w:szCs w:val="24"/>
        </w:rPr>
        <w:t>Table 17 – Summary of baseline environment</w:t>
      </w:r>
    </w:p>
    <w:p w14:paraId="05C6D918" w14:textId="77777777" w:rsidR="005C7766" w:rsidRPr="0036480A" w:rsidRDefault="005C7766" w:rsidP="005C7766">
      <w:pPr>
        <w:spacing w:after="0"/>
        <w:rPr>
          <w:rFonts w:ascii="Arial" w:hAnsi="Arial" w:cs="Arial"/>
          <w:i/>
          <w:sz w:val="24"/>
          <w:szCs w:val="24"/>
        </w:rPr>
      </w:pPr>
      <w:r w:rsidRPr="0036480A">
        <w:rPr>
          <w:rFonts w:ascii="Arial" w:hAnsi="Arial" w:cs="Arial"/>
          <w:i/>
          <w:sz w:val="24"/>
          <w:szCs w:val="24"/>
        </w:rPr>
        <w:lastRenderedPageBreak/>
        <w:t>This table has been re-formatted.</w:t>
      </w:r>
    </w:p>
    <w:p w14:paraId="682FE041" w14:textId="77777777" w:rsidR="00844AD2" w:rsidRDefault="00844AD2" w:rsidP="006B16EE">
      <w:pPr>
        <w:spacing w:after="0"/>
        <w:rPr>
          <w:rFonts w:ascii="Arial" w:hAnsi="Arial" w:cs="Arial"/>
          <w:b/>
          <w:sz w:val="24"/>
          <w:szCs w:val="24"/>
        </w:rPr>
      </w:pPr>
    </w:p>
    <w:p w14:paraId="46448B5E" w14:textId="2B0AB4AA" w:rsidR="00481CAD" w:rsidRDefault="00481CAD" w:rsidP="006B16EE">
      <w:pPr>
        <w:spacing w:after="0"/>
        <w:rPr>
          <w:b/>
          <w:bCs/>
          <w:szCs w:val="20"/>
        </w:rPr>
      </w:pPr>
      <w:r w:rsidRPr="004C7370">
        <w:rPr>
          <w:b/>
          <w:bCs/>
          <w:szCs w:val="20"/>
        </w:rPr>
        <w:t>Site Type</w:t>
      </w:r>
      <w:r>
        <w:rPr>
          <w:b/>
          <w:bCs/>
          <w:szCs w:val="20"/>
        </w:rPr>
        <w:t>:</w:t>
      </w:r>
    </w:p>
    <w:p w14:paraId="23715F80" w14:textId="65C4C98A" w:rsidR="00481CAD" w:rsidRPr="0012732E" w:rsidRDefault="00481CAD" w:rsidP="00481CAD">
      <w:pPr>
        <w:spacing w:after="0" w:line="240" w:lineRule="auto"/>
        <w:rPr>
          <w:szCs w:val="20"/>
        </w:rPr>
      </w:pPr>
      <w:r w:rsidRPr="0012732E">
        <w:rPr>
          <w:szCs w:val="20"/>
        </w:rPr>
        <w:t xml:space="preserve">Record of Monuments and Places </w:t>
      </w:r>
    </w:p>
    <w:p w14:paraId="4F69887E" w14:textId="77777777" w:rsidR="00481CAD" w:rsidRPr="0012732E" w:rsidRDefault="00481CAD" w:rsidP="00481CAD">
      <w:pPr>
        <w:spacing w:after="0" w:line="240" w:lineRule="auto"/>
        <w:rPr>
          <w:szCs w:val="20"/>
        </w:rPr>
      </w:pPr>
      <w:r w:rsidRPr="0012732E">
        <w:rPr>
          <w:szCs w:val="20"/>
        </w:rPr>
        <w:t>Site and Monuments Records</w:t>
      </w:r>
    </w:p>
    <w:p w14:paraId="1EA61F32" w14:textId="77777777" w:rsidR="00481CAD" w:rsidRPr="0012732E" w:rsidRDefault="00481CAD" w:rsidP="00481CAD">
      <w:pPr>
        <w:spacing w:after="0" w:line="240" w:lineRule="auto"/>
        <w:rPr>
          <w:szCs w:val="20"/>
        </w:rPr>
      </w:pPr>
      <w:r w:rsidRPr="0012732E">
        <w:rPr>
          <w:szCs w:val="20"/>
        </w:rPr>
        <w:t>National Monuments</w:t>
      </w:r>
    </w:p>
    <w:p w14:paraId="66077756" w14:textId="77777777" w:rsidR="00481CAD" w:rsidRPr="0012732E" w:rsidRDefault="00481CAD" w:rsidP="00481CAD">
      <w:pPr>
        <w:spacing w:after="0" w:line="240" w:lineRule="auto"/>
        <w:rPr>
          <w:szCs w:val="20"/>
        </w:rPr>
      </w:pPr>
      <w:r w:rsidRPr="0012732E">
        <w:rPr>
          <w:szCs w:val="20"/>
        </w:rPr>
        <w:t>Sites with Preservation Orders</w:t>
      </w:r>
    </w:p>
    <w:p w14:paraId="54C1A204" w14:textId="477A0498" w:rsidR="00481CAD" w:rsidRDefault="00481CAD" w:rsidP="00481CAD">
      <w:pPr>
        <w:spacing w:after="0"/>
        <w:rPr>
          <w:b/>
          <w:bCs/>
          <w:szCs w:val="20"/>
        </w:rPr>
      </w:pPr>
      <w:r w:rsidRPr="0012732E">
        <w:rPr>
          <w:szCs w:val="20"/>
        </w:rPr>
        <w:t>Sites listed in the Register of Historic Monuments</w:t>
      </w:r>
    </w:p>
    <w:p w14:paraId="1E8B434A" w14:textId="2E455C3D" w:rsidR="00481CAD" w:rsidRDefault="00481CAD" w:rsidP="006B16EE">
      <w:pPr>
        <w:spacing w:after="0"/>
        <w:rPr>
          <w:b/>
          <w:bCs/>
          <w:szCs w:val="20"/>
        </w:rPr>
      </w:pPr>
      <w:r w:rsidRPr="004C7370">
        <w:rPr>
          <w:b/>
          <w:bCs/>
          <w:szCs w:val="20"/>
        </w:rPr>
        <w:t>Summary</w:t>
      </w:r>
      <w:r>
        <w:rPr>
          <w:b/>
          <w:bCs/>
          <w:szCs w:val="20"/>
        </w:rPr>
        <w:t>:</w:t>
      </w:r>
    </w:p>
    <w:p w14:paraId="35F06355" w14:textId="5FEFD702" w:rsidR="00481CAD" w:rsidRDefault="00481CAD" w:rsidP="006B16EE">
      <w:pPr>
        <w:spacing w:after="0"/>
        <w:rPr>
          <w:szCs w:val="20"/>
        </w:rPr>
      </w:pPr>
      <w:r w:rsidRPr="004C7370">
        <w:rPr>
          <w:szCs w:val="20"/>
        </w:rPr>
        <w:t xml:space="preserve">There are </w:t>
      </w:r>
      <w:r>
        <w:rPr>
          <w:szCs w:val="20"/>
        </w:rPr>
        <w:t>three</w:t>
      </w:r>
      <w:r w:rsidRPr="004C7370">
        <w:rPr>
          <w:szCs w:val="20"/>
        </w:rPr>
        <w:t xml:space="preserve"> </w:t>
      </w:r>
      <w:r w:rsidRPr="00E05BE8">
        <w:rPr>
          <w:szCs w:val="20"/>
        </w:rPr>
        <w:t>Record of Monument and Place</w:t>
      </w:r>
      <w:r>
        <w:rPr>
          <w:szCs w:val="20"/>
        </w:rPr>
        <w:t>s</w:t>
      </w:r>
      <w:r w:rsidRPr="004C7370">
        <w:rPr>
          <w:szCs w:val="20"/>
        </w:rPr>
        <w:t xml:space="preserve"> located within the study area (CH001</w:t>
      </w:r>
      <w:r>
        <w:rPr>
          <w:szCs w:val="20"/>
        </w:rPr>
        <w:t>–</w:t>
      </w:r>
      <w:r w:rsidRPr="004C7370">
        <w:rPr>
          <w:szCs w:val="20"/>
        </w:rPr>
        <w:t>CH00</w:t>
      </w:r>
      <w:r>
        <w:rPr>
          <w:szCs w:val="20"/>
        </w:rPr>
        <w:t>3</w:t>
      </w:r>
      <w:r w:rsidRPr="004C7370">
        <w:rPr>
          <w:szCs w:val="20"/>
        </w:rPr>
        <w:t xml:space="preserve">). </w:t>
      </w:r>
      <w:r>
        <w:rPr>
          <w:szCs w:val="20"/>
        </w:rPr>
        <w:t>Two</w:t>
      </w:r>
      <w:r w:rsidRPr="004C7370">
        <w:rPr>
          <w:szCs w:val="20"/>
        </w:rPr>
        <w:t xml:space="preserve"> are located within the</w:t>
      </w:r>
      <w:r>
        <w:rPr>
          <w:szCs w:val="20"/>
        </w:rPr>
        <w:t xml:space="preserve"> application boundary of the proposed development </w:t>
      </w:r>
      <w:r w:rsidRPr="004C7370">
        <w:rPr>
          <w:szCs w:val="20"/>
        </w:rPr>
        <w:t>(CH00</w:t>
      </w:r>
      <w:r>
        <w:rPr>
          <w:szCs w:val="20"/>
        </w:rPr>
        <w:t>2–</w:t>
      </w:r>
      <w:r w:rsidRPr="004C7370">
        <w:rPr>
          <w:szCs w:val="20"/>
        </w:rPr>
        <w:t>CH00</w:t>
      </w:r>
      <w:r>
        <w:rPr>
          <w:szCs w:val="20"/>
        </w:rPr>
        <w:t>3).</w:t>
      </w:r>
    </w:p>
    <w:p w14:paraId="0F183F3F" w14:textId="303F0D5C" w:rsidR="00844AD2" w:rsidRDefault="00844AD2" w:rsidP="006B16EE">
      <w:pPr>
        <w:spacing w:after="0"/>
        <w:rPr>
          <w:szCs w:val="20"/>
        </w:rPr>
      </w:pPr>
    </w:p>
    <w:p w14:paraId="4425EA04" w14:textId="77777777" w:rsidR="00844AD2" w:rsidRDefault="00844AD2" w:rsidP="00844AD2">
      <w:pPr>
        <w:spacing w:after="0"/>
        <w:rPr>
          <w:b/>
          <w:bCs/>
          <w:szCs w:val="20"/>
        </w:rPr>
      </w:pPr>
      <w:r w:rsidRPr="004C7370">
        <w:rPr>
          <w:b/>
          <w:bCs/>
          <w:szCs w:val="20"/>
        </w:rPr>
        <w:t>Site Type</w:t>
      </w:r>
      <w:r>
        <w:rPr>
          <w:b/>
          <w:bCs/>
          <w:szCs w:val="20"/>
        </w:rPr>
        <w:t>:</w:t>
      </w:r>
    </w:p>
    <w:p w14:paraId="1DB36C5F" w14:textId="77777777" w:rsidR="00844AD2" w:rsidRDefault="00844AD2" w:rsidP="00844AD2">
      <w:pPr>
        <w:spacing w:after="0"/>
        <w:rPr>
          <w:b/>
          <w:bCs/>
          <w:szCs w:val="20"/>
        </w:rPr>
      </w:pPr>
      <w:r w:rsidRPr="0012732E">
        <w:rPr>
          <w:szCs w:val="20"/>
        </w:rPr>
        <w:t>Protected Structures</w:t>
      </w:r>
      <w:r w:rsidRPr="004C7370">
        <w:rPr>
          <w:b/>
          <w:bCs/>
          <w:szCs w:val="20"/>
        </w:rPr>
        <w:t xml:space="preserve"> </w:t>
      </w:r>
    </w:p>
    <w:p w14:paraId="681E8103" w14:textId="7B5597F4" w:rsidR="00844AD2" w:rsidRDefault="00844AD2" w:rsidP="00844AD2">
      <w:pPr>
        <w:spacing w:after="0"/>
        <w:rPr>
          <w:b/>
          <w:bCs/>
          <w:szCs w:val="20"/>
        </w:rPr>
      </w:pPr>
      <w:r w:rsidRPr="004C7370">
        <w:rPr>
          <w:b/>
          <w:bCs/>
          <w:szCs w:val="20"/>
        </w:rPr>
        <w:t>Summary</w:t>
      </w:r>
      <w:r>
        <w:rPr>
          <w:b/>
          <w:bCs/>
          <w:szCs w:val="20"/>
        </w:rPr>
        <w:t>:</w:t>
      </w:r>
    </w:p>
    <w:p w14:paraId="7DF0421C" w14:textId="52FFCB09" w:rsidR="00844AD2" w:rsidRDefault="00844AD2" w:rsidP="006B16EE">
      <w:pPr>
        <w:spacing w:after="0"/>
        <w:rPr>
          <w:szCs w:val="20"/>
        </w:rPr>
      </w:pPr>
      <w:r w:rsidRPr="004C7370">
        <w:rPr>
          <w:szCs w:val="20"/>
        </w:rPr>
        <w:t xml:space="preserve">There are </w:t>
      </w:r>
      <w:r>
        <w:rPr>
          <w:szCs w:val="20"/>
        </w:rPr>
        <w:t>36</w:t>
      </w:r>
      <w:r w:rsidRPr="004C7370">
        <w:rPr>
          <w:szCs w:val="20"/>
        </w:rPr>
        <w:t xml:space="preserve"> Protected Structures located within the study area</w:t>
      </w:r>
      <w:r>
        <w:rPr>
          <w:szCs w:val="20"/>
        </w:rPr>
        <w:t>.</w:t>
      </w:r>
    </w:p>
    <w:p w14:paraId="3A1D0A63" w14:textId="072443F2" w:rsidR="00844AD2" w:rsidRDefault="00844AD2" w:rsidP="006B16EE">
      <w:pPr>
        <w:spacing w:after="0"/>
        <w:rPr>
          <w:szCs w:val="20"/>
        </w:rPr>
      </w:pPr>
    </w:p>
    <w:p w14:paraId="4BD57E88" w14:textId="77777777" w:rsidR="00844AD2" w:rsidRDefault="00844AD2" w:rsidP="00844AD2">
      <w:pPr>
        <w:spacing w:after="0"/>
        <w:rPr>
          <w:b/>
          <w:bCs/>
          <w:szCs w:val="20"/>
        </w:rPr>
      </w:pPr>
      <w:r w:rsidRPr="004C7370">
        <w:rPr>
          <w:b/>
          <w:bCs/>
          <w:szCs w:val="20"/>
        </w:rPr>
        <w:t>Site Type</w:t>
      </w:r>
      <w:r>
        <w:rPr>
          <w:b/>
          <w:bCs/>
          <w:szCs w:val="20"/>
        </w:rPr>
        <w:t>:</w:t>
      </w:r>
    </w:p>
    <w:p w14:paraId="115CD5A5" w14:textId="77777777" w:rsidR="00844AD2" w:rsidRDefault="00844AD2" w:rsidP="00844AD2">
      <w:pPr>
        <w:spacing w:after="0"/>
        <w:rPr>
          <w:szCs w:val="20"/>
        </w:rPr>
      </w:pPr>
      <w:r w:rsidRPr="0012732E">
        <w:rPr>
          <w:szCs w:val="20"/>
        </w:rPr>
        <w:t>Architectural Conservation Areas (ACAs)</w:t>
      </w:r>
    </w:p>
    <w:p w14:paraId="0DEFD250" w14:textId="01E38B1F" w:rsidR="00844AD2" w:rsidRDefault="00844AD2" w:rsidP="00844AD2">
      <w:pPr>
        <w:spacing w:after="0"/>
        <w:rPr>
          <w:b/>
          <w:bCs/>
          <w:szCs w:val="20"/>
        </w:rPr>
      </w:pPr>
      <w:r w:rsidRPr="004C7370">
        <w:rPr>
          <w:b/>
          <w:bCs/>
          <w:szCs w:val="20"/>
        </w:rPr>
        <w:t>Summary</w:t>
      </w:r>
      <w:r>
        <w:rPr>
          <w:b/>
          <w:bCs/>
          <w:szCs w:val="20"/>
        </w:rPr>
        <w:t>:</w:t>
      </w:r>
    </w:p>
    <w:p w14:paraId="154F5570" w14:textId="39433A05" w:rsidR="00844AD2" w:rsidRDefault="00844AD2" w:rsidP="006B16EE">
      <w:pPr>
        <w:spacing w:after="0"/>
        <w:rPr>
          <w:szCs w:val="20"/>
        </w:rPr>
      </w:pPr>
      <w:r w:rsidRPr="004C7370">
        <w:rPr>
          <w:szCs w:val="20"/>
        </w:rPr>
        <w:t>The</w:t>
      </w:r>
      <w:r w:rsidRPr="00953AFE">
        <w:rPr>
          <w:szCs w:val="20"/>
        </w:rPr>
        <w:t xml:space="preserve"> proposed development site is part of the O’Connell Street Architectural Conservation area</w:t>
      </w:r>
      <w:r>
        <w:rPr>
          <w:szCs w:val="20"/>
        </w:rPr>
        <w:t xml:space="preserve"> (CH021).</w:t>
      </w:r>
    </w:p>
    <w:p w14:paraId="6315AEF3" w14:textId="77777777" w:rsidR="00844AD2" w:rsidRDefault="00844AD2" w:rsidP="006B16EE">
      <w:pPr>
        <w:spacing w:after="0"/>
        <w:rPr>
          <w:rFonts w:ascii="Arial" w:hAnsi="Arial" w:cs="Arial"/>
          <w:b/>
          <w:sz w:val="24"/>
          <w:szCs w:val="24"/>
        </w:rPr>
      </w:pPr>
    </w:p>
    <w:p w14:paraId="2928A6AC" w14:textId="77777777" w:rsidR="00844AD2" w:rsidRDefault="00844AD2" w:rsidP="00844AD2">
      <w:pPr>
        <w:spacing w:after="0"/>
        <w:rPr>
          <w:b/>
          <w:bCs/>
          <w:szCs w:val="20"/>
        </w:rPr>
      </w:pPr>
      <w:r w:rsidRPr="004C7370">
        <w:rPr>
          <w:b/>
          <w:bCs/>
          <w:szCs w:val="20"/>
        </w:rPr>
        <w:t>Site Type</w:t>
      </w:r>
      <w:r>
        <w:rPr>
          <w:b/>
          <w:bCs/>
          <w:szCs w:val="20"/>
        </w:rPr>
        <w:t>:</w:t>
      </w:r>
    </w:p>
    <w:p w14:paraId="53849497" w14:textId="77777777" w:rsidR="00844AD2" w:rsidRDefault="00844AD2" w:rsidP="00844AD2">
      <w:pPr>
        <w:spacing w:after="0" w:line="240" w:lineRule="auto"/>
        <w:rPr>
          <w:szCs w:val="20"/>
        </w:rPr>
      </w:pPr>
      <w:r w:rsidRPr="0012732E">
        <w:rPr>
          <w:szCs w:val="20"/>
        </w:rPr>
        <w:t>Sites Listed in the National Inventory of Architectural Heritage</w:t>
      </w:r>
    </w:p>
    <w:p w14:paraId="4726375D" w14:textId="77777777" w:rsidR="00844AD2" w:rsidRDefault="00844AD2" w:rsidP="00844AD2">
      <w:pPr>
        <w:spacing w:after="0"/>
        <w:rPr>
          <w:b/>
          <w:bCs/>
          <w:szCs w:val="20"/>
        </w:rPr>
      </w:pPr>
      <w:r w:rsidRPr="0012732E">
        <w:rPr>
          <w:szCs w:val="20"/>
        </w:rPr>
        <w:t>Dublin City Industrial Heritage Records</w:t>
      </w:r>
      <w:r w:rsidRPr="004C7370">
        <w:rPr>
          <w:b/>
          <w:bCs/>
          <w:szCs w:val="20"/>
        </w:rPr>
        <w:t xml:space="preserve"> </w:t>
      </w:r>
    </w:p>
    <w:p w14:paraId="5DB94198" w14:textId="6080C584" w:rsidR="00844AD2" w:rsidRDefault="00844AD2" w:rsidP="00844AD2">
      <w:pPr>
        <w:spacing w:after="0"/>
        <w:rPr>
          <w:b/>
          <w:bCs/>
          <w:szCs w:val="20"/>
        </w:rPr>
      </w:pPr>
      <w:r w:rsidRPr="004C7370">
        <w:rPr>
          <w:b/>
          <w:bCs/>
          <w:szCs w:val="20"/>
        </w:rPr>
        <w:t>Summary</w:t>
      </w:r>
      <w:r>
        <w:rPr>
          <w:b/>
          <w:bCs/>
          <w:szCs w:val="20"/>
        </w:rPr>
        <w:t>:</w:t>
      </w:r>
    </w:p>
    <w:p w14:paraId="74BFAFA0" w14:textId="484AA8FF" w:rsidR="00844AD2" w:rsidRDefault="00844AD2" w:rsidP="006B16EE">
      <w:pPr>
        <w:spacing w:after="0"/>
        <w:rPr>
          <w:szCs w:val="20"/>
        </w:rPr>
      </w:pPr>
      <w:r>
        <w:rPr>
          <w:szCs w:val="20"/>
        </w:rPr>
        <w:t xml:space="preserve">There is a single site (CH069) recorded by the </w:t>
      </w:r>
      <w:bookmarkStart w:id="28" w:name="_Hlk177032543"/>
      <w:r w:rsidRPr="00C139E4">
        <w:rPr>
          <w:szCs w:val="20"/>
        </w:rPr>
        <w:t>Dublin City Industrial Heritage Records</w:t>
      </w:r>
      <w:r>
        <w:rPr>
          <w:szCs w:val="20"/>
        </w:rPr>
        <w:t xml:space="preserve"> </w:t>
      </w:r>
      <w:bookmarkEnd w:id="28"/>
      <w:r>
        <w:rPr>
          <w:szCs w:val="20"/>
        </w:rPr>
        <w:t>within the study area.</w:t>
      </w:r>
    </w:p>
    <w:p w14:paraId="4CC28EB0" w14:textId="77777777" w:rsidR="00844AD2" w:rsidRDefault="00844AD2" w:rsidP="00844AD2">
      <w:pPr>
        <w:rPr>
          <w:szCs w:val="20"/>
        </w:rPr>
      </w:pPr>
      <w:r w:rsidRPr="004C7370">
        <w:rPr>
          <w:szCs w:val="20"/>
        </w:rPr>
        <w:t xml:space="preserve">There </w:t>
      </w:r>
      <w:r>
        <w:rPr>
          <w:szCs w:val="20"/>
        </w:rPr>
        <w:t xml:space="preserve">are 48 </w:t>
      </w:r>
      <w:r w:rsidRPr="00C139E4">
        <w:rPr>
          <w:szCs w:val="20"/>
        </w:rPr>
        <w:t>National Inventory of Architectural Heritage</w:t>
      </w:r>
      <w:r>
        <w:rPr>
          <w:szCs w:val="20"/>
        </w:rPr>
        <w:t xml:space="preserve"> </w:t>
      </w:r>
      <w:r w:rsidRPr="004C7370">
        <w:rPr>
          <w:szCs w:val="20"/>
        </w:rPr>
        <w:t>registrations within the study area</w:t>
      </w:r>
      <w:r>
        <w:rPr>
          <w:szCs w:val="20"/>
        </w:rPr>
        <w:t>.</w:t>
      </w:r>
    </w:p>
    <w:p w14:paraId="23EE290E" w14:textId="77777777" w:rsidR="00844AD2" w:rsidRDefault="00844AD2" w:rsidP="00844AD2">
      <w:pPr>
        <w:spacing w:after="0"/>
        <w:rPr>
          <w:b/>
          <w:bCs/>
          <w:szCs w:val="20"/>
        </w:rPr>
      </w:pPr>
      <w:r w:rsidRPr="004C7370">
        <w:rPr>
          <w:b/>
          <w:bCs/>
          <w:szCs w:val="20"/>
        </w:rPr>
        <w:t>Site Type</w:t>
      </w:r>
      <w:r>
        <w:rPr>
          <w:b/>
          <w:bCs/>
          <w:szCs w:val="20"/>
        </w:rPr>
        <w:t>:</w:t>
      </w:r>
    </w:p>
    <w:p w14:paraId="4F078067" w14:textId="77777777" w:rsidR="00844AD2" w:rsidRDefault="00844AD2" w:rsidP="00844AD2">
      <w:pPr>
        <w:spacing w:after="0"/>
        <w:rPr>
          <w:b/>
          <w:bCs/>
          <w:szCs w:val="20"/>
        </w:rPr>
      </w:pPr>
      <w:r w:rsidRPr="0012732E">
        <w:rPr>
          <w:szCs w:val="20"/>
        </w:rPr>
        <w:t>Unregistered Cultural Heritage Sites</w:t>
      </w:r>
      <w:r w:rsidRPr="004C7370">
        <w:rPr>
          <w:b/>
          <w:bCs/>
          <w:szCs w:val="20"/>
        </w:rPr>
        <w:t xml:space="preserve"> </w:t>
      </w:r>
    </w:p>
    <w:p w14:paraId="44E7FDA5" w14:textId="5D025857" w:rsidR="00844AD2" w:rsidRDefault="00844AD2" w:rsidP="00844AD2">
      <w:pPr>
        <w:spacing w:after="0"/>
        <w:rPr>
          <w:b/>
          <w:bCs/>
          <w:szCs w:val="20"/>
        </w:rPr>
      </w:pPr>
      <w:r w:rsidRPr="004C7370">
        <w:rPr>
          <w:b/>
          <w:bCs/>
          <w:szCs w:val="20"/>
        </w:rPr>
        <w:t>Summary</w:t>
      </w:r>
      <w:r>
        <w:rPr>
          <w:b/>
          <w:bCs/>
          <w:szCs w:val="20"/>
        </w:rPr>
        <w:t>:</w:t>
      </w:r>
    </w:p>
    <w:p w14:paraId="3E03DC7E" w14:textId="352EB447" w:rsidR="00844AD2" w:rsidRDefault="00844AD2" w:rsidP="00844AD2">
      <w:pPr>
        <w:spacing w:after="0"/>
        <w:rPr>
          <w:b/>
          <w:bCs/>
          <w:szCs w:val="20"/>
        </w:rPr>
      </w:pPr>
      <w:r>
        <w:rPr>
          <w:szCs w:val="20"/>
        </w:rPr>
        <w:t>There are no additional UCH sites.</w:t>
      </w:r>
    </w:p>
    <w:p w14:paraId="3CD88946" w14:textId="3015FBE0" w:rsidR="00844AD2" w:rsidRDefault="00844AD2" w:rsidP="006B16EE">
      <w:pPr>
        <w:spacing w:after="0"/>
        <w:rPr>
          <w:rFonts w:ascii="Arial" w:hAnsi="Arial" w:cs="Arial"/>
          <w:b/>
          <w:sz w:val="24"/>
          <w:szCs w:val="24"/>
        </w:rPr>
      </w:pPr>
    </w:p>
    <w:p w14:paraId="1BA3E8D1" w14:textId="77777777" w:rsidR="00844AD2" w:rsidRDefault="00844AD2" w:rsidP="00844AD2">
      <w:pPr>
        <w:spacing w:after="0"/>
        <w:rPr>
          <w:b/>
          <w:bCs/>
          <w:szCs w:val="20"/>
        </w:rPr>
      </w:pPr>
      <w:r w:rsidRPr="004C7370">
        <w:rPr>
          <w:b/>
          <w:bCs/>
          <w:szCs w:val="20"/>
        </w:rPr>
        <w:t>Site Type</w:t>
      </w:r>
      <w:r>
        <w:rPr>
          <w:b/>
          <w:bCs/>
          <w:szCs w:val="20"/>
        </w:rPr>
        <w:t>:</w:t>
      </w:r>
    </w:p>
    <w:p w14:paraId="36298486" w14:textId="77777777" w:rsidR="00844AD2" w:rsidRDefault="00844AD2" w:rsidP="00844AD2">
      <w:pPr>
        <w:spacing w:after="0"/>
        <w:rPr>
          <w:b/>
          <w:bCs/>
          <w:szCs w:val="20"/>
        </w:rPr>
      </w:pPr>
      <w:r w:rsidRPr="0012732E">
        <w:rPr>
          <w:szCs w:val="20"/>
        </w:rPr>
        <w:t>Areas/features of archaeological potential</w:t>
      </w:r>
      <w:r w:rsidRPr="004C7370">
        <w:rPr>
          <w:b/>
          <w:bCs/>
          <w:szCs w:val="20"/>
        </w:rPr>
        <w:t xml:space="preserve"> </w:t>
      </w:r>
    </w:p>
    <w:p w14:paraId="5024C1D9" w14:textId="54F0D508" w:rsidR="00844AD2" w:rsidRDefault="00844AD2" w:rsidP="00844AD2">
      <w:pPr>
        <w:spacing w:after="0"/>
        <w:rPr>
          <w:b/>
          <w:bCs/>
          <w:szCs w:val="20"/>
        </w:rPr>
      </w:pPr>
      <w:r w:rsidRPr="004C7370">
        <w:rPr>
          <w:b/>
          <w:bCs/>
          <w:szCs w:val="20"/>
        </w:rPr>
        <w:t>Summary</w:t>
      </w:r>
      <w:r>
        <w:rPr>
          <w:b/>
          <w:bCs/>
          <w:szCs w:val="20"/>
        </w:rPr>
        <w:t>:</w:t>
      </w:r>
    </w:p>
    <w:p w14:paraId="566C7D71" w14:textId="251B5194" w:rsidR="00844AD2" w:rsidRDefault="00844AD2" w:rsidP="006B16EE">
      <w:pPr>
        <w:spacing w:after="0"/>
        <w:rPr>
          <w:szCs w:val="20"/>
        </w:rPr>
      </w:pPr>
      <w:r w:rsidRPr="004C7370">
        <w:rPr>
          <w:szCs w:val="20"/>
        </w:rPr>
        <w:t xml:space="preserve">There </w:t>
      </w:r>
      <w:r>
        <w:rPr>
          <w:szCs w:val="20"/>
        </w:rPr>
        <w:t>is a</w:t>
      </w:r>
      <w:r w:rsidRPr="004C7370">
        <w:rPr>
          <w:szCs w:val="20"/>
        </w:rPr>
        <w:t xml:space="preserve"> </w:t>
      </w:r>
      <w:r>
        <w:rPr>
          <w:szCs w:val="20"/>
        </w:rPr>
        <w:t>single</w:t>
      </w:r>
      <w:r w:rsidRPr="004C7370">
        <w:rPr>
          <w:szCs w:val="20"/>
        </w:rPr>
        <w:t xml:space="preserve"> additional area of archaeological</w:t>
      </w:r>
      <w:r>
        <w:rPr>
          <w:szCs w:val="20"/>
        </w:rPr>
        <w:t xml:space="preserve"> (CH070).</w:t>
      </w:r>
    </w:p>
    <w:p w14:paraId="241550F1" w14:textId="60CEED8A" w:rsidR="00844AD2" w:rsidRDefault="00844AD2" w:rsidP="006B16EE">
      <w:pPr>
        <w:spacing w:after="0"/>
        <w:rPr>
          <w:szCs w:val="20"/>
        </w:rPr>
      </w:pPr>
    </w:p>
    <w:p w14:paraId="0B8D7A1D" w14:textId="77777777" w:rsidR="00844AD2" w:rsidRDefault="00844AD2" w:rsidP="00844AD2">
      <w:pPr>
        <w:spacing w:after="0"/>
        <w:rPr>
          <w:b/>
          <w:bCs/>
          <w:szCs w:val="20"/>
        </w:rPr>
      </w:pPr>
      <w:r w:rsidRPr="004C7370">
        <w:rPr>
          <w:b/>
          <w:bCs/>
          <w:szCs w:val="20"/>
        </w:rPr>
        <w:t>Site Type</w:t>
      </w:r>
      <w:r>
        <w:rPr>
          <w:b/>
          <w:bCs/>
          <w:szCs w:val="20"/>
        </w:rPr>
        <w:t>:</w:t>
      </w:r>
    </w:p>
    <w:p w14:paraId="3CA80B61" w14:textId="77777777" w:rsidR="00844AD2" w:rsidRPr="0012732E" w:rsidRDefault="00844AD2" w:rsidP="00844AD2">
      <w:pPr>
        <w:spacing w:after="0" w:line="240" w:lineRule="auto"/>
        <w:rPr>
          <w:szCs w:val="20"/>
        </w:rPr>
      </w:pPr>
      <w:r w:rsidRPr="0012732E">
        <w:rPr>
          <w:szCs w:val="20"/>
        </w:rPr>
        <w:t>Previous Archaeological excavation</w:t>
      </w:r>
    </w:p>
    <w:p w14:paraId="56FEEDAD" w14:textId="77777777" w:rsidR="00844AD2" w:rsidRDefault="00844AD2" w:rsidP="00844AD2">
      <w:pPr>
        <w:spacing w:after="0"/>
        <w:rPr>
          <w:b/>
          <w:bCs/>
          <w:szCs w:val="20"/>
        </w:rPr>
      </w:pPr>
      <w:r w:rsidRPr="0012732E">
        <w:rPr>
          <w:szCs w:val="20"/>
        </w:rPr>
        <w:t>National Museum of Ireland Topographical Finds</w:t>
      </w:r>
      <w:r w:rsidRPr="004C7370">
        <w:rPr>
          <w:b/>
          <w:bCs/>
          <w:szCs w:val="20"/>
        </w:rPr>
        <w:t xml:space="preserve"> </w:t>
      </w:r>
    </w:p>
    <w:p w14:paraId="0510550A" w14:textId="06005D10" w:rsidR="00844AD2" w:rsidRDefault="00844AD2" w:rsidP="00844AD2">
      <w:pPr>
        <w:spacing w:after="0"/>
        <w:rPr>
          <w:b/>
          <w:bCs/>
          <w:szCs w:val="20"/>
        </w:rPr>
      </w:pPr>
      <w:r w:rsidRPr="004C7370">
        <w:rPr>
          <w:b/>
          <w:bCs/>
          <w:szCs w:val="20"/>
        </w:rPr>
        <w:t>Summary</w:t>
      </w:r>
      <w:r>
        <w:rPr>
          <w:b/>
          <w:bCs/>
          <w:szCs w:val="20"/>
        </w:rPr>
        <w:t>:</w:t>
      </w:r>
    </w:p>
    <w:p w14:paraId="7F2F63AB" w14:textId="77777777" w:rsidR="00897BC6" w:rsidRDefault="00844AD2" w:rsidP="00897BC6">
      <w:pPr>
        <w:keepNext/>
        <w:rPr>
          <w:szCs w:val="20"/>
        </w:rPr>
      </w:pPr>
      <w:r>
        <w:rPr>
          <w:szCs w:val="20"/>
        </w:rPr>
        <w:t>There were 15</w:t>
      </w:r>
      <w:r w:rsidRPr="004C7370">
        <w:rPr>
          <w:szCs w:val="20"/>
        </w:rPr>
        <w:t xml:space="preserve"> previous excavations found within the study area</w:t>
      </w:r>
      <w:r>
        <w:rPr>
          <w:szCs w:val="20"/>
        </w:rPr>
        <w:t>.</w:t>
      </w:r>
    </w:p>
    <w:p w14:paraId="7D7BA59D" w14:textId="59286ECC" w:rsidR="00844AD2" w:rsidRDefault="00844AD2" w:rsidP="00897BC6">
      <w:pPr>
        <w:keepNext/>
        <w:rPr>
          <w:szCs w:val="20"/>
        </w:rPr>
      </w:pPr>
      <w:r>
        <w:rPr>
          <w:szCs w:val="20"/>
        </w:rPr>
        <w:t>There were two finds recorded within the study area (CH004–CH005).</w:t>
      </w:r>
    </w:p>
    <w:p w14:paraId="3DC5A950" w14:textId="77777777" w:rsidR="00844AD2" w:rsidRPr="00481CAD" w:rsidRDefault="00844AD2" w:rsidP="00844AD2">
      <w:pPr>
        <w:spacing w:after="0"/>
        <w:rPr>
          <w:rFonts w:ascii="Arial" w:hAnsi="Arial" w:cs="Arial"/>
          <w:b/>
          <w:sz w:val="24"/>
          <w:szCs w:val="24"/>
        </w:rPr>
      </w:pPr>
    </w:p>
    <w:p w14:paraId="05F3B414" w14:textId="6E8B5C44" w:rsidR="00F42738" w:rsidRPr="00C717D3" w:rsidRDefault="00EC4E54" w:rsidP="00D32D18">
      <w:pPr>
        <w:pStyle w:val="Heading2"/>
      </w:pPr>
      <w:bookmarkStart w:id="29" w:name="_Toc190074689"/>
      <w:r>
        <w:lastRenderedPageBreak/>
        <w:t xml:space="preserve">4.3 </w:t>
      </w:r>
      <w:r w:rsidR="00F42738" w:rsidRPr="00C717D3">
        <w:tab/>
        <w:t>Impact Assessment</w:t>
      </w:r>
      <w:bookmarkEnd w:id="29"/>
    </w:p>
    <w:p w14:paraId="715007C1" w14:textId="77777777" w:rsidR="00F42738" w:rsidRPr="002D442E" w:rsidRDefault="00F42738" w:rsidP="006B16EE">
      <w:pPr>
        <w:spacing w:after="0"/>
        <w:rPr>
          <w:rFonts w:ascii="Arial" w:hAnsi="Arial" w:cs="Arial"/>
          <w:sz w:val="24"/>
          <w:szCs w:val="24"/>
        </w:rPr>
      </w:pPr>
    </w:p>
    <w:p w14:paraId="2646629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This section assesses the likely significant impacts that the proposed development will have on the baseline/receiving environment, prior to the implementation of any mitigation measures. The methodology used in ascertaining the baseline value of sites, the type, magnitude and significance level of impacts is set out in Section 2 above.</w:t>
      </w:r>
    </w:p>
    <w:p w14:paraId="753FF411" w14:textId="77777777" w:rsidR="00F42738" w:rsidRPr="002D442E" w:rsidRDefault="00F42738" w:rsidP="006B16EE">
      <w:pPr>
        <w:spacing w:after="0"/>
        <w:rPr>
          <w:rFonts w:ascii="Arial" w:hAnsi="Arial" w:cs="Arial"/>
          <w:sz w:val="24"/>
          <w:szCs w:val="24"/>
        </w:rPr>
      </w:pPr>
    </w:p>
    <w:p w14:paraId="31833480" w14:textId="77777777" w:rsidR="00F42738" w:rsidRDefault="00F42738" w:rsidP="006B16EE">
      <w:pPr>
        <w:spacing w:after="0"/>
        <w:rPr>
          <w:rFonts w:ascii="Arial" w:hAnsi="Arial" w:cs="Arial"/>
          <w:sz w:val="24"/>
          <w:szCs w:val="24"/>
        </w:rPr>
      </w:pPr>
      <w:r w:rsidRPr="002D442E">
        <w:rPr>
          <w:rFonts w:ascii="Arial" w:hAnsi="Arial" w:cs="Arial"/>
          <w:sz w:val="24"/>
          <w:szCs w:val="24"/>
        </w:rPr>
        <w:t>Mitigation measures to avoid, reduce or offset these impacts and the residual impact that the project will have on each site of cultural heritage significance and/or potential are provided in Sections 5 and 6 below.</w:t>
      </w:r>
    </w:p>
    <w:p w14:paraId="5144F8D8" w14:textId="77777777" w:rsidR="00562AC2" w:rsidRDefault="00562AC2" w:rsidP="006B16EE">
      <w:pPr>
        <w:spacing w:after="0"/>
        <w:rPr>
          <w:rFonts w:ascii="Arial" w:hAnsi="Arial" w:cs="Arial"/>
          <w:sz w:val="24"/>
          <w:szCs w:val="24"/>
        </w:rPr>
      </w:pPr>
    </w:p>
    <w:p w14:paraId="1181E3F3" w14:textId="6B263031" w:rsidR="00F42738" w:rsidRPr="002D442E" w:rsidRDefault="00F42738" w:rsidP="006B16EE">
      <w:pPr>
        <w:spacing w:after="0"/>
        <w:rPr>
          <w:rFonts w:ascii="Arial" w:hAnsi="Arial" w:cs="Arial"/>
          <w:sz w:val="24"/>
          <w:szCs w:val="24"/>
        </w:rPr>
      </w:pPr>
    </w:p>
    <w:p w14:paraId="3F12A5C3" w14:textId="6334DB66" w:rsidR="00F42738" w:rsidRPr="00C717D3" w:rsidRDefault="00EC4E54" w:rsidP="00D32D18">
      <w:pPr>
        <w:pStyle w:val="Heading3"/>
      </w:pPr>
      <w:r>
        <w:t xml:space="preserve">4.3.1 </w:t>
      </w:r>
      <w:r w:rsidR="00F42738" w:rsidRPr="00C717D3">
        <w:tab/>
        <w:t>Direct impacts</w:t>
      </w:r>
    </w:p>
    <w:p w14:paraId="496E046E" w14:textId="77777777" w:rsidR="00F42738" w:rsidRPr="002D442E" w:rsidRDefault="00F42738" w:rsidP="006B16EE">
      <w:pPr>
        <w:spacing w:after="0"/>
        <w:rPr>
          <w:rFonts w:ascii="Arial" w:hAnsi="Arial" w:cs="Arial"/>
          <w:sz w:val="24"/>
          <w:szCs w:val="24"/>
        </w:rPr>
      </w:pPr>
    </w:p>
    <w:p w14:paraId="1CACBA98" w14:textId="77777777" w:rsidR="00F42738" w:rsidRPr="00291AA6" w:rsidRDefault="00F42738" w:rsidP="006B16EE">
      <w:pPr>
        <w:spacing w:after="0"/>
        <w:rPr>
          <w:rFonts w:ascii="Arial" w:hAnsi="Arial" w:cs="Arial"/>
          <w:b/>
          <w:bCs/>
          <w:sz w:val="24"/>
          <w:szCs w:val="24"/>
        </w:rPr>
      </w:pPr>
      <w:r w:rsidRPr="00291AA6">
        <w:rPr>
          <w:rFonts w:ascii="Arial" w:hAnsi="Arial" w:cs="Arial"/>
          <w:b/>
          <w:bCs/>
          <w:sz w:val="24"/>
          <w:szCs w:val="24"/>
        </w:rPr>
        <w:t>Reconstruction/Resurfacing work</w:t>
      </w:r>
    </w:p>
    <w:p w14:paraId="297F0966" w14:textId="77777777" w:rsidR="00F42738" w:rsidRPr="002D442E" w:rsidRDefault="00F42738" w:rsidP="006B16EE">
      <w:pPr>
        <w:spacing w:after="0"/>
        <w:rPr>
          <w:rFonts w:ascii="Arial" w:hAnsi="Arial" w:cs="Arial"/>
          <w:sz w:val="24"/>
          <w:szCs w:val="24"/>
        </w:rPr>
      </w:pPr>
    </w:p>
    <w:p w14:paraId="0998600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development will comprise changes to Cathal Brugha Street and Findlater Place. This will include the removal of the existing road and footpath surfaces as well as the reconstruction of existing carriageways with bitmac and footpaths with new granite flags. Historic granite kerbing, paving and materials will be retained and reused throughout. The historic paving and kerbing will be reinstated within their original locations as far as practically possible to protect the legibility and understanding of the historic streets and the line of their pavements. No alterations are proposed to historic cellar lights, other than remedial work where required.</w:t>
      </w:r>
    </w:p>
    <w:p w14:paraId="35A8BB72" w14:textId="77777777" w:rsidR="00F42738" w:rsidRPr="002D442E" w:rsidRDefault="00F42738" w:rsidP="006B16EE">
      <w:pPr>
        <w:spacing w:after="0"/>
        <w:rPr>
          <w:rFonts w:ascii="Arial" w:hAnsi="Arial" w:cs="Arial"/>
          <w:sz w:val="24"/>
          <w:szCs w:val="24"/>
        </w:rPr>
      </w:pPr>
    </w:p>
    <w:p w14:paraId="252BC22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 also involves sections of narrowed carriageway on Cathal Brugha Street and Findlater Place allowing for increased footpath widths and build outs. This involves the reduction in carriageway width of the western section of Findlater Place (west of the junction with Strong’s Court) and increased width of footpath adjacent. This section of carriageway will be resurfaced to identify it as a shared surface with local vehicular access only. A build out is proposed on the north side of the Cathal Brugha Street at the junction of Marlborough Street. The proposal also includes the removal of the existing traffic island at the pedestrian crossing at the junction of Cathal Brugha Street and O’Connell Street.</w:t>
      </w:r>
    </w:p>
    <w:p w14:paraId="1AC445C9" w14:textId="77777777" w:rsidR="00F42738" w:rsidRPr="002D442E" w:rsidRDefault="00F42738" w:rsidP="006B16EE">
      <w:pPr>
        <w:spacing w:after="0"/>
        <w:rPr>
          <w:rFonts w:ascii="Arial" w:hAnsi="Arial" w:cs="Arial"/>
          <w:sz w:val="24"/>
          <w:szCs w:val="24"/>
        </w:rPr>
      </w:pPr>
    </w:p>
    <w:p w14:paraId="76B5EDE8" w14:textId="103DCD6C" w:rsidR="00F42738" w:rsidRDefault="00F42738" w:rsidP="006B16EE">
      <w:pPr>
        <w:spacing w:after="0"/>
        <w:rPr>
          <w:rFonts w:ascii="Arial" w:hAnsi="Arial" w:cs="Arial"/>
          <w:sz w:val="24"/>
          <w:szCs w:val="24"/>
        </w:rPr>
      </w:pPr>
      <w:r w:rsidRPr="002D442E">
        <w:rPr>
          <w:rFonts w:ascii="Arial" w:hAnsi="Arial" w:cs="Arial"/>
          <w:sz w:val="24"/>
          <w:szCs w:val="24"/>
        </w:rPr>
        <w:t xml:space="preserve">The proposed development will have a direct impact on two </w:t>
      </w:r>
      <w:r w:rsidR="00E05BE8" w:rsidRPr="00E05BE8">
        <w:rPr>
          <w:rFonts w:ascii="Arial" w:hAnsi="Arial" w:cs="Arial"/>
          <w:sz w:val="24"/>
          <w:szCs w:val="24"/>
        </w:rPr>
        <w:t>Record of Monument and Place</w:t>
      </w:r>
      <w:r w:rsidRPr="002D442E">
        <w:rPr>
          <w:rFonts w:ascii="Arial" w:hAnsi="Arial" w:cs="Arial"/>
          <w:sz w:val="24"/>
          <w:szCs w:val="24"/>
        </w:rPr>
        <w:t xml:space="preserve"> sites, CH002 and CH003, and one excavation (CH017). </w:t>
      </w:r>
    </w:p>
    <w:p w14:paraId="2DFE65AD" w14:textId="4972E11F" w:rsidR="0012732E" w:rsidRDefault="0012732E" w:rsidP="006B16EE">
      <w:pPr>
        <w:spacing w:after="0"/>
        <w:rPr>
          <w:rFonts w:ascii="Arial" w:hAnsi="Arial" w:cs="Arial"/>
          <w:sz w:val="24"/>
          <w:szCs w:val="24"/>
        </w:rPr>
      </w:pPr>
    </w:p>
    <w:p w14:paraId="57334C5C" w14:textId="5DDA269F" w:rsidR="0012732E" w:rsidRDefault="0012732E" w:rsidP="006B16EE">
      <w:pPr>
        <w:spacing w:after="0"/>
        <w:rPr>
          <w:rFonts w:ascii="Arial" w:hAnsi="Arial" w:cs="Arial"/>
          <w:sz w:val="24"/>
          <w:szCs w:val="24"/>
        </w:rPr>
      </w:pPr>
      <w:r>
        <w:rPr>
          <w:rFonts w:ascii="Arial" w:hAnsi="Arial" w:cs="Arial"/>
          <w:sz w:val="24"/>
          <w:szCs w:val="24"/>
        </w:rPr>
        <w:t>[Page 38]</w:t>
      </w:r>
    </w:p>
    <w:p w14:paraId="15089A79" w14:textId="77777777" w:rsidR="0012732E" w:rsidRPr="002D442E" w:rsidRDefault="0012732E" w:rsidP="006B16EE">
      <w:pPr>
        <w:spacing w:after="0"/>
        <w:rPr>
          <w:rFonts w:ascii="Arial" w:hAnsi="Arial" w:cs="Arial"/>
          <w:sz w:val="24"/>
          <w:szCs w:val="24"/>
        </w:rPr>
      </w:pPr>
    </w:p>
    <w:p w14:paraId="3C74DED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first, CH002, is the graveyard of St Thomas Church, which is depicted, along with its associated church, on the 25-inch OS map (1911). The original church and graveyard would have stood at what is now the now western end of Cathal Brugha Street. The church and graveyard were damaged between 1916 and 1922 and were then removed when Cathal Brugha Street was developed. Test trenching (CH017) </w:t>
      </w:r>
      <w:r w:rsidRPr="002D442E">
        <w:rPr>
          <w:rFonts w:ascii="Arial" w:hAnsi="Arial" w:cs="Arial"/>
          <w:sz w:val="24"/>
          <w:szCs w:val="24"/>
        </w:rPr>
        <w:lastRenderedPageBreak/>
        <w:t>carried out under Licence No. 13E0371 revealed the sub-surface remains of the original St. Thomas Church. The current St George and St Thomas Church (CH041) was built in the 1930s and stands where the parish hall of the previous church was located. The groundworks required for the resurfacing and reconstruction work will have a direct, permanent impact on the potential subsurface remains of the original church and graveyard (CH002, CH017) as well as any associated subsurface archaeology</w:t>
      </w:r>
    </w:p>
    <w:p w14:paraId="6A956D77" w14:textId="77777777" w:rsidR="00F42738" w:rsidRPr="002D442E" w:rsidRDefault="00F42738" w:rsidP="006B16EE">
      <w:pPr>
        <w:spacing w:after="0"/>
        <w:rPr>
          <w:rFonts w:ascii="Arial" w:hAnsi="Arial" w:cs="Arial"/>
          <w:sz w:val="24"/>
          <w:szCs w:val="24"/>
        </w:rPr>
      </w:pPr>
    </w:p>
    <w:p w14:paraId="01955124" w14:textId="7D47A70A"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second </w:t>
      </w:r>
      <w:r w:rsidR="00E05BE8" w:rsidRPr="00E05BE8">
        <w:rPr>
          <w:rFonts w:ascii="Arial" w:hAnsi="Arial" w:cs="Arial"/>
          <w:sz w:val="24"/>
          <w:szCs w:val="24"/>
        </w:rPr>
        <w:t>Record of Monument and Place</w:t>
      </w:r>
      <w:r w:rsidRPr="002D442E">
        <w:rPr>
          <w:rFonts w:ascii="Arial" w:hAnsi="Arial" w:cs="Arial"/>
          <w:sz w:val="24"/>
          <w:szCs w:val="24"/>
        </w:rPr>
        <w:t xml:space="preserve"> is CH003, the historic town of Dublin, and there is a potential for unknown subsurface archaeology within the proposed development site. For this reason, the site is considered an area of archaeological potential (CH070). The groundworks required for the resurfacing and reconstruction work will have direct, permanent effect on any unknown subsurface archaeological deposits. </w:t>
      </w:r>
    </w:p>
    <w:p w14:paraId="58567C90" w14:textId="3313B8CB" w:rsidR="00F42738" w:rsidRDefault="00F42738" w:rsidP="006B16EE">
      <w:pPr>
        <w:spacing w:after="0"/>
        <w:rPr>
          <w:rFonts w:ascii="Arial" w:hAnsi="Arial" w:cs="Arial"/>
          <w:sz w:val="24"/>
          <w:szCs w:val="24"/>
        </w:rPr>
      </w:pPr>
    </w:p>
    <w:p w14:paraId="16A51A4B" w14:textId="77777777" w:rsidR="00B655DD" w:rsidRPr="002D442E" w:rsidRDefault="00B655DD" w:rsidP="006B16EE">
      <w:pPr>
        <w:spacing w:after="0"/>
        <w:rPr>
          <w:rFonts w:ascii="Arial" w:hAnsi="Arial" w:cs="Arial"/>
          <w:sz w:val="24"/>
          <w:szCs w:val="24"/>
        </w:rPr>
      </w:pPr>
    </w:p>
    <w:p w14:paraId="08F579C8" w14:textId="77777777" w:rsidR="00F42738" w:rsidRPr="00291AA6" w:rsidRDefault="00F42738" w:rsidP="006B16EE">
      <w:pPr>
        <w:spacing w:after="0"/>
        <w:rPr>
          <w:rFonts w:ascii="Arial" w:hAnsi="Arial" w:cs="Arial"/>
          <w:b/>
          <w:bCs/>
          <w:sz w:val="24"/>
          <w:szCs w:val="24"/>
        </w:rPr>
      </w:pPr>
      <w:r w:rsidRPr="00291AA6">
        <w:rPr>
          <w:rFonts w:ascii="Arial" w:hAnsi="Arial" w:cs="Arial"/>
          <w:b/>
          <w:bCs/>
          <w:sz w:val="24"/>
          <w:szCs w:val="24"/>
        </w:rPr>
        <w:t>Lighting, Street Furniture and Bicycle stand</w:t>
      </w:r>
    </w:p>
    <w:p w14:paraId="4C4DA7F3" w14:textId="77777777" w:rsidR="00F42738" w:rsidRPr="002D442E" w:rsidRDefault="00F42738" w:rsidP="006B16EE">
      <w:pPr>
        <w:spacing w:after="0"/>
        <w:rPr>
          <w:rFonts w:ascii="Arial" w:hAnsi="Arial" w:cs="Arial"/>
          <w:sz w:val="24"/>
          <w:szCs w:val="24"/>
        </w:rPr>
      </w:pPr>
    </w:p>
    <w:p w14:paraId="5A30FB4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development will involve the removal of the existing street furniture and their replacement with new street furniture including lamp standards, water drinking fountain and seating. It will include the installation of new public lighting, as well as all necessary service, utility and associated site works. It will also comprise the relocation of the existing 20 bike DublinBikes station from the footpath to the north side of the Cathal Brugha Street carriageway.</w:t>
      </w:r>
    </w:p>
    <w:p w14:paraId="2423CE9F" w14:textId="77777777" w:rsidR="00F42738" w:rsidRPr="002D442E" w:rsidRDefault="00F42738" w:rsidP="006B16EE">
      <w:pPr>
        <w:spacing w:after="0"/>
        <w:rPr>
          <w:rFonts w:ascii="Arial" w:hAnsi="Arial" w:cs="Arial"/>
          <w:sz w:val="24"/>
          <w:szCs w:val="24"/>
        </w:rPr>
      </w:pPr>
    </w:p>
    <w:p w14:paraId="0CBA73B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groundworks required for installation of new street furniture, public lighting and bicycle stand will have direct, permanent impact on any unknown subsurface archaeology associated with CH003, the historic town of Dublin. The installation of the new street furniture and public lighting will also have a direct, permanent impact on CH002.</w:t>
      </w:r>
    </w:p>
    <w:p w14:paraId="67F61808" w14:textId="77777777" w:rsidR="00F42738" w:rsidRPr="002D442E" w:rsidRDefault="00F42738" w:rsidP="006B16EE">
      <w:pPr>
        <w:spacing w:after="0"/>
        <w:rPr>
          <w:rFonts w:ascii="Arial" w:hAnsi="Arial" w:cs="Arial"/>
          <w:sz w:val="24"/>
          <w:szCs w:val="24"/>
        </w:rPr>
      </w:pPr>
    </w:p>
    <w:p w14:paraId="6704E1F7" w14:textId="0F6FAD3D" w:rsidR="00F42738" w:rsidRPr="00C717D3" w:rsidRDefault="00EC4E54" w:rsidP="00D32D18">
      <w:pPr>
        <w:pStyle w:val="Heading3"/>
      </w:pPr>
      <w:r>
        <w:t>4.3.2</w:t>
      </w:r>
      <w:r w:rsidR="00F42738" w:rsidRPr="00C717D3">
        <w:tab/>
        <w:t>Indirect impacts</w:t>
      </w:r>
    </w:p>
    <w:p w14:paraId="415DB29F" w14:textId="77777777" w:rsidR="00F42738" w:rsidRPr="002D442E" w:rsidRDefault="00F42738" w:rsidP="006B16EE">
      <w:pPr>
        <w:spacing w:after="0"/>
        <w:rPr>
          <w:rFonts w:ascii="Arial" w:hAnsi="Arial" w:cs="Arial"/>
          <w:sz w:val="24"/>
          <w:szCs w:val="24"/>
        </w:rPr>
      </w:pPr>
    </w:p>
    <w:p w14:paraId="429A5B33" w14:textId="061ADF57" w:rsidR="00F42738" w:rsidRDefault="00F42738" w:rsidP="006B16EE">
      <w:pPr>
        <w:spacing w:after="0"/>
        <w:rPr>
          <w:rFonts w:ascii="Arial" w:hAnsi="Arial" w:cs="Arial"/>
          <w:sz w:val="24"/>
          <w:szCs w:val="24"/>
        </w:rPr>
      </w:pPr>
      <w:r w:rsidRPr="002D442E">
        <w:rPr>
          <w:rFonts w:ascii="Arial" w:hAnsi="Arial" w:cs="Arial"/>
          <w:sz w:val="24"/>
          <w:szCs w:val="24"/>
        </w:rPr>
        <w:t>The proposed development will not have indirect impacts on any CH site.</w:t>
      </w:r>
    </w:p>
    <w:p w14:paraId="4FF6B5BE" w14:textId="46A70926" w:rsidR="0012732E" w:rsidRDefault="0012732E" w:rsidP="006B16EE">
      <w:pPr>
        <w:spacing w:after="0"/>
        <w:rPr>
          <w:rFonts w:ascii="Arial" w:hAnsi="Arial" w:cs="Arial"/>
          <w:sz w:val="24"/>
          <w:szCs w:val="24"/>
        </w:rPr>
      </w:pPr>
    </w:p>
    <w:p w14:paraId="1116C974" w14:textId="32BC2AC1" w:rsidR="0012732E" w:rsidRPr="002D442E" w:rsidRDefault="0012732E" w:rsidP="006B16EE">
      <w:pPr>
        <w:spacing w:after="0"/>
        <w:rPr>
          <w:rFonts w:ascii="Arial" w:hAnsi="Arial" w:cs="Arial"/>
          <w:sz w:val="24"/>
          <w:szCs w:val="24"/>
        </w:rPr>
      </w:pPr>
      <w:r>
        <w:rPr>
          <w:rFonts w:ascii="Arial" w:hAnsi="Arial" w:cs="Arial"/>
          <w:sz w:val="24"/>
          <w:szCs w:val="24"/>
        </w:rPr>
        <w:t>[Page 40]</w:t>
      </w:r>
    </w:p>
    <w:p w14:paraId="09F43A2D" w14:textId="21BD8139" w:rsidR="0067565E" w:rsidRDefault="0067565E" w:rsidP="006B16EE">
      <w:pPr>
        <w:spacing w:after="0"/>
        <w:rPr>
          <w:rFonts w:ascii="Arial" w:hAnsi="Arial" w:cs="Arial"/>
          <w:sz w:val="24"/>
          <w:szCs w:val="24"/>
        </w:rPr>
      </w:pPr>
    </w:p>
    <w:p w14:paraId="7762D3E6" w14:textId="77777777" w:rsidR="0067565E" w:rsidRPr="005C7766" w:rsidRDefault="0067565E" w:rsidP="0067565E">
      <w:pPr>
        <w:spacing w:after="0"/>
        <w:rPr>
          <w:rFonts w:ascii="Arial" w:hAnsi="Arial" w:cs="Arial"/>
          <w:b/>
          <w:sz w:val="24"/>
          <w:szCs w:val="24"/>
        </w:rPr>
      </w:pPr>
      <w:r w:rsidRPr="005C7766">
        <w:rPr>
          <w:rFonts w:ascii="Arial" w:hAnsi="Arial" w:cs="Arial"/>
          <w:b/>
          <w:sz w:val="24"/>
          <w:szCs w:val="24"/>
        </w:rPr>
        <w:t>Table 18 –Summary of impacts and impact magnitude prior to mitigation</w:t>
      </w:r>
    </w:p>
    <w:p w14:paraId="38832F6F" w14:textId="77777777" w:rsidR="005C7766" w:rsidRPr="0036480A" w:rsidRDefault="005C7766" w:rsidP="005C7766">
      <w:pPr>
        <w:spacing w:after="0"/>
        <w:rPr>
          <w:rFonts w:ascii="Arial" w:hAnsi="Arial" w:cs="Arial"/>
          <w:i/>
          <w:sz w:val="24"/>
          <w:szCs w:val="24"/>
        </w:rPr>
      </w:pPr>
      <w:r w:rsidRPr="0036480A">
        <w:rPr>
          <w:rFonts w:ascii="Arial" w:hAnsi="Arial" w:cs="Arial"/>
          <w:i/>
          <w:sz w:val="24"/>
          <w:szCs w:val="24"/>
        </w:rPr>
        <w:t>This table has been re-formatted.</w:t>
      </w:r>
    </w:p>
    <w:p w14:paraId="7B549847" w14:textId="77777777" w:rsidR="0067565E" w:rsidRDefault="0067565E" w:rsidP="006B16EE">
      <w:pPr>
        <w:spacing w:after="0"/>
        <w:rPr>
          <w:rFonts w:ascii="Arial" w:hAnsi="Arial" w:cs="Arial"/>
          <w:sz w:val="24"/>
          <w:szCs w:val="24"/>
        </w:rPr>
      </w:pPr>
    </w:p>
    <w:p w14:paraId="5F2C7489" w14:textId="2BEEF9DC" w:rsidR="0067565E" w:rsidRDefault="00F42738" w:rsidP="006B16EE">
      <w:pPr>
        <w:spacing w:after="0"/>
        <w:rPr>
          <w:rFonts w:ascii="Arial" w:hAnsi="Arial" w:cs="Arial"/>
          <w:sz w:val="24"/>
          <w:szCs w:val="24"/>
        </w:rPr>
      </w:pPr>
      <w:r w:rsidRPr="002D442E">
        <w:rPr>
          <w:rFonts w:ascii="Arial" w:hAnsi="Arial" w:cs="Arial"/>
          <w:sz w:val="24"/>
          <w:szCs w:val="24"/>
        </w:rPr>
        <w:t>CH No</w:t>
      </w:r>
      <w:r w:rsidR="0067565E">
        <w:rPr>
          <w:rFonts w:ascii="Arial" w:hAnsi="Arial" w:cs="Arial"/>
          <w:sz w:val="24"/>
          <w:szCs w:val="24"/>
        </w:rPr>
        <w:t xml:space="preserve">: </w:t>
      </w:r>
      <w:r w:rsidR="0067565E" w:rsidRPr="0067565E">
        <w:rPr>
          <w:rFonts w:ascii="Arial" w:hAnsi="Arial" w:cs="Arial"/>
          <w:szCs w:val="20"/>
        </w:rPr>
        <w:t>CH002</w:t>
      </w:r>
      <w:r w:rsidRPr="002D442E">
        <w:rPr>
          <w:rFonts w:ascii="Arial" w:hAnsi="Arial" w:cs="Arial"/>
          <w:sz w:val="24"/>
          <w:szCs w:val="24"/>
        </w:rPr>
        <w:tab/>
      </w:r>
    </w:p>
    <w:p w14:paraId="03BEA8F6" w14:textId="0CF68D59" w:rsidR="0067565E" w:rsidRDefault="00F42738" w:rsidP="006B16EE">
      <w:pPr>
        <w:spacing w:after="0"/>
        <w:rPr>
          <w:rFonts w:ascii="Arial" w:hAnsi="Arial" w:cs="Arial"/>
          <w:sz w:val="24"/>
          <w:szCs w:val="24"/>
        </w:rPr>
      </w:pPr>
      <w:r w:rsidRPr="002D442E">
        <w:rPr>
          <w:rFonts w:ascii="Arial" w:hAnsi="Arial" w:cs="Arial"/>
          <w:sz w:val="24"/>
          <w:szCs w:val="24"/>
        </w:rPr>
        <w:t>Category</w:t>
      </w:r>
      <w:r w:rsidR="0067565E">
        <w:rPr>
          <w:rFonts w:ascii="Arial" w:hAnsi="Arial" w:cs="Arial"/>
          <w:sz w:val="24"/>
          <w:szCs w:val="24"/>
        </w:rPr>
        <w:t>: Record of Monument and Place</w:t>
      </w:r>
      <w:r w:rsidRPr="002D442E">
        <w:rPr>
          <w:rFonts w:ascii="Arial" w:hAnsi="Arial" w:cs="Arial"/>
          <w:sz w:val="24"/>
          <w:szCs w:val="24"/>
        </w:rPr>
        <w:tab/>
      </w:r>
    </w:p>
    <w:p w14:paraId="64FA491A" w14:textId="3B87A4D0" w:rsidR="0067565E" w:rsidRDefault="00F42738" w:rsidP="006B16EE">
      <w:pPr>
        <w:spacing w:after="0"/>
        <w:rPr>
          <w:rFonts w:ascii="Arial" w:hAnsi="Arial" w:cs="Arial"/>
          <w:sz w:val="24"/>
          <w:szCs w:val="24"/>
        </w:rPr>
      </w:pPr>
      <w:r w:rsidRPr="002D442E">
        <w:rPr>
          <w:rFonts w:ascii="Arial" w:hAnsi="Arial" w:cs="Arial"/>
          <w:sz w:val="24"/>
          <w:szCs w:val="24"/>
        </w:rPr>
        <w:t>Summary</w:t>
      </w:r>
      <w:r w:rsidR="0067565E">
        <w:rPr>
          <w:rFonts w:ascii="Arial" w:hAnsi="Arial" w:cs="Arial"/>
          <w:sz w:val="24"/>
          <w:szCs w:val="24"/>
        </w:rPr>
        <w:t xml:space="preserve">: </w:t>
      </w:r>
      <w:r w:rsidR="0067565E" w:rsidRPr="002D442E">
        <w:rPr>
          <w:rFonts w:ascii="Arial" w:hAnsi="Arial" w:cs="Arial"/>
          <w:sz w:val="24"/>
          <w:szCs w:val="24"/>
        </w:rPr>
        <w:t>Graveyard located within the proposed development site</w:t>
      </w:r>
      <w:r w:rsidRPr="002D442E">
        <w:rPr>
          <w:rFonts w:ascii="Arial" w:hAnsi="Arial" w:cs="Arial"/>
          <w:sz w:val="24"/>
          <w:szCs w:val="24"/>
        </w:rPr>
        <w:tab/>
      </w:r>
    </w:p>
    <w:p w14:paraId="7520287B" w14:textId="5986C16A" w:rsidR="0067565E" w:rsidRDefault="00F42738" w:rsidP="006B16EE">
      <w:pPr>
        <w:spacing w:after="0"/>
        <w:rPr>
          <w:rFonts w:ascii="Arial" w:hAnsi="Arial" w:cs="Arial"/>
          <w:sz w:val="24"/>
          <w:szCs w:val="24"/>
        </w:rPr>
      </w:pPr>
      <w:r w:rsidRPr="002D442E">
        <w:rPr>
          <w:rFonts w:ascii="Arial" w:hAnsi="Arial" w:cs="Arial"/>
          <w:sz w:val="24"/>
          <w:szCs w:val="24"/>
        </w:rPr>
        <w:t>Baseline Value</w:t>
      </w:r>
      <w:r w:rsidR="0067565E">
        <w:rPr>
          <w:rFonts w:ascii="Arial" w:hAnsi="Arial" w:cs="Arial"/>
          <w:sz w:val="24"/>
          <w:szCs w:val="24"/>
        </w:rPr>
        <w:t>: Very High</w:t>
      </w:r>
      <w:r w:rsidRPr="002D442E">
        <w:rPr>
          <w:rFonts w:ascii="Arial" w:hAnsi="Arial" w:cs="Arial"/>
          <w:sz w:val="24"/>
          <w:szCs w:val="24"/>
        </w:rPr>
        <w:tab/>
      </w:r>
    </w:p>
    <w:p w14:paraId="296ACE99" w14:textId="3FA4440B" w:rsidR="0067565E" w:rsidRDefault="00F42738" w:rsidP="006B16EE">
      <w:pPr>
        <w:spacing w:after="0"/>
        <w:rPr>
          <w:rFonts w:ascii="Arial" w:hAnsi="Arial" w:cs="Arial"/>
          <w:sz w:val="24"/>
          <w:szCs w:val="24"/>
        </w:rPr>
      </w:pPr>
      <w:r w:rsidRPr="002D442E">
        <w:rPr>
          <w:rFonts w:ascii="Arial" w:hAnsi="Arial" w:cs="Arial"/>
          <w:sz w:val="24"/>
          <w:szCs w:val="24"/>
        </w:rPr>
        <w:t>Effect Type</w:t>
      </w:r>
      <w:r w:rsidR="0067565E">
        <w:rPr>
          <w:rFonts w:ascii="Arial" w:hAnsi="Arial" w:cs="Arial"/>
          <w:sz w:val="24"/>
          <w:szCs w:val="24"/>
        </w:rPr>
        <w:t xml:space="preserve">: </w:t>
      </w:r>
      <w:r w:rsidR="0067565E" w:rsidRPr="002D442E">
        <w:rPr>
          <w:rFonts w:ascii="Arial" w:hAnsi="Arial" w:cs="Arial"/>
          <w:sz w:val="24"/>
          <w:szCs w:val="24"/>
        </w:rPr>
        <w:t>Direct effect</w:t>
      </w:r>
    </w:p>
    <w:p w14:paraId="5256C66E" w14:textId="412CAE71" w:rsidR="0067565E" w:rsidRDefault="00F42738" w:rsidP="006B16EE">
      <w:pPr>
        <w:spacing w:after="0"/>
        <w:rPr>
          <w:rFonts w:ascii="Arial" w:hAnsi="Arial" w:cs="Arial"/>
          <w:sz w:val="24"/>
          <w:szCs w:val="24"/>
        </w:rPr>
      </w:pPr>
      <w:r w:rsidRPr="002D442E">
        <w:rPr>
          <w:rFonts w:ascii="Arial" w:hAnsi="Arial" w:cs="Arial"/>
          <w:sz w:val="24"/>
          <w:szCs w:val="24"/>
        </w:rPr>
        <w:lastRenderedPageBreak/>
        <w:t>Description of Impact</w:t>
      </w:r>
      <w:r w:rsidR="0067565E">
        <w:rPr>
          <w:rFonts w:ascii="Arial" w:hAnsi="Arial" w:cs="Arial"/>
          <w:sz w:val="24"/>
          <w:szCs w:val="24"/>
        </w:rPr>
        <w:t xml:space="preserve">: </w:t>
      </w:r>
      <w:r w:rsidR="0067565E" w:rsidRPr="002D442E">
        <w:rPr>
          <w:rFonts w:ascii="Arial" w:hAnsi="Arial" w:cs="Arial"/>
          <w:sz w:val="24"/>
          <w:szCs w:val="24"/>
        </w:rPr>
        <w:t>Groundworks required for resurfacing works and the installation of street furniture will have a potential direct, permanent effect on the graveyard and associated subsurface archaeology.</w:t>
      </w:r>
      <w:r w:rsidRPr="002D442E">
        <w:rPr>
          <w:rFonts w:ascii="Arial" w:hAnsi="Arial" w:cs="Arial"/>
          <w:sz w:val="24"/>
          <w:szCs w:val="24"/>
        </w:rPr>
        <w:tab/>
      </w:r>
    </w:p>
    <w:p w14:paraId="41421B47" w14:textId="67A83B44" w:rsidR="0067565E" w:rsidRDefault="00F42738" w:rsidP="006B16EE">
      <w:pPr>
        <w:spacing w:after="0"/>
        <w:rPr>
          <w:rFonts w:ascii="Arial" w:hAnsi="Arial" w:cs="Arial"/>
          <w:sz w:val="24"/>
          <w:szCs w:val="24"/>
        </w:rPr>
      </w:pPr>
      <w:r w:rsidRPr="002D442E">
        <w:rPr>
          <w:rFonts w:ascii="Arial" w:hAnsi="Arial" w:cs="Arial"/>
          <w:sz w:val="24"/>
          <w:szCs w:val="24"/>
        </w:rPr>
        <w:t>Impact Magnitude</w:t>
      </w:r>
      <w:r w:rsidR="0067565E">
        <w:rPr>
          <w:rFonts w:ascii="Arial" w:hAnsi="Arial" w:cs="Arial"/>
          <w:sz w:val="24"/>
          <w:szCs w:val="24"/>
        </w:rPr>
        <w:t xml:space="preserve">: </w:t>
      </w:r>
      <w:r w:rsidR="0067565E" w:rsidRPr="002D442E">
        <w:rPr>
          <w:rFonts w:ascii="Arial" w:hAnsi="Arial" w:cs="Arial"/>
          <w:sz w:val="24"/>
          <w:szCs w:val="24"/>
        </w:rPr>
        <w:t>Significant</w:t>
      </w:r>
      <w:r w:rsidRPr="002D442E">
        <w:rPr>
          <w:rFonts w:ascii="Arial" w:hAnsi="Arial" w:cs="Arial"/>
          <w:sz w:val="24"/>
          <w:szCs w:val="24"/>
        </w:rPr>
        <w:tab/>
      </w:r>
    </w:p>
    <w:p w14:paraId="41DE4B57" w14:textId="5C74616E" w:rsidR="00F42738" w:rsidRDefault="00F42738" w:rsidP="006B16EE">
      <w:pPr>
        <w:spacing w:after="0"/>
        <w:rPr>
          <w:rFonts w:ascii="Arial" w:hAnsi="Arial" w:cs="Arial"/>
          <w:sz w:val="24"/>
          <w:szCs w:val="24"/>
        </w:rPr>
      </w:pPr>
      <w:r w:rsidRPr="002D442E">
        <w:rPr>
          <w:rFonts w:ascii="Arial" w:hAnsi="Arial" w:cs="Arial"/>
          <w:sz w:val="24"/>
          <w:szCs w:val="24"/>
        </w:rPr>
        <w:t>Significance of Impact</w:t>
      </w:r>
      <w:r w:rsidR="0067565E">
        <w:rPr>
          <w:rFonts w:ascii="Arial" w:hAnsi="Arial" w:cs="Arial"/>
          <w:sz w:val="24"/>
          <w:szCs w:val="24"/>
        </w:rPr>
        <w:t xml:space="preserve">: </w:t>
      </w:r>
      <w:r w:rsidR="0067565E" w:rsidRPr="002D442E">
        <w:rPr>
          <w:rFonts w:ascii="Arial" w:hAnsi="Arial" w:cs="Arial"/>
          <w:sz w:val="24"/>
          <w:szCs w:val="24"/>
        </w:rPr>
        <w:t>Significant</w:t>
      </w:r>
    </w:p>
    <w:p w14:paraId="0C5287AC" w14:textId="77777777" w:rsidR="0067565E" w:rsidRDefault="0067565E" w:rsidP="006B16EE">
      <w:pPr>
        <w:spacing w:after="0"/>
        <w:rPr>
          <w:rFonts w:ascii="Arial" w:hAnsi="Arial" w:cs="Arial"/>
          <w:sz w:val="24"/>
          <w:szCs w:val="24"/>
        </w:rPr>
      </w:pPr>
    </w:p>
    <w:p w14:paraId="6C2B4BF3" w14:textId="1F5ED5BC" w:rsidR="0067565E" w:rsidRDefault="0067565E" w:rsidP="006B16EE">
      <w:pPr>
        <w:spacing w:after="0"/>
        <w:rPr>
          <w:rFonts w:ascii="Arial" w:hAnsi="Arial" w:cs="Arial"/>
          <w:sz w:val="24"/>
          <w:szCs w:val="24"/>
        </w:rPr>
      </w:pPr>
      <w:r w:rsidRPr="002D442E">
        <w:rPr>
          <w:rFonts w:ascii="Arial" w:hAnsi="Arial" w:cs="Arial"/>
          <w:sz w:val="24"/>
          <w:szCs w:val="24"/>
        </w:rPr>
        <w:t>CH No</w:t>
      </w:r>
      <w:r>
        <w:rPr>
          <w:rFonts w:ascii="Arial" w:hAnsi="Arial" w:cs="Arial"/>
          <w:sz w:val="24"/>
          <w:szCs w:val="24"/>
        </w:rPr>
        <w:t xml:space="preserve">: </w:t>
      </w:r>
      <w:r w:rsidR="00F42738" w:rsidRPr="002D442E">
        <w:rPr>
          <w:rFonts w:ascii="Arial" w:hAnsi="Arial" w:cs="Arial"/>
          <w:sz w:val="24"/>
          <w:szCs w:val="24"/>
        </w:rPr>
        <w:t>CH003</w:t>
      </w:r>
      <w:r w:rsidR="00F42738" w:rsidRPr="002D442E">
        <w:rPr>
          <w:rFonts w:ascii="Arial" w:hAnsi="Arial" w:cs="Arial"/>
          <w:sz w:val="24"/>
          <w:szCs w:val="24"/>
        </w:rPr>
        <w:tab/>
      </w:r>
      <w:r>
        <w:rPr>
          <w:rFonts w:ascii="Arial" w:hAnsi="Arial" w:cs="Arial"/>
          <w:sz w:val="24"/>
          <w:szCs w:val="24"/>
        </w:rPr>
        <w:t xml:space="preserve">Category: </w:t>
      </w:r>
      <w:r w:rsidR="00E05BE8" w:rsidRPr="00E05BE8">
        <w:rPr>
          <w:rFonts w:ascii="Arial" w:hAnsi="Arial" w:cs="Arial"/>
          <w:sz w:val="24"/>
          <w:szCs w:val="24"/>
        </w:rPr>
        <w:t>Record of Monument and Place</w:t>
      </w:r>
      <w:r w:rsidR="00F42738" w:rsidRPr="002D442E">
        <w:rPr>
          <w:rFonts w:ascii="Arial" w:hAnsi="Arial" w:cs="Arial"/>
          <w:sz w:val="24"/>
          <w:szCs w:val="24"/>
        </w:rPr>
        <w:tab/>
      </w:r>
    </w:p>
    <w:p w14:paraId="540BEC64" w14:textId="77777777" w:rsidR="0067565E" w:rsidRDefault="0067565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Historic Town of Dublin</w:t>
      </w:r>
      <w:r w:rsidR="00F42738" w:rsidRPr="002D442E">
        <w:rPr>
          <w:rFonts w:ascii="Arial" w:hAnsi="Arial" w:cs="Arial"/>
          <w:sz w:val="24"/>
          <w:szCs w:val="24"/>
        </w:rPr>
        <w:tab/>
      </w:r>
    </w:p>
    <w:p w14:paraId="2285086C" w14:textId="77777777" w:rsidR="0067565E" w:rsidRDefault="0067565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Very High</w:t>
      </w:r>
      <w:r w:rsidR="00F42738" w:rsidRPr="002D442E">
        <w:rPr>
          <w:rFonts w:ascii="Arial" w:hAnsi="Arial" w:cs="Arial"/>
          <w:sz w:val="24"/>
          <w:szCs w:val="24"/>
        </w:rPr>
        <w:tab/>
      </w:r>
    </w:p>
    <w:p w14:paraId="17715524" w14:textId="77777777" w:rsidR="0067565E" w:rsidRDefault="0067565E"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 xml:space="preserve">Direct effect </w:t>
      </w:r>
      <w:r w:rsidR="00F42738" w:rsidRPr="002D442E">
        <w:rPr>
          <w:rFonts w:ascii="Arial" w:hAnsi="Arial" w:cs="Arial"/>
          <w:sz w:val="24"/>
          <w:szCs w:val="24"/>
        </w:rPr>
        <w:tab/>
      </w:r>
    </w:p>
    <w:p w14:paraId="2949E265" w14:textId="77777777" w:rsidR="0067565E" w:rsidRDefault="0067565E" w:rsidP="006B16EE">
      <w:pPr>
        <w:spacing w:after="0"/>
        <w:rPr>
          <w:rFonts w:ascii="Arial" w:hAnsi="Arial" w:cs="Arial"/>
          <w:sz w:val="24"/>
          <w:szCs w:val="24"/>
        </w:rPr>
      </w:pPr>
      <w:r>
        <w:rPr>
          <w:rFonts w:ascii="Arial" w:hAnsi="Arial" w:cs="Arial"/>
          <w:sz w:val="24"/>
          <w:szCs w:val="24"/>
        </w:rPr>
        <w:t xml:space="preserve">Description of Impact: </w:t>
      </w:r>
      <w:r w:rsidR="00F42738" w:rsidRPr="002D442E">
        <w:rPr>
          <w:rFonts w:ascii="Arial" w:hAnsi="Arial" w:cs="Arial"/>
          <w:sz w:val="24"/>
          <w:szCs w:val="24"/>
        </w:rPr>
        <w:t xml:space="preserve">Groundworks required for resurfacing works and the installation of street furniture will have a direct, permanent effect on potential subsurface archaeology associated with the historic town. </w:t>
      </w:r>
      <w:r w:rsidR="00F42738" w:rsidRPr="002D442E">
        <w:rPr>
          <w:rFonts w:ascii="Arial" w:hAnsi="Arial" w:cs="Arial"/>
          <w:sz w:val="24"/>
          <w:szCs w:val="24"/>
        </w:rPr>
        <w:tab/>
      </w:r>
    </w:p>
    <w:p w14:paraId="62639394" w14:textId="77777777" w:rsidR="0067565E" w:rsidRDefault="0067565E" w:rsidP="006B16EE">
      <w:pPr>
        <w:spacing w:after="0"/>
        <w:rPr>
          <w:rFonts w:ascii="Arial" w:hAnsi="Arial" w:cs="Arial"/>
          <w:sz w:val="24"/>
          <w:szCs w:val="24"/>
        </w:rPr>
      </w:pPr>
      <w:r>
        <w:rPr>
          <w:rFonts w:ascii="Arial" w:hAnsi="Arial" w:cs="Arial"/>
          <w:sz w:val="24"/>
          <w:szCs w:val="24"/>
        </w:rPr>
        <w:t xml:space="preserve">Impact Magnitude: </w:t>
      </w:r>
      <w:r w:rsidR="00F42738" w:rsidRPr="002D442E">
        <w:rPr>
          <w:rFonts w:ascii="Arial" w:hAnsi="Arial" w:cs="Arial"/>
          <w:sz w:val="24"/>
          <w:szCs w:val="24"/>
        </w:rPr>
        <w:t>Significant</w:t>
      </w:r>
      <w:r w:rsidR="00F42738" w:rsidRPr="002D442E">
        <w:rPr>
          <w:rFonts w:ascii="Arial" w:hAnsi="Arial" w:cs="Arial"/>
          <w:sz w:val="24"/>
          <w:szCs w:val="24"/>
        </w:rPr>
        <w:tab/>
      </w:r>
    </w:p>
    <w:p w14:paraId="166CB216" w14:textId="77757917" w:rsidR="00F42738" w:rsidRPr="002D442E" w:rsidRDefault="0067565E" w:rsidP="006B16EE">
      <w:pPr>
        <w:spacing w:after="0"/>
        <w:rPr>
          <w:rFonts w:ascii="Arial" w:hAnsi="Arial" w:cs="Arial"/>
          <w:sz w:val="24"/>
          <w:szCs w:val="24"/>
        </w:rPr>
      </w:pPr>
      <w:r w:rsidRPr="002D442E">
        <w:rPr>
          <w:rFonts w:ascii="Arial" w:hAnsi="Arial" w:cs="Arial"/>
          <w:sz w:val="24"/>
          <w:szCs w:val="24"/>
        </w:rPr>
        <w:t>Significance of Impact</w:t>
      </w:r>
      <w:r>
        <w:rPr>
          <w:rFonts w:ascii="Arial" w:hAnsi="Arial" w:cs="Arial"/>
          <w:sz w:val="24"/>
          <w:szCs w:val="24"/>
        </w:rPr>
        <w:t xml:space="preserve">: </w:t>
      </w:r>
      <w:r w:rsidR="00F42738" w:rsidRPr="002D442E">
        <w:rPr>
          <w:rFonts w:ascii="Arial" w:hAnsi="Arial" w:cs="Arial"/>
          <w:sz w:val="24"/>
          <w:szCs w:val="24"/>
        </w:rPr>
        <w:t>Significant</w:t>
      </w:r>
    </w:p>
    <w:p w14:paraId="2D6D8C90" w14:textId="77777777" w:rsidR="0067565E" w:rsidRDefault="0067565E" w:rsidP="006B16EE">
      <w:pPr>
        <w:spacing w:after="0"/>
        <w:rPr>
          <w:rFonts w:ascii="Arial" w:hAnsi="Arial" w:cs="Arial"/>
          <w:sz w:val="24"/>
          <w:szCs w:val="24"/>
        </w:rPr>
      </w:pPr>
    </w:p>
    <w:p w14:paraId="6A869CB8" w14:textId="77777777" w:rsidR="0067565E" w:rsidRDefault="0067565E" w:rsidP="006B16EE">
      <w:pPr>
        <w:spacing w:after="0"/>
        <w:rPr>
          <w:rFonts w:ascii="Arial" w:hAnsi="Arial" w:cs="Arial"/>
          <w:sz w:val="24"/>
          <w:szCs w:val="24"/>
        </w:rPr>
      </w:pPr>
      <w:r w:rsidRPr="002D442E">
        <w:rPr>
          <w:rFonts w:ascii="Arial" w:hAnsi="Arial" w:cs="Arial"/>
          <w:sz w:val="24"/>
          <w:szCs w:val="24"/>
        </w:rPr>
        <w:t>CH No</w:t>
      </w:r>
      <w:r>
        <w:rPr>
          <w:rFonts w:ascii="Arial" w:hAnsi="Arial" w:cs="Arial"/>
          <w:sz w:val="24"/>
          <w:szCs w:val="24"/>
        </w:rPr>
        <w:t xml:space="preserve">: </w:t>
      </w:r>
      <w:r w:rsidR="00F42738" w:rsidRPr="002D442E">
        <w:rPr>
          <w:rFonts w:ascii="Arial" w:hAnsi="Arial" w:cs="Arial"/>
          <w:sz w:val="24"/>
          <w:szCs w:val="24"/>
        </w:rPr>
        <w:t>CH017</w:t>
      </w:r>
      <w:r w:rsidR="00F42738" w:rsidRPr="002D442E">
        <w:rPr>
          <w:rFonts w:ascii="Arial" w:hAnsi="Arial" w:cs="Arial"/>
          <w:sz w:val="24"/>
          <w:szCs w:val="24"/>
        </w:rPr>
        <w:tab/>
      </w:r>
    </w:p>
    <w:p w14:paraId="723BD6BE" w14:textId="77777777" w:rsidR="0067565E" w:rsidRDefault="0067565E"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Excavation</w:t>
      </w:r>
      <w:r w:rsidR="00F42738" w:rsidRPr="002D442E">
        <w:rPr>
          <w:rFonts w:ascii="Arial" w:hAnsi="Arial" w:cs="Arial"/>
          <w:sz w:val="24"/>
          <w:szCs w:val="24"/>
        </w:rPr>
        <w:tab/>
      </w:r>
    </w:p>
    <w:p w14:paraId="276C10F6" w14:textId="77777777" w:rsidR="0067565E" w:rsidRDefault="0067565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 xml:space="preserve">Site of the original St. Thomas church </w:t>
      </w:r>
      <w:r w:rsidR="00F42738" w:rsidRPr="002D442E">
        <w:rPr>
          <w:rFonts w:ascii="Arial" w:hAnsi="Arial" w:cs="Arial"/>
          <w:sz w:val="24"/>
          <w:szCs w:val="24"/>
        </w:rPr>
        <w:tab/>
      </w:r>
    </w:p>
    <w:p w14:paraId="039E8B7D" w14:textId="77777777" w:rsidR="0067565E" w:rsidRDefault="0067565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Very High</w:t>
      </w:r>
      <w:r w:rsidR="00F42738" w:rsidRPr="002D442E">
        <w:rPr>
          <w:rFonts w:ascii="Arial" w:hAnsi="Arial" w:cs="Arial"/>
          <w:sz w:val="24"/>
          <w:szCs w:val="24"/>
        </w:rPr>
        <w:tab/>
      </w:r>
    </w:p>
    <w:p w14:paraId="46F17EEB" w14:textId="77777777" w:rsidR="0067565E" w:rsidRDefault="0067565E"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 xml:space="preserve">Direct effect </w:t>
      </w:r>
      <w:r w:rsidR="00F42738" w:rsidRPr="002D442E">
        <w:rPr>
          <w:rFonts w:ascii="Arial" w:hAnsi="Arial" w:cs="Arial"/>
          <w:sz w:val="24"/>
          <w:szCs w:val="24"/>
        </w:rPr>
        <w:tab/>
      </w:r>
    </w:p>
    <w:p w14:paraId="62F8BDB2" w14:textId="6A2B0632" w:rsidR="00F42738" w:rsidRDefault="0067565E" w:rsidP="006B16EE">
      <w:pPr>
        <w:spacing w:after="0"/>
        <w:rPr>
          <w:rFonts w:ascii="Arial" w:hAnsi="Arial" w:cs="Arial"/>
          <w:sz w:val="24"/>
          <w:szCs w:val="24"/>
        </w:rPr>
      </w:pPr>
      <w:r>
        <w:rPr>
          <w:rFonts w:ascii="Arial" w:hAnsi="Arial" w:cs="Arial"/>
          <w:sz w:val="24"/>
          <w:szCs w:val="24"/>
        </w:rPr>
        <w:t xml:space="preserve">Description of Impact: </w:t>
      </w:r>
      <w:r w:rsidR="00F42738" w:rsidRPr="002D442E">
        <w:rPr>
          <w:rFonts w:ascii="Arial" w:hAnsi="Arial" w:cs="Arial"/>
          <w:sz w:val="24"/>
          <w:szCs w:val="24"/>
        </w:rPr>
        <w:t>Groundworks required for resurfacing works and the installation of street furniture will have a potential direct, permanent effect on the potential subsurface remains of the church and associated subsurface archaeology.</w:t>
      </w:r>
      <w:r>
        <w:rPr>
          <w:rFonts w:ascii="Arial" w:hAnsi="Arial" w:cs="Arial"/>
          <w:sz w:val="24"/>
          <w:szCs w:val="24"/>
        </w:rPr>
        <w:t xml:space="preserve"> Impact Magnitude :</w:t>
      </w:r>
      <w:r w:rsidR="00F42738" w:rsidRPr="002D442E">
        <w:rPr>
          <w:rFonts w:ascii="Arial" w:hAnsi="Arial" w:cs="Arial"/>
          <w:sz w:val="24"/>
          <w:szCs w:val="24"/>
        </w:rPr>
        <w:t>Significant</w:t>
      </w:r>
    </w:p>
    <w:p w14:paraId="15DD889A" w14:textId="77777777" w:rsidR="0067565E" w:rsidRPr="002D442E" w:rsidRDefault="0067565E" w:rsidP="0067565E">
      <w:pPr>
        <w:spacing w:after="0"/>
        <w:rPr>
          <w:rFonts w:ascii="Arial" w:hAnsi="Arial" w:cs="Arial"/>
          <w:sz w:val="24"/>
          <w:szCs w:val="24"/>
        </w:rPr>
      </w:pPr>
      <w:r w:rsidRPr="002D442E">
        <w:rPr>
          <w:rFonts w:ascii="Arial" w:hAnsi="Arial" w:cs="Arial"/>
          <w:sz w:val="24"/>
          <w:szCs w:val="24"/>
        </w:rPr>
        <w:t>Significance of Impact</w:t>
      </w:r>
      <w:r>
        <w:rPr>
          <w:rFonts w:ascii="Arial" w:hAnsi="Arial" w:cs="Arial"/>
          <w:sz w:val="24"/>
          <w:szCs w:val="24"/>
        </w:rPr>
        <w:t xml:space="preserve">: </w:t>
      </w:r>
      <w:r w:rsidRPr="002D442E">
        <w:rPr>
          <w:rFonts w:ascii="Arial" w:hAnsi="Arial" w:cs="Arial"/>
          <w:sz w:val="24"/>
          <w:szCs w:val="24"/>
        </w:rPr>
        <w:t>Significant</w:t>
      </w:r>
    </w:p>
    <w:p w14:paraId="49928AA4" w14:textId="77777777" w:rsidR="0067565E" w:rsidRPr="002D442E" w:rsidRDefault="0067565E" w:rsidP="006B16EE">
      <w:pPr>
        <w:spacing w:after="0"/>
        <w:rPr>
          <w:rFonts w:ascii="Arial" w:hAnsi="Arial" w:cs="Arial"/>
          <w:sz w:val="24"/>
          <w:szCs w:val="24"/>
        </w:rPr>
      </w:pPr>
    </w:p>
    <w:p w14:paraId="13F53527" w14:textId="77777777" w:rsidR="0067565E" w:rsidRDefault="0067565E" w:rsidP="006B16EE">
      <w:pPr>
        <w:spacing w:after="0"/>
        <w:rPr>
          <w:rFonts w:ascii="Arial" w:hAnsi="Arial" w:cs="Arial"/>
          <w:sz w:val="24"/>
          <w:szCs w:val="24"/>
        </w:rPr>
      </w:pPr>
    </w:p>
    <w:p w14:paraId="676081F9" w14:textId="0F99A254" w:rsidR="0067565E" w:rsidRDefault="0067565E" w:rsidP="006B16EE">
      <w:pPr>
        <w:spacing w:after="0"/>
        <w:rPr>
          <w:rFonts w:ascii="Arial" w:hAnsi="Arial" w:cs="Arial"/>
          <w:sz w:val="24"/>
          <w:szCs w:val="24"/>
        </w:rPr>
      </w:pPr>
      <w:r w:rsidRPr="002D442E">
        <w:rPr>
          <w:rFonts w:ascii="Arial" w:hAnsi="Arial" w:cs="Arial"/>
          <w:sz w:val="24"/>
          <w:szCs w:val="24"/>
        </w:rPr>
        <w:t>CH No</w:t>
      </w:r>
      <w:r>
        <w:rPr>
          <w:rFonts w:ascii="Arial" w:hAnsi="Arial" w:cs="Arial"/>
          <w:sz w:val="24"/>
          <w:szCs w:val="24"/>
        </w:rPr>
        <w:t xml:space="preserve">: </w:t>
      </w:r>
      <w:r w:rsidR="00F42738" w:rsidRPr="002D442E">
        <w:rPr>
          <w:rFonts w:ascii="Arial" w:hAnsi="Arial" w:cs="Arial"/>
          <w:sz w:val="24"/>
          <w:szCs w:val="24"/>
        </w:rPr>
        <w:t>CH070</w:t>
      </w:r>
      <w:r w:rsidR="00F42738" w:rsidRPr="002D442E">
        <w:rPr>
          <w:rFonts w:ascii="Arial" w:hAnsi="Arial" w:cs="Arial"/>
          <w:sz w:val="24"/>
          <w:szCs w:val="24"/>
        </w:rPr>
        <w:tab/>
      </w:r>
    </w:p>
    <w:p w14:paraId="1F98EE48" w14:textId="77777777" w:rsidR="0067565E" w:rsidRDefault="0067565E"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w:t>
      </w:r>
      <w:r>
        <w:rPr>
          <w:rFonts w:ascii="Arial" w:hAnsi="Arial" w:cs="Arial"/>
          <w:sz w:val="24"/>
          <w:szCs w:val="24"/>
        </w:rPr>
        <w:t xml:space="preserve">rea of </w:t>
      </w:r>
      <w:r w:rsidR="00F42738" w:rsidRPr="002D442E">
        <w:rPr>
          <w:rFonts w:ascii="Arial" w:hAnsi="Arial" w:cs="Arial"/>
          <w:sz w:val="24"/>
          <w:szCs w:val="24"/>
        </w:rPr>
        <w:t>A</w:t>
      </w:r>
      <w:r>
        <w:rPr>
          <w:rFonts w:ascii="Arial" w:hAnsi="Arial" w:cs="Arial"/>
          <w:sz w:val="24"/>
          <w:szCs w:val="24"/>
        </w:rPr>
        <w:t xml:space="preserve">rchaeological </w:t>
      </w:r>
      <w:r w:rsidR="00F42738" w:rsidRPr="002D442E">
        <w:rPr>
          <w:rFonts w:ascii="Arial" w:hAnsi="Arial" w:cs="Arial"/>
          <w:sz w:val="24"/>
          <w:szCs w:val="24"/>
        </w:rPr>
        <w:t>P</w:t>
      </w:r>
      <w:r>
        <w:rPr>
          <w:rFonts w:ascii="Arial" w:hAnsi="Arial" w:cs="Arial"/>
          <w:sz w:val="24"/>
          <w:szCs w:val="24"/>
        </w:rPr>
        <w:t>otential</w:t>
      </w:r>
      <w:r w:rsidR="00F42738" w:rsidRPr="002D442E">
        <w:rPr>
          <w:rFonts w:ascii="Arial" w:hAnsi="Arial" w:cs="Arial"/>
          <w:sz w:val="24"/>
          <w:szCs w:val="24"/>
        </w:rPr>
        <w:tab/>
      </w:r>
    </w:p>
    <w:p w14:paraId="6FD5F3FD" w14:textId="77777777" w:rsidR="0067565E" w:rsidRDefault="0067565E" w:rsidP="006B16EE">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A</w:t>
      </w:r>
      <w:r>
        <w:rPr>
          <w:rFonts w:ascii="Arial" w:hAnsi="Arial" w:cs="Arial"/>
          <w:sz w:val="24"/>
          <w:szCs w:val="24"/>
        </w:rPr>
        <w:t xml:space="preserve">rea of </w:t>
      </w:r>
      <w:r w:rsidRPr="002D442E">
        <w:rPr>
          <w:rFonts w:ascii="Arial" w:hAnsi="Arial" w:cs="Arial"/>
          <w:sz w:val="24"/>
          <w:szCs w:val="24"/>
        </w:rPr>
        <w:t>A</w:t>
      </w:r>
      <w:r>
        <w:rPr>
          <w:rFonts w:ascii="Arial" w:hAnsi="Arial" w:cs="Arial"/>
          <w:sz w:val="24"/>
          <w:szCs w:val="24"/>
        </w:rPr>
        <w:t xml:space="preserve">rchaeological </w:t>
      </w:r>
      <w:r w:rsidRPr="002D442E">
        <w:rPr>
          <w:rFonts w:ascii="Arial" w:hAnsi="Arial" w:cs="Arial"/>
          <w:sz w:val="24"/>
          <w:szCs w:val="24"/>
        </w:rPr>
        <w:t>P</w:t>
      </w:r>
      <w:r>
        <w:rPr>
          <w:rFonts w:ascii="Arial" w:hAnsi="Arial" w:cs="Arial"/>
          <w:sz w:val="24"/>
          <w:szCs w:val="24"/>
        </w:rPr>
        <w:t>otential</w:t>
      </w:r>
      <w:r w:rsidRPr="002D442E">
        <w:rPr>
          <w:rFonts w:ascii="Arial" w:hAnsi="Arial" w:cs="Arial"/>
          <w:sz w:val="24"/>
          <w:szCs w:val="24"/>
        </w:rPr>
        <w:t xml:space="preserve"> </w:t>
      </w:r>
      <w:r w:rsidR="00F42738" w:rsidRPr="002D442E">
        <w:rPr>
          <w:rFonts w:ascii="Arial" w:hAnsi="Arial" w:cs="Arial"/>
          <w:sz w:val="24"/>
          <w:szCs w:val="24"/>
        </w:rPr>
        <w:t>related to the Historic Town of Dublin</w:t>
      </w:r>
    </w:p>
    <w:p w14:paraId="12C33E94" w14:textId="77777777" w:rsidR="0067565E" w:rsidRDefault="0067565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High </w:t>
      </w:r>
      <w:r w:rsidR="00F42738" w:rsidRPr="002D442E">
        <w:rPr>
          <w:rFonts w:ascii="Arial" w:hAnsi="Arial" w:cs="Arial"/>
          <w:sz w:val="24"/>
          <w:szCs w:val="24"/>
        </w:rPr>
        <w:tab/>
      </w:r>
    </w:p>
    <w:p w14:paraId="6564AC4E" w14:textId="77777777" w:rsidR="0067565E" w:rsidRDefault="0067565E"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Direct effect</w:t>
      </w:r>
      <w:r w:rsidR="00F42738" w:rsidRPr="002D442E">
        <w:rPr>
          <w:rFonts w:ascii="Arial" w:hAnsi="Arial" w:cs="Arial"/>
          <w:sz w:val="24"/>
          <w:szCs w:val="24"/>
        </w:rPr>
        <w:tab/>
      </w:r>
    </w:p>
    <w:p w14:paraId="10F474AB" w14:textId="77777777" w:rsidR="0067565E" w:rsidRDefault="0067565E" w:rsidP="006B16EE">
      <w:pPr>
        <w:spacing w:after="0"/>
        <w:rPr>
          <w:rFonts w:ascii="Arial" w:hAnsi="Arial" w:cs="Arial"/>
          <w:sz w:val="24"/>
          <w:szCs w:val="24"/>
        </w:rPr>
      </w:pPr>
      <w:r>
        <w:rPr>
          <w:rFonts w:ascii="Arial" w:hAnsi="Arial" w:cs="Arial"/>
          <w:sz w:val="24"/>
          <w:szCs w:val="24"/>
        </w:rPr>
        <w:t xml:space="preserve">Description of Impact: </w:t>
      </w:r>
      <w:r w:rsidR="00F42738" w:rsidRPr="002D442E">
        <w:rPr>
          <w:rFonts w:ascii="Arial" w:hAnsi="Arial" w:cs="Arial"/>
          <w:sz w:val="24"/>
          <w:szCs w:val="24"/>
        </w:rPr>
        <w:t>Groundworks required for resurfacing works and the installation of street furniture will have a direct, permanent effect on potential subsurface archaeology associated with the historic town.</w:t>
      </w:r>
      <w:r w:rsidR="00F42738" w:rsidRPr="002D442E">
        <w:rPr>
          <w:rFonts w:ascii="Arial" w:hAnsi="Arial" w:cs="Arial"/>
          <w:sz w:val="24"/>
          <w:szCs w:val="24"/>
        </w:rPr>
        <w:tab/>
      </w:r>
    </w:p>
    <w:p w14:paraId="787982D5" w14:textId="77777777" w:rsidR="0067565E" w:rsidRDefault="0067565E" w:rsidP="006B16EE">
      <w:pPr>
        <w:spacing w:after="0"/>
        <w:rPr>
          <w:rFonts w:ascii="Arial" w:hAnsi="Arial" w:cs="Arial"/>
          <w:sz w:val="24"/>
          <w:szCs w:val="24"/>
        </w:rPr>
      </w:pPr>
      <w:r>
        <w:rPr>
          <w:rFonts w:ascii="Arial" w:hAnsi="Arial" w:cs="Arial"/>
          <w:sz w:val="24"/>
          <w:szCs w:val="24"/>
        </w:rPr>
        <w:t>Impact Magnitude</w:t>
      </w:r>
      <w:r w:rsidRPr="002D442E">
        <w:rPr>
          <w:rFonts w:ascii="Arial" w:hAnsi="Arial" w:cs="Arial"/>
          <w:sz w:val="24"/>
          <w:szCs w:val="24"/>
        </w:rPr>
        <w:t xml:space="preserve"> </w:t>
      </w:r>
      <w:r w:rsidR="00F42738" w:rsidRPr="002D442E">
        <w:rPr>
          <w:rFonts w:ascii="Arial" w:hAnsi="Arial" w:cs="Arial"/>
          <w:sz w:val="24"/>
          <w:szCs w:val="24"/>
        </w:rPr>
        <w:t>Significant</w:t>
      </w:r>
    </w:p>
    <w:p w14:paraId="689D1E63" w14:textId="77777777" w:rsidR="0067565E" w:rsidRPr="002D442E" w:rsidRDefault="0067565E" w:rsidP="0067565E">
      <w:pPr>
        <w:spacing w:after="0"/>
        <w:rPr>
          <w:rFonts w:ascii="Arial" w:hAnsi="Arial" w:cs="Arial"/>
          <w:sz w:val="24"/>
          <w:szCs w:val="24"/>
        </w:rPr>
      </w:pPr>
      <w:r w:rsidRPr="002D442E">
        <w:rPr>
          <w:rFonts w:ascii="Arial" w:hAnsi="Arial" w:cs="Arial"/>
          <w:sz w:val="24"/>
          <w:szCs w:val="24"/>
        </w:rPr>
        <w:t>Significance of Impact</w:t>
      </w:r>
      <w:r>
        <w:rPr>
          <w:rFonts w:ascii="Arial" w:hAnsi="Arial" w:cs="Arial"/>
          <w:sz w:val="24"/>
          <w:szCs w:val="24"/>
        </w:rPr>
        <w:t xml:space="preserve">: </w:t>
      </w:r>
      <w:r w:rsidRPr="002D442E">
        <w:rPr>
          <w:rFonts w:ascii="Arial" w:hAnsi="Arial" w:cs="Arial"/>
          <w:sz w:val="24"/>
          <w:szCs w:val="24"/>
        </w:rPr>
        <w:t>Significant</w:t>
      </w:r>
    </w:p>
    <w:p w14:paraId="51D2E1C4" w14:textId="276DBED8" w:rsidR="00F42738" w:rsidRPr="002D442E" w:rsidRDefault="00F42738" w:rsidP="006B16EE">
      <w:pPr>
        <w:spacing w:after="0"/>
        <w:rPr>
          <w:rFonts w:ascii="Arial" w:hAnsi="Arial" w:cs="Arial"/>
          <w:sz w:val="24"/>
          <w:szCs w:val="24"/>
        </w:rPr>
      </w:pPr>
      <w:r w:rsidRPr="002D442E">
        <w:rPr>
          <w:rFonts w:ascii="Arial" w:hAnsi="Arial" w:cs="Arial"/>
          <w:sz w:val="24"/>
          <w:szCs w:val="24"/>
        </w:rPr>
        <w:tab/>
      </w:r>
    </w:p>
    <w:p w14:paraId="46C2D5F8" w14:textId="77777777" w:rsidR="0012732E" w:rsidRDefault="0012732E" w:rsidP="006B16EE">
      <w:pPr>
        <w:spacing w:after="0"/>
        <w:rPr>
          <w:rFonts w:ascii="Arial" w:hAnsi="Arial" w:cs="Arial"/>
          <w:sz w:val="24"/>
          <w:szCs w:val="24"/>
        </w:rPr>
      </w:pPr>
      <w:r>
        <w:rPr>
          <w:rFonts w:ascii="Arial" w:hAnsi="Arial" w:cs="Arial"/>
          <w:sz w:val="24"/>
          <w:szCs w:val="24"/>
        </w:rPr>
        <w:t>[Page 41]</w:t>
      </w:r>
    </w:p>
    <w:p w14:paraId="222BF72B" w14:textId="7990E58A"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 </w:t>
      </w:r>
    </w:p>
    <w:p w14:paraId="0BB5F3BB" w14:textId="3F16EB77" w:rsidR="00F42738" w:rsidRPr="00C717D3" w:rsidRDefault="00EC4E54" w:rsidP="00D32D18">
      <w:pPr>
        <w:pStyle w:val="Heading3"/>
      </w:pPr>
      <w:r>
        <w:t>4.3.3</w:t>
      </w:r>
      <w:r w:rsidR="00F42738" w:rsidRPr="00C717D3">
        <w:tab/>
        <w:t>Cumulative Impacts</w:t>
      </w:r>
    </w:p>
    <w:p w14:paraId="5E540EDE" w14:textId="77777777" w:rsidR="00F42738" w:rsidRPr="002D442E" w:rsidRDefault="00F42738" w:rsidP="006B16EE">
      <w:pPr>
        <w:spacing w:after="0"/>
        <w:rPr>
          <w:rFonts w:ascii="Arial" w:hAnsi="Arial" w:cs="Arial"/>
          <w:sz w:val="24"/>
          <w:szCs w:val="24"/>
        </w:rPr>
      </w:pPr>
    </w:p>
    <w:p w14:paraId="59CB54D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Cumulative impact is defined as ‘The addition of many small impacts to create one larger, more significant, impact’ (EPA 2017). Cumulative impacts encompass the combined effects of multiple developments or activities on a range of receptors. In </w:t>
      </w:r>
      <w:r w:rsidRPr="002D442E">
        <w:rPr>
          <w:rFonts w:ascii="Arial" w:hAnsi="Arial" w:cs="Arial"/>
          <w:sz w:val="24"/>
          <w:szCs w:val="24"/>
        </w:rPr>
        <w:lastRenderedPageBreak/>
        <w:t>this case, the receptors are the archaeological monuments and architectural/cultural heritage sites in the immediate vicinity of the Proposed Development. Cumulative Impacts at the Construction and Operational Stages are considered Cumulative effect and considers other projects nearby developments, both existing and planned.</w:t>
      </w:r>
    </w:p>
    <w:p w14:paraId="68833936" w14:textId="77777777" w:rsidR="00F42738" w:rsidRPr="002D442E" w:rsidRDefault="00F42738" w:rsidP="006B16EE">
      <w:pPr>
        <w:spacing w:after="0"/>
        <w:rPr>
          <w:rFonts w:ascii="Arial" w:hAnsi="Arial" w:cs="Arial"/>
          <w:sz w:val="24"/>
          <w:szCs w:val="24"/>
        </w:rPr>
      </w:pPr>
    </w:p>
    <w:p w14:paraId="0D36BCC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Cumulative impacts on setting are more likely to occur at the operational stage of the development (i.e., post-construction). In this regard to assess overall cumulative effects on archaeology and cultural heritage the Proposed Development is considered in the context of other developments.</w:t>
      </w:r>
    </w:p>
    <w:p w14:paraId="07F541A4" w14:textId="77777777" w:rsidR="00F42738" w:rsidRPr="002D442E" w:rsidRDefault="00F42738" w:rsidP="006B16EE">
      <w:pPr>
        <w:spacing w:after="0"/>
        <w:rPr>
          <w:rFonts w:ascii="Arial" w:hAnsi="Arial" w:cs="Arial"/>
          <w:sz w:val="24"/>
          <w:szCs w:val="24"/>
        </w:rPr>
      </w:pPr>
    </w:p>
    <w:p w14:paraId="66E3E327" w14:textId="77777777" w:rsidR="00F42738" w:rsidRDefault="00F42738" w:rsidP="006B16EE">
      <w:pPr>
        <w:spacing w:after="0"/>
        <w:rPr>
          <w:rFonts w:ascii="Arial" w:hAnsi="Arial" w:cs="Arial"/>
          <w:sz w:val="24"/>
          <w:szCs w:val="24"/>
        </w:rPr>
      </w:pPr>
      <w:r w:rsidRPr="002D442E">
        <w:rPr>
          <w:rFonts w:ascii="Arial" w:hAnsi="Arial" w:cs="Arial"/>
          <w:sz w:val="24"/>
          <w:szCs w:val="24"/>
        </w:rPr>
        <w:t>The present landscape of the proposed development is a built up, urban street with mixed use buildings including commercial and non-commercial. Other developments within the study area include alterations and extensions to existing hotel buildings of Holiday Express Inn and Academy Plaza Hotel. These developments will increase the height of the buildings which will change the street line and will contribute to the cumulative impact on the setting of the archaeological, architectural and cultural heritage of the proposed development site.</w:t>
      </w:r>
    </w:p>
    <w:p w14:paraId="70008567" w14:textId="77777777" w:rsidR="004E29A7" w:rsidRDefault="004E29A7" w:rsidP="006B16EE">
      <w:pPr>
        <w:spacing w:after="0"/>
        <w:rPr>
          <w:rFonts w:ascii="Arial" w:hAnsi="Arial" w:cs="Arial"/>
          <w:sz w:val="24"/>
          <w:szCs w:val="24"/>
        </w:rPr>
      </w:pPr>
    </w:p>
    <w:p w14:paraId="4F8E404F" w14:textId="54BA9566" w:rsidR="00F42738" w:rsidRPr="005C7766" w:rsidRDefault="004E29A7" w:rsidP="006B16EE">
      <w:pPr>
        <w:spacing w:after="0"/>
        <w:rPr>
          <w:rFonts w:ascii="Arial" w:hAnsi="Arial" w:cs="Arial"/>
          <w:b/>
          <w:sz w:val="24"/>
          <w:szCs w:val="24"/>
        </w:rPr>
      </w:pPr>
      <w:r w:rsidRPr="005C7766">
        <w:rPr>
          <w:rFonts w:ascii="Arial" w:hAnsi="Arial" w:cs="Arial"/>
          <w:b/>
          <w:sz w:val="24"/>
          <w:szCs w:val="24"/>
        </w:rPr>
        <w:t>Table 19 – Summary of relevant planning applications in the area</w:t>
      </w:r>
    </w:p>
    <w:p w14:paraId="1BBF7444" w14:textId="77777777" w:rsidR="005C7766" w:rsidRPr="0036480A" w:rsidRDefault="005C7766" w:rsidP="005C7766">
      <w:pPr>
        <w:spacing w:after="0"/>
        <w:rPr>
          <w:rFonts w:ascii="Arial" w:hAnsi="Arial" w:cs="Arial"/>
          <w:i/>
          <w:sz w:val="24"/>
          <w:szCs w:val="24"/>
        </w:rPr>
      </w:pPr>
      <w:r w:rsidRPr="0036480A">
        <w:rPr>
          <w:rFonts w:ascii="Arial" w:hAnsi="Arial" w:cs="Arial"/>
          <w:i/>
          <w:sz w:val="24"/>
          <w:szCs w:val="24"/>
        </w:rPr>
        <w:t>This table has been re-formatted.</w:t>
      </w:r>
    </w:p>
    <w:p w14:paraId="3E82462F" w14:textId="77777777" w:rsidR="00562AC2" w:rsidRDefault="00562AC2" w:rsidP="006B16EE">
      <w:pPr>
        <w:spacing w:after="0"/>
        <w:rPr>
          <w:rFonts w:ascii="Arial" w:hAnsi="Arial" w:cs="Arial"/>
          <w:sz w:val="24"/>
          <w:szCs w:val="24"/>
        </w:rPr>
      </w:pPr>
    </w:p>
    <w:p w14:paraId="4D7D66F8" w14:textId="7E131E67" w:rsidR="004E29A7" w:rsidRDefault="004E29A7" w:rsidP="006B16EE">
      <w:pPr>
        <w:spacing w:after="0"/>
        <w:rPr>
          <w:rFonts w:ascii="Arial" w:hAnsi="Arial" w:cs="Arial"/>
          <w:sz w:val="24"/>
          <w:szCs w:val="24"/>
        </w:rPr>
      </w:pPr>
      <w:r>
        <w:rPr>
          <w:rFonts w:ascii="Arial" w:hAnsi="Arial" w:cs="Arial"/>
          <w:sz w:val="24"/>
          <w:szCs w:val="24"/>
        </w:rPr>
        <w:t xml:space="preserve">Application Number: </w:t>
      </w:r>
      <w:r w:rsidR="00F42738" w:rsidRPr="002D442E">
        <w:rPr>
          <w:rFonts w:ascii="Arial" w:hAnsi="Arial" w:cs="Arial"/>
          <w:sz w:val="24"/>
          <w:szCs w:val="24"/>
        </w:rPr>
        <w:t>4109/23</w:t>
      </w:r>
      <w:r w:rsidR="00F42738" w:rsidRPr="002D442E">
        <w:rPr>
          <w:rFonts w:ascii="Arial" w:hAnsi="Arial" w:cs="Arial"/>
          <w:sz w:val="24"/>
          <w:szCs w:val="24"/>
        </w:rPr>
        <w:tab/>
      </w:r>
    </w:p>
    <w:p w14:paraId="36D89213" w14:textId="4E6856B0" w:rsidR="004E29A7" w:rsidRDefault="004E29A7" w:rsidP="006B16EE">
      <w:pPr>
        <w:spacing w:after="0"/>
        <w:rPr>
          <w:rFonts w:ascii="Arial" w:hAnsi="Arial" w:cs="Arial"/>
          <w:sz w:val="24"/>
          <w:szCs w:val="24"/>
        </w:rPr>
      </w:pPr>
      <w:r>
        <w:rPr>
          <w:rFonts w:ascii="Arial" w:hAnsi="Arial" w:cs="Arial"/>
          <w:sz w:val="24"/>
          <w:szCs w:val="24"/>
        </w:rPr>
        <w:t xml:space="preserve">Status: </w:t>
      </w:r>
      <w:r w:rsidR="00F42738" w:rsidRPr="002D442E">
        <w:rPr>
          <w:rFonts w:ascii="Arial" w:hAnsi="Arial" w:cs="Arial"/>
          <w:sz w:val="24"/>
          <w:szCs w:val="24"/>
        </w:rPr>
        <w:t>GRANT PERMISSION</w:t>
      </w:r>
      <w:r>
        <w:rPr>
          <w:rFonts w:ascii="Arial" w:hAnsi="Arial" w:cs="Arial"/>
          <w:sz w:val="24"/>
          <w:szCs w:val="24"/>
        </w:rPr>
        <w:t xml:space="preserve">: </w:t>
      </w:r>
    </w:p>
    <w:p w14:paraId="5AC1DD70" w14:textId="1ED7273E" w:rsidR="00F42738" w:rsidRDefault="004E29A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Permission sought by the Holiday Inn to erect 6 no. telecommunications antennas enclosed within 3 no antenna shrouds together with all associated equipment upon the building rooftop</w:t>
      </w:r>
    </w:p>
    <w:p w14:paraId="3702D4E2" w14:textId="77777777" w:rsidR="004E29A7" w:rsidRDefault="004E29A7" w:rsidP="006B16EE">
      <w:pPr>
        <w:spacing w:after="0"/>
        <w:rPr>
          <w:rFonts w:ascii="Arial" w:hAnsi="Arial" w:cs="Arial"/>
          <w:sz w:val="24"/>
          <w:szCs w:val="24"/>
        </w:rPr>
      </w:pPr>
    </w:p>
    <w:p w14:paraId="67B3CF40" w14:textId="77777777" w:rsidR="004E29A7" w:rsidRDefault="004E29A7" w:rsidP="006B16EE">
      <w:pPr>
        <w:spacing w:after="0"/>
        <w:rPr>
          <w:rFonts w:ascii="Arial" w:hAnsi="Arial" w:cs="Arial"/>
          <w:sz w:val="24"/>
          <w:szCs w:val="24"/>
        </w:rPr>
      </w:pPr>
      <w:r>
        <w:rPr>
          <w:rFonts w:ascii="Arial" w:hAnsi="Arial" w:cs="Arial"/>
          <w:sz w:val="24"/>
          <w:szCs w:val="24"/>
        </w:rPr>
        <w:t xml:space="preserve">Application Number: </w:t>
      </w:r>
      <w:r w:rsidR="00F42738" w:rsidRPr="002D442E">
        <w:rPr>
          <w:rFonts w:ascii="Arial" w:hAnsi="Arial" w:cs="Arial"/>
          <w:sz w:val="24"/>
          <w:szCs w:val="24"/>
        </w:rPr>
        <w:t>3972/23</w:t>
      </w:r>
      <w:r w:rsidR="00F42738" w:rsidRPr="002D442E">
        <w:rPr>
          <w:rFonts w:ascii="Arial" w:hAnsi="Arial" w:cs="Arial"/>
          <w:sz w:val="24"/>
          <w:szCs w:val="24"/>
        </w:rPr>
        <w:tab/>
      </w:r>
    </w:p>
    <w:p w14:paraId="36103DA8" w14:textId="77777777" w:rsidR="004E29A7" w:rsidRDefault="004E29A7" w:rsidP="006B16EE">
      <w:pPr>
        <w:spacing w:after="0"/>
        <w:rPr>
          <w:rFonts w:ascii="Arial" w:hAnsi="Arial" w:cs="Arial"/>
          <w:sz w:val="24"/>
          <w:szCs w:val="24"/>
        </w:rPr>
      </w:pPr>
      <w:r>
        <w:rPr>
          <w:rFonts w:ascii="Arial" w:hAnsi="Arial" w:cs="Arial"/>
          <w:sz w:val="24"/>
          <w:szCs w:val="24"/>
        </w:rPr>
        <w:t xml:space="preserve">Status: </w:t>
      </w:r>
      <w:r w:rsidR="00F42738" w:rsidRPr="002D442E">
        <w:rPr>
          <w:rFonts w:ascii="Arial" w:hAnsi="Arial" w:cs="Arial"/>
          <w:sz w:val="24"/>
          <w:szCs w:val="24"/>
        </w:rPr>
        <w:t>APPLICATION DECLARED INVALID</w:t>
      </w:r>
      <w:r w:rsidR="00F42738" w:rsidRPr="002D442E">
        <w:rPr>
          <w:rFonts w:ascii="Arial" w:hAnsi="Arial" w:cs="Arial"/>
          <w:sz w:val="24"/>
          <w:szCs w:val="24"/>
        </w:rPr>
        <w:tab/>
      </w:r>
    </w:p>
    <w:p w14:paraId="5A5907B3" w14:textId="0D919E14" w:rsidR="00F42738" w:rsidRPr="002D442E" w:rsidRDefault="004E29A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Permission sought by the Holiday Express Inn to erect 6 No. telecommunications antenna enclosed within 3 No. antenna shrouds together with all associated equipment upon the building rooftop.</w:t>
      </w:r>
    </w:p>
    <w:p w14:paraId="4FF63AAD" w14:textId="77777777" w:rsidR="004E29A7" w:rsidRDefault="004E29A7" w:rsidP="006B16EE">
      <w:pPr>
        <w:spacing w:after="0"/>
        <w:rPr>
          <w:rFonts w:ascii="Arial" w:hAnsi="Arial" w:cs="Arial"/>
          <w:sz w:val="24"/>
          <w:szCs w:val="24"/>
        </w:rPr>
      </w:pPr>
    </w:p>
    <w:p w14:paraId="54302891" w14:textId="77777777" w:rsidR="004E29A7" w:rsidRDefault="004E29A7" w:rsidP="006B16EE">
      <w:pPr>
        <w:spacing w:after="0"/>
        <w:rPr>
          <w:rFonts w:ascii="Arial" w:hAnsi="Arial" w:cs="Arial"/>
          <w:sz w:val="24"/>
          <w:szCs w:val="24"/>
        </w:rPr>
      </w:pPr>
      <w:r>
        <w:rPr>
          <w:rFonts w:ascii="Arial" w:hAnsi="Arial" w:cs="Arial"/>
          <w:sz w:val="24"/>
          <w:szCs w:val="24"/>
        </w:rPr>
        <w:t xml:space="preserve">Application Number: </w:t>
      </w:r>
      <w:r w:rsidR="00F42738" w:rsidRPr="002D442E">
        <w:rPr>
          <w:rFonts w:ascii="Arial" w:hAnsi="Arial" w:cs="Arial"/>
          <w:sz w:val="24"/>
          <w:szCs w:val="24"/>
        </w:rPr>
        <w:t>3200/22</w:t>
      </w:r>
      <w:r w:rsidR="00F42738" w:rsidRPr="002D442E">
        <w:rPr>
          <w:rFonts w:ascii="Arial" w:hAnsi="Arial" w:cs="Arial"/>
          <w:sz w:val="24"/>
          <w:szCs w:val="24"/>
        </w:rPr>
        <w:tab/>
      </w:r>
    </w:p>
    <w:p w14:paraId="69BF9AB6" w14:textId="77777777" w:rsidR="004E29A7" w:rsidRDefault="004E29A7" w:rsidP="006B16EE">
      <w:pPr>
        <w:spacing w:after="0"/>
        <w:rPr>
          <w:rFonts w:ascii="Arial" w:hAnsi="Arial" w:cs="Arial"/>
          <w:sz w:val="24"/>
          <w:szCs w:val="24"/>
        </w:rPr>
      </w:pPr>
      <w:r>
        <w:rPr>
          <w:rFonts w:ascii="Arial" w:hAnsi="Arial" w:cs="Arial"/>
          <w:sz w:val="24"/>
          <w:szCs w:val="24"/>
        </w:rPr>
        <w:t xml:space="preserve">Status: </w:t>
      </w:r>
      <w:r w:rsidR="00F42738" w:rsidRPr="002D442E">
        <w:rPr>
          <w:rFonts w:ascii="Arial" w:hAnsi="Arial" w:cs="Arial"/>
          <w:sz w:val="24"/>
          <w:szCs w:val="24"/>
        </w:rPr>
        <w:t>GRANT PERMISSION</w:t>
      </w:r>
      <w:r w:rsidR="00F42738" w:rsidRPr="002D442E">
        <w:rPr>
          <w:rFonts w:ascii="Arial" w:hAnsi="Arial" w:cs="Arial"/>
          <w:sz w:val="24"/>
          <w:szCs w:val="24"/>
        </w:rPr>
        <w:tab/>
      </w:r>
    </w:p>
    <w:p w14:paraId="24893B17" w14:textId="5DDC1332" w:rsidR="00F42738" w:rsidRPr="002D442E" w:rsidRDefault="004E29A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Planning permission for development at Holiday Inn Express consisting of alterations and provision of an extension (comprising 7 storeys over basement) to the existing / permitted 8 storey hotel building (an additional eighth storey, permitted under Reg. Ref.: 2084/18 &amp; ABP Ref.: 301378-18, and a firefighting shaft, permitted under Reg. Ref.: 2850/19, have yet to be implemented).</w:t>
      </w:r>
    </w:p>
    <w:p w14:paraId="53A5893E" w14:textId="77777777" w:rsidR="004E29A7" w:rsidRDefault="004E29A7" w:rsidP="006B16EE">
      <w:pPr>
        <w:spacing w:after="0"/>
        <w:rPr>
          <w:rFonts w:ascii="Arial" w:hAnsi="Arial" w:cs="Arial"/>
          <w:sz w:val="24"/>
          <w:szCs w:val="24"/>
        </w:rPr>
      </w:pPr>
    </w:p>
    <w:p w14:paraId="7698E6B1" w14:textId="77777777" w:rsidR="004E29A7" w:rsidRDefault="004E29A7" w:rsidP="006B16EE">
      <w:pPr>
        <w:spacing w:after="0"/>
        <w:rPr>
          <w:rFonts w:ascii="Arial" w:hAnsi="Arial" w:cs="Arial"/>
          <w:sz w:val="24"/>
          <w:szCs w:val="24"/>
        </w:rPr>
      </w:pPr>
      <w:r>
        <w:rPr>
          <w:rFonts w:ascii="Arial" w:hAnsi="Arial" w:cs="Arial"/>
          <w:sz w:val="24"/>
          <w:szCs w:val="24"/>
        </w:rPr>
        <w:t xml:space="preserve">Application Number: </w:t>
      </w:r>
      <w:r w:rsidR="00F42738" w:rsidRPr="002D442E">
        <w:rPr>
          <w:rFonts w:ascii="Arial" w:hAnsi="Arial" w:cs="Arial"/>
          <w:sz w:val="24"/>
          <w:szCs w:val="24"/>
        </w:rPr>
        <w:t>4150/23</w:t>
      </w:r>
      <w:r w:rsidR="00F42738" w:rsidRPr="002D442E">
        <w:rPr>
          <w:rFonts w:ascii="Arial" w:hAnsi="Arial" w:cs="Arial"/>
          <w:sz w:val="24"/>
          <w:szCs w:val="24"/>
        </w:rPr>
        <w:tab/>
      </w:r>
    </w:p>
    <w:p w14:paraId="73CD9D9A" w14:textId="77777777" w:rsidR="004E29A7" w:rsidRDefault="004E29A7" w:rsidP="006B16EE">
      <w:pPr>
        <w:spacing w:after="0"/>
        <w:rPr>
          <w:rFonts w:ascii="Arial" w:hAnsi="Arial" w:cs="Arial"/>
          <w:sz w:val="24"/>
          <w:szCs w:val="24"/>
        </w:rPr>
      </w:pPr>
      <w:r>
        <w:rPr>
          <w:rFonts w:ascii="Arial" w:hAnsi="Arial" w:cs="Arial"/>
          <w:sz w:val="24"/>
          <w:szCs w:val="24"/>
        </w:rPr>
        <w:t xml:space="preserve">Status: </w:t>
      </w:r>
      <w:r w:rsidR="00F42738" w:rsidRPr="002D442E">
        <w:rPr>
          <w:rFonts w:ascii="Arial" w:hAnsi="Arial" w:cs="Arial"/>
          <w:sz w:val="24"/>
          <w:szCs w:val="24"/>
        </w:rPr>
        <w:t>GRANT PERMISSION</w:t>
      </w:r>
      <w:r w:rsidR="00F42738" w:rsidRPr="002D442E">
        <w:rPr>
          <w:rFonts w:ascii="Arial" w:hAnsi="Arial" w:cs="Arial"/>
          <w:sz w:val="24"/>
          <w:szCs w:val="24"/>
        </w:rPr>
        <w:tab/>
      </w:r>
    </w:p>
    <w:p w14:paraId="3FACABC2" w14:textId="0E9D7768" w:rsidR="00F42738" w:rsidRPr="002D442E" w:rsidRDefault="004E29A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Permission sought by Academy Plaza Hotel Partnership. The development will consist of an extension of the existing hotel building comprising an additional storey (852 sqm), which will be provided over the existing eight storey </w:t>
      </w:r>
      <w:r w:rsidR="00F42738" w:rsidRPr="002D442E">
        <w:rPr>
          <w:rFonts w:ascii="Arial" w:hAnsi="Arial" w:cs="Arial"/>
          <w:sz w:val="24"/>
          <w:szCs w:val="24"/>
        </w:rPr>
        <w:lastRenderedPageBreak/>
        <w:t>section. The development will also consist of the internal reconfiguration of the existing eight storey (including the removal of 1 no. hotel bedroom) to facilitate the extension of existing stairs to the ninth storey and replacement roof plant. The development will also consist of revised elevational treatment to the Findlater Place facade (including alterations to the central bay; construction of new balconies from third to eighth storeys; the removal and replacement of the entrance canopy; alterations to existing opes); removal of existing signage and its replacement and all associated development work above and below ground.  The overall extension results in a total increase in floor area of 860 sqm approximately, resulting in a hotel building of 11,828 sqm total area (including basement of 1,498 sqm, with 332 no. bedrooms (a net increase of 28 no. hotel bedrooms). The overall extended building will range from five to nine storeys with roof plant over basement level.</w:t>
      </w:r>
    </w:p>
    <w:p w14:paraId="424C3BA8" w14:textId="3B97683B" w:rsidR="00F42738" w:rsidRDefault="00F42738" w:rsidP="006B16EE">
      <w:pPr>
        <w:spacing w:after="0"/>
        <w:rPr>
          <w:rFonts w:ascii="Arial" w:hAnsi="Arial" w:cs="Arial"/>
          <w:sz w:val="24"/>
          <w:szCs w:val="24"/>
        </w:rPr>
      </w:pPr>
    </w:p>
    <w:p w14:paraId="3A8670CE" w14:textId="391C5DB5" w:rsidR="0012732E" w:rsidRDefault="0012732E" w:rsidP="006B16EE">
      <w:pPr>
        <w:spacing w:after="0"/>
        <w:rPr>
          <w:rFonts w:ascii="Arial" w:hAnsi="Arial" w:cs="Arial"/>
          <w:sz w:val="24"/>
          <w:szCs w:val="24"/>
        </w:rPr>
      </w:pPr>
      <w:r>
        <w:rPr>
          <w:rFonts w:ascii="Arial" w:hAnsi="Arial" w:cs="Arial"/>
          <w:sz w:val="24"/>
          <w:szCs w:val="24"/>
        </w:rPr>
        <w:t>[Page 42]</w:t>
      </w:r>
    </w:p>
    <w:p w14:paraId="1043BF00" w14:textId="77777777" w:rsidR="0012732E" w:rsidRPr="002D442E" w:rsidRDefault="0012732E" w:rsidP="006B16EE">
      <w:pPr>
        <w:spacing w:after="0"/>
        <w:rPr>
          <w:rFonts w:ascii="Arial" w:hAnsi="Arial" w:cs="Arial"/>
          <w:sz w:val="24"/>
          <w:szCs w:val="24"/>
        </w:rPr>
      </w:pPr>
    </w:p>
    <w:p w14:paraId="019969D0" w14:textId="1A32413C" w:rsidR="00F42738" w:rsidRPr="00C717D3" w:rsidRDefault="00EC4E54" w:rsidP="00D32D18">
      <w:pPr>
        <w:pStyle w:val="Heading3"/>
      </w:pPr>
      <w:r>
        <w:t xml:space="preserve">4.3.4 </w:t>
      </w:r>
      <w:r w:rsidR="00F42738" w:rsidRPr="00C717D3">
        <w:tab/>
        <w:t xml:space="preserve">Visual amenity </w:t>
      </w:r>
    </w:p>
    <w:p w14:paraId="757CF281" w14:textId="77777777" w:rsidR="00F42738" w:rsidRPr="002D442E" w:rsidRDefault="00F42738" w:rsidP="006B16EE">
      <w:pPr>
        <w:spacing w:after="0"/>
        <w:rPr>
          <w:rFonts w:ascii="Arial" w:hAnsi="Arial" w:cs="Arial"/>
          <w:sz w:val="24"/>
          <w:szCs w:val="24"/>
        </w:rPr>
      </w:pPr>
    </w:p>
    <w:p w14:paraId="5570239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proposed development will have a positive visual effect on the CH sites located within proposed development site. The proposed development site is part of the O’Connell Street ACA (CH021). The character of the street will be largely unchanged, and instead the proposed development will improve the visual appeal of the streetscape. The retention and reuse of the historic kerbing, paving and materials will preserve and improve the historic character of the street. The proposed development will boost the streetscape as a visual amenity to be enjoyed.</w:t>
      </w:r>
    </w:p>
    <w:p w14:paraId="4A115BD9" w14:textId="77777777" w:rsidR="00F42738" w:rsidRPr="002D442E" w:rsidRDefault="00F42738" w:rsidP="006B16EE">
      <w:pPr>
        <w:spacing w:after="0"/>
        <w:rPr>
          <w:rFonts w:ascii="Arial" w:hAnsi="Arial" w:cs="Arial"/>
          <w:sz w:val="24"/>
          <w:szCs w:val="24"/>
        </w:rPr>
      </w:pPr>
    </w:p>
    <w:p w14:paraId="16FD7C6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addition, there are three Protected Structure located adjacent to the proposed development site. These are St George and Thomas’ church (CH041), the Gresham Hotel (CH029) and the FET College building (CH042), which are visual amenities along the street. In particular, the Church of St George and St Thomas sits prominently on the street as a focal point.</w:t>
      </w:r>
    </w:p>
    <w:p w14:paraId="159B77AF" w14:textId="77777777" w:rsidR="00F42738" w:rsidRPr="002D442E" w:rsidRDefault="00F42738" w:rsidP="006B16EE">
      <w:pPr>
        <w:spacing w:after="0"/>
        <w:rPr>
          <w:rFonts w:ascii="Arial" w:hAnsi="Arial" w:cs="Arial"/>
          <w:sz w:val="24"/>
          <w:szCs w:val="24"/>
        </w:rPr>
      </w:pPr>
    </w:p>
    <w:p w14:paraId="084B216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focus of the proposed development on utilising designs to create a space where pedestrians can visit and linger rather than pass through is important. This will create an environment where the street and Protected Structures can be enjoyed as visual amenities by those using the streetscape. It will allow help increase pedestrian access, allowing a greater number of people enjoy the visual amenities on offer.</w:t>
      </w:r>
    </w:p>
    <w:p w14:paraId="454C77E8" w14:textId="4A78D9F6" w:rsidR="00F42738" w:rsidRDefault="00F42738" w:rsidP="006B16EE">
      <w:pPr>
        <w:spacing w:after="0"/>
        <w:rPr>
          <w:rFonts w:ascii="Arial" w:hAnsi="Arial" w:cs="Arial"/>
          <w:sz w:val="24"/>
          <w:szCs w:val="24"/>
        </w:rPr>
      </w:pPr>
    </w:p>
    <w:p w14:paraId="6D5A9980" w14:textId="753F726F" w:rsidR="00B655DD" w:rsidRPr="002D442E" w:rsidRDefault="00B655DD" w:rsidP="006B16EE">
      <w:pPr>
        <w:spacing w:after="0"/>
        <w:rPr>
          <w:rFonts w:ascii="Arial" w:hAnsi="Arial" w:cs="Arial"/>
          <w:sz w:val="24"/>
          <w:szCs w:val="24"/>
        </w:rPr>
      </w:pPr>
    </w:p>
    <w:p w14:paraId="21A0C7D0" w14:textId="0FE18E46" w:rsidR="00F42738" w:rsidRPr="00C717D3" w:rsidRDefault="00EC4E54" w:rsidP="00D32D18">
      <w:pPr>
        <w:pStyle w:val="Heading1"/>
      </w:pPr>
      <w:bookmarkStart w:id="30" w:name="_Toc190074690"/>
      <w:r>
        <w:t>5.</w:t>
      </w:r>
      <w:r w:rsidR="00F42738" w:rsidRPr="00C717D3">
        <w:tab/>
        <w:t>MITIGATION STRATEGY</w:t>
      </w:r>
      <w:bookmarkEnd w:id="30"/>
    </w:p>
    <w:p w14:paraId="301E49CF" w14:textId="77777777" w:rsidR="00F42738" w:rsidRPr="002D442E" w:rsidRDefault="00F42738" w:rsidP="006B16EE">
      <w:pPr>
        <w:spacing w:after="0"/>
        <w:rPr>
          <w:rFonts w:ascii="Arial" w:hAnsi="Arial" w:cs="Arial"/>
          <w:sz w:val="24"/>
          <w:szCs w:val="24"/>
        </w:rPr>
      </w:pPr>
    </w:p>
    <w:p w14:paraId="15025C7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proposed mitigation measures are subject to approval by the National Monuments Service and the local planning authority.</w:t>
      </w:r>
    </w:p>
    <w:p w14:paraId="16A2525F" w14:textId="77777777" w:rsidR="00F42738" w:rsidRPr="002D442E" w:rsidRDefault="00F42738" w:rsidP="006B16EE">
      <w:pPr>
        <w:spacing w:after="0"/>
        <w:rPr>
          <w:rFonts w:ascii="Arial" w:hAnsi="Arial" w:cs="Arial"/>
          <w:sz w:val="24"/>
          <w:szCs w:val="24"/>
        </w:rPr>
      </w:pPr>
    </w:p>
    <w:p w14:paraId="6C3EB3C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The current state policy is that preservation in situ of archaeological material is the preferred option. Where this cannot be achieved then appropriate measures need to </w:t>
      </w:r>
      <w:r w:rsidRPr="002D442E">
        <w:rPr>
          <w:rFonts w:ascii="Arial" w:hAnsi="Arial" w:cs="Arial"/>
          <w:sz w:val="24"/>
          <w:szCs w:val="24"/>
        </w:rPr>
        <w:lastRenderedPageBreak/>
        <w:t>be adopted to ameliorate the impacts that the proposed development may have on features of archaeological, architectural and/or cultural heritage within the study area (see Section 1.3) during both the construction and operational phases of the works.</w:t>
      </w:r>
    </w:p>
    <w:p w14:paraId="3C835B51" w14:textId="77777777" w:rsidR="00F42738" w:rsidRPr="002D442E" w:rsidRDefault="00F42738" w:rsidP="006B16EE">
      <w:pPr>
        <w:spacing w:after="0"/>
        <w:rPr>
          <w:rFonts w:ascii="Arial" w:hAnsi="Arial" w:cs="Arial"/>
          <w:sz w:val="24"/>
          <w:szCs w:val="24"/>
        </w:rPr>
      </w:pPr>
    </w:p>
    <w:p w14:paraId="3E6AD879" w14:textId="77777777" w:rsidR="000838DD" w:rsidRDefault="00F42738" w:rsidP="000838DD">
      <w:pPr>
        <w:spacing w:after="0"/>
        <w:rPr>
          <w:rFonts w:ascii="Arial" w:hAnsi="Arial" w:cs="Arial"/>
          <w:sz w:val="24"/>
          <w:szCs w:val="24"/>
        </w:rPr>
      </w:pPr>
      <w:r w:rsidRPr="002D442E">
        <w:rPr>
          <w:rFonts w:ascii="Arial" w:hAnsi="Arial" w:cs="Arial"/>
          <w:sz w:val="24"/>
          <w:szCs w:val="24"/>
        </w:rPr>
        <w:t>The below recommendations have been compiled with reference to the Framework and Principles for the Protection of the Archaeological Heritage (1999) as well as the following:</w:t>
      </w:r>
    </w:p>
    <w:p w14:paraId="0A806496" w14:textId="17F382D7"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E</w:t>
      </w:r>
      <w:r w:rsidR="00651BA0" w:rsidRPr="000838DD">
        <w:rPr>
          <w:rFonts w:ascii="Arial" w:hAnsi="Arial" w:cs="Arial"/>
          <w:sz w:val="24"/>
          <w:szCs w:val="24"/>
        </w:rPr>
        <w:t xml:space="preserve">nvironmental </w:t>
      </w:r>
      <w:r w:rsidR="00F42738" w:rsidRPr="000838DD">
        <w:rPr>
          <w:rFonts w:ascii="Arial" w:hAnsi="Arial" w:cs="Arial"/>
          <w:sz w:val="24"/>
          <w:szCs w:val="24"/>
        </w:rPr>
        <w:t>P</w:t>
      </w:r>
      <w:r w:rsidR="00651BA0" w:rsidRPr="000838DD">
        <w:rPr>
          <w:rFonts w:ascii="Arial" w:hAnsi="Arial" w:cs="Arial"/>
          <w:sz w:val="24"/>
          <w:szCs w:val="24"/>
        </w:rPr>
        <w:t xml:space="preserve">rotection </w:t>
      </w:r>
      <w:r w:rsidR="00F42738" w:rsidRPr="000838DD">
        <w:rPr>
          <w:rFonts w:ascii="Arial" w:hAnsi="Arial" w:cs="Arial"/>
          <w:sz w:val="24"/>
          <w:szCs w:val="24"/>
        </w:rPr>
        <w:t>A</w:t>
      </w:r>
      <w:r w:rsidR="00651BA0" w:rsidRPr="000838DD">
        <w:rPr>
          <w:rFonts w:ascii="Arial" w:hAnsi="Arial" w:cs="Arial"/>
          <w:sz w:val="24"/>
          <w:szCs w:val="24"/>
        </w:rPr>
        <w:t>gency</w:t>
      </w:r>
      <w:r w:rsidR="00F42738" w:rsidRPr="000838DD">
        <w:rPr>
          <w:rFonts w:ascii="Arial" w:hAnsi="Arial" w:cs="Arial"/>
          <w:sz w:val="24"/>
          <w:szCs w:val="24"/>
        </w:rPr>
        <w:t xml:space="preserve">  2003  Advice notes on current practice (in the preparation of Environmental Impact Statements)</w:t>
      </w:r>
    </w:p>
    <w:p w14:paraId="7A9F8782" w14:textId="0958CAB8" w:rsidR="00F42738"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651BA0" w:rsidRPr="000838DD">
        <w:rPr>
          <w:rFonts w:ascii="Arial" w:hAnsi="Arial" w:cs="Arial"/>
          <w:sz w:val="24"/>
          <w:szCs w:val="24"/>
        </w:rPr>
        <w:t xml:space="preserve">Environmental Protection Agency  </w:t>
      </w:r>
      <w:r w:rsidR="00F42738" w:rsidRPr="000838DD">
        <w:rPr>
          <w:rFonts w:ascii="Arial" w:hAnsi="Arial" w:cs="Arial"/>
          <w:sz w:val="24"/>
          <w:szCs w:val="24"/>
        </w:rPr>
        <w:t>2022  Guidelines on the information to be contained in Environmental Impact Assessment Reports (EIAR)</w:t>
      </w:r>
    </w:p>
    <w:p w14:paraId="2E65AC5E" w14:textId="0D925C7B" w:rsidR="000838DD" w:rsidRDefault="000838DD" w:rsidP="000838DD">
      <w:pPr>
        <w:spacing w:after="0"/>
        <w:ind w:left="567" w:hanging="567"/>
        <w:rPr>
          <w:rFonts w:ascii="Arial" w:hAnsi="Arial" w:cs="Arial"/>
          <w:sz w:val="24"/>
          <w:szCs w:val="24"/>
        </w:rPr>
      </w:pPr>
    </w:p>
    <w:p w14:paraId="42F2955A" w14:textId="32FFFC0F" w:rsidR="000838DD" w:rsidRDefault="000838DD" w:rsidP="000838DD">
      <w:pPr>
        <w:spacing w:after="0"/>
        <w:ind w:left="567" w:hanging="567"/>
        <w:rPr>
          <w:rFonts w:ascii="Arial" w:hAnsi="Arial" w:cs="Arial"/>
          <w:sz w:val="24"/>
          <w:szCs w:val="24"/>
        </w:rPr>
      </w:pPr>
      <w:r>
        <w:rPr>
          <w:rFonts w:ascii="Arial" w:hAnsi="Arial" w:cs="Arial"/>
          <w:sz w:val="24"/>
          <w:szCs w:val="24"/>
        </w:rPr>
        <w:t>[Page 43]</w:t>
      </w:r>
    </w:p>
    <w:p w14:paraId="21758EBD" w14:textId="77777777" w:rsidR="000838DD" w:rsidRPr="000838DD" w:rsidRDefault="000838DD" w:rsidP="000838DD">
      <w:pPr>
        <w:spacing w:after="0"/>
        <w:ind w:left="567" w:hanging="567"/>
        <w:rPr>
          <w:rFonts w:ascii="Arial" w:hAnsi="Arial" w:cs="Arial"/>
          <w:sz w:val="24"/>
          <w:szCs w:val="24"/>
        </w:rPr>
      </w:pPr>
    </w:p>
    <w:p w14:paraId="551E8F32" w14:textId="30451C02"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D</w:t>
      </w:r>
      <w:r w:rsidR="00651BA0" w:rsidRPr="000838DD">
        <w:rPr>
          <w:rFonts w:ascii="Arial" w:hAnsi="Arial" w:cs="Arial"/>
          <w:sz w:val="24"/>
          <w:szCs w:val="24"/>
        </w:rPr>
        <w:t xml:space="preserve">epartment of </w:t>
      </w:r>
      <w:r w:rsidR="00F42738" w:rsidRPr="000838DD">
        <w:rPr>
          <w:rFonts w:ascii="Arial" w:hAnsi="Arial" w:cs="Arial"/>
          <w:sz w:val="24"/>
          <w:szCs w:val="24"/>
        </w:rPr>
        <w:t>A</w:t>
      </w:r>
      <w:r w:rsidR="00651BA0" w:rsidRPr="000838DD">
        <w:rPr>
          <w:rFonts w:ascii="Arial" w:hAnsi="Arial" w:cs="Arial"/>
          <w:sz w:val="24"/>
          <w:szCs w:val="24"/>
        </w:rPr>
        <w:t xml:space="preserve">rts, </w:t>
      </w:r>
      <w:r w:rsidR="00F42738" w:rsidRPr="000838DD">
        <w:rPr>
          <w:rFonts w:ascii="Arial" w:hAnsi="Arial" w:cs="Arial"/>
          <w:sz w:val="24"/>
          <w:szCs w:val="24"/>
        </w:rPr>
        <w:t>H</w:t>
      </w:r>
      <w:r w:rsidR="00651BA0" w:rsidRPr="000838DD">
        <w:rPr>
          <w:rFonts w:ascii="Arial" w:hAnsi="Arial" w:cs="Arial"/>
          <w:sz w:val="24"/>
          <w:szCs w:val="24"/>
        </w:rPr>
        <w:t xml:space="preserve">eritage and the </w:t>
      </w:r>
      <w:r w:rsidR="00F42738" w:rsidRPr="000838DD">
        <w:rPr>
          <w:rFonts w:ascii="Arial" w:hAnsi="Arial" w:cs="Arial"/>
          <w:sz w:val="24"/>
          <w:szCs w:val="24"/>
        </w:rPr>
        <w:t>G</w:t>
      </w:r>
      <w:r w:rsidR="00651BA0" w:rsidRPr="000838DD">
        <w:rPr>
          <w:rFonts w:ascii="Arial" w:hAnsi="Arial" w:cs="Arial"/>
          <w:sz w:val="24"/>
          <w:szCs w:val="24"/>
        </w:rPr>
        <w:t>aeltacht</w:t>
      </w:r>
      <w:r w:rsidR="00F42738" w:rsidRPr="000838DD">
        <w:rPr>
          <w:rFonts w:ascii="Arial" w:hAnsi="Arial" w:cs="Arial"/>
          <w:sz w:val="24"/>
          <w:szCs w:val="24"/>
        </w:rPr>
        <w:t xml:space="preserve"> </w:t>
      </w:r>
      <w:r w:rsidR="00651BA0" w:rsidRPr="000838DD">
        <w:rPr>
          <w:rFonts w:ascii="Arial" w:hAnsi="Arial" w:cs="Arial"/>
          <w:sz w:val="24"/>
          <w:szCs w:val="24"/>
        </w:rPr>
        <w:t xml:space="preserve"> </w:t>
      </w:r>
      <w:r w:rsidR="00F42738" w:rsidRPr="000838DD">
        <w:rPr>
          <w:rFonts w:ascii="Arial" w:hAnsi="Arial" w:cs="Arial"/>
          <w:sz w:val="24"/>
          <w:szCs w:val="24"/>
        </w:rPr>
        <w:t>1999  Frameworks and Principles for the Protection of the Archaeological Heritage</w:t>
      </w:r>
    </w:p>
    <w:p w14:paraId="10684C81" w14:textId="31DB5D97"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DEHLG 2011 Architectural Heritage Protection Guidelines for Planning Authorities</w:t>
      </w:r>
    </w:p>
    <w:p w14:paraId="0C4BB474" w14:textId="37119514"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N</w:t>
      </w:r>
      <w:r w:rsidR="00196772" w:rsidRPr="000838DD">
        <w:rPr>
          <w:rFonts w:ascii="Arial" w:hAnsi="Arial" w:cs="Arial"/>
          <w:sz w:val="24"/>
          <w:szCs w:val="24"/>
        </w:rPr>
        <w:t xml:space="preserve">ational Monument Service </w:t>
      </w:r>
      <w:r w:rsidR="00F42738" w:rsidRPr="000838DD">
        <w:rPr>
          <w:rFonts w:ascii="Arial" w:hAnsi="Arial" w:cs="Arial"/>
          <w:sz w:val="24"/>
          <w:szCs w:val="24"/>
        </w:rPr>
        <w:t xml:space="preserve">2016 Solar Farm Developments – Internal Guidance Document </w:t>
      </w:r>
    </w:p>
    <w:p w14:paraId="4F567379" w14:textId="77777777" w:rsidR="00F42738" w:rsidRPr="002D442E" w:rsidRDefault="00F42738" w:rsidP="006B16EE">
      <w:pPr>
        <w:spacing w:after="0"/>
        <w:rPr>
          <w:rFonts w:ascii="Arial" w:hAnsi="Arial" w:cs="Arial"/>
          <w:sz w:val="24"/>
          <w:szCs w:val="24"/>
        </w:rPr>
      </w:pPr>
    </w:p>
    <w:p w14:paraId="4298BEA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mitigation measures are recommended:</w:t>
      </w:r>
    </w:p>
    <w:p w14:paraId="78D7C4E4" w14:textId="77777777" w:rsidR="00F42738" w:rsidRPr="002D442E" w:rsidRDefault="00F42738" w:rsidP="006B16EE">
      <w:pPr>
        <w:spacing w:after="0"/>
        <w:rPr>
          <w:rFonts w:ascii="Arial" w:hAnsi="Arial" w:cs="Arial"/>
          <w:sz w:val="24"/>
          <w:szCs w:val="24"/>
        </w:rPr>
      </w:pPr>
    </w:p>
    <w:p w14:paraId="08A95B10" w14:textId="19A0B593"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All groundworks will be monitored by a suitably qualified archaeological consultant under license to the </w:t>
      </w:r>
      <w:r w:rsidR="00196772" w:rsidRPr="000838DD">
        <w:rPr>
          <w:rFonts w:ascii="Arial" w:hAnsi="Arial" w:cs="Arial"/>
          <w:sz w:val="24"/>
          <w:szCs w:val="24"/>
        </w:rPr>
        <w:t xml:space="preserve">National Monument Service </w:t>
      </w:r>
      <w:r w:rsidR="00F42738" w:rsidRPr="000838DD">
        <w:rPr>
          <w:rFonts w:ascii="Arial" w:hAnsi="Arial" w:cs="Arial"/>
          <w:sz w:val="24"/>
          <w:szCs w:val="24"/>
        </w:rPr>
        <w:t>Section of the Department of Housing, Local Government and Heritage.</w:t>
      </w:r>
    </w:p>
    <w:p w14:paraId="64172E95" w14:textId="716D536C"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Should any archaeological material be encountered, works will cease, and the Dublin City Archaeologist and </w:t>
      </w:r>
      <w:r w:rsidR="00196772" w:rsidRPr="000838DD">
        <w:rPr>
          <w:rFonts w:ascii="Arial" w:hAnsi="Arial" w:cs="Arial"/>
          <w:sz w:val="24"/>
          <w:szCs w:val="24"/>
        </w:rPr>
        <w:t xml:space="preserve">National Monument Service </w:t>
      </w:r>
      <w:r w:rsidR="00F42738" w:rsidRPr="000838DD">
        <w:rPr>
          <w:rFonts w:ascii="Arial" w:hAnsi="Arial" w:cs="Arial"/>
          <w:sz w:val="24"/>
          <w:szCs w:val="24"/>
        </w:rPr>
        <w:t xml:space="preserve">shall be notified. A strategy will be proposed to the Dublin City Archaeologist and </w:t>
      </w:r>
      <w:r w:rsidR="00196772" w:rsidRPr="000838DD">
        <w:rPr>
          <w:rFonts w:ascii="Arial" w:hAnsi="Arial" w:cs="Arial"/>
          <w:sz w:val="24"/>
          <w:szCs w:val="24"/>
        </w:rPr>
        <w:t xml:space="preserve">National Monument Service </w:t>
      </w:r>
      <w:r w:rsidR="00F42738" w:rsidRPr="000838DD">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remains that will be directly impacted upon. Further work will then only be carried out following consultations with the Dublin City Archaeologist and the </w:t>
      </w:r>
      <w:r w:rsidR="00196772" w:rsidRPr="000838DD">
        <w:rPr>
          <w:rFonts w:ascii="Arial" w:hAnsi="Arial" w:cs="Arial"/>
          <w:sz w:val="24"/>
          <w:szCs w:val="24"/>
        </w:rPr>
        <w:t>National Monument Service</w:t>
      </w:r>
      <w:r w:rsidR="00F42738" w:rsidRPr="000838DD">
        <w:rPr>
          <w:rFonts w:ascii="Arial" w:hAnsi="Arial" w:cs="Arial"/>
          <w:sz w:val="24"/>
          <w:szCs w:val="24"/>
        </w:rPr>
        <w:t>.</w:t>
      </w:r>
    </w:p>
    <w:p w14:paraId="6862E5B0" w14:textId="7796090F"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It is recommended that during the construction phase, measures should be taken to protect St Thomas’ Church (CH041) from damage through construction activities.</w:t>
      </w:r>
    </w:p>
    <w:p w14:paraId="35128FCB" w14:textId="10F50997" w:rsidR="00F42738" w:rsidRPr="000838DD" w:rsidRDefault="000838DD" w:rsidP="000838DD">
      <w:pPr>
        <w:spacing w:after="0"/>
        <w:ind w:left="567" w:hanging="567"/>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The resulting archaeological report will be submitted to the Dublin City Archaeologist and to the </w:t>
      </w:r>
      <w:r w:rsidR="00196772" w:rsidRPr="000838DD">
        <w:rPr>
          <w:rFonts w:ascii="Arial" w:hAnsi="Arial" w:cs="Arial"/>
          <w:sz w:val="24"/>
          <w:szCs w:val="24"/>
        </w:rPr>
        <w:t xml:space="preserve">National Monument Service </w:t>
      </w:r>
      <w:r w:rsidR="00F42738" w:rsidRPr="000838DD">
        <w:rPr>
          <w:rFonts w:ascii="Arial" w:hAnsi="Arial" w:cs="Arial"/>
          <w:sz w:val="24"/>
          <w:szCs w:val="24"/>
        </w:rPr>
        <w:t xml:space="preserve">Section of the </w:t>
      </w:r>
      <w:r w:rsidR="00651BA0" w:rsidRPr="000838DD">
        <w:rPr>
          <w:rFonts w:ascii="Arial" w:hAnsi="Arial" w:cs="Arial"/>
          <w:sz w:val="24"/>
          <w:szCs w:val="24"/>
        </w:rPr>
        <w:t>Department of Housing, Local Government and Heritage</w:t>
      </w:r>
      <w:r w:rsidR="00F42738" w:rsidRPr="000838DD">
        <w:rPr>
          <w:rFonts w:ascii="Arial" w:hAnsi="Arial" w:cs="Arial"/>
          <w:sz w:val="24"/>
          <w:szCs w:val="24"/>
        </w:rPr>
        <w:t>.</w:t>
      </w:r>
    </w:p>
    <w:p w14:paraId="2E87FFD4" w14:textId="35F1A07C" w:rsidR="00562AC2" w:rsidRDefault="00562AC2" w:rsidP="006B16EE">
      <w:pPr>
        <w:spacing w:after="0"/>
        <w:rPr>
          <w:rFonts w:ascii="Arial" w:hAnsi="Arial" w:cs="Arial"/>
          <w:sz w:val="24"/>
          <w:szCs w:val="24"/>
        </w:rPr>
      </w:pPr>
    </w:p>
    <w:p w14:paraId="11A674E4" w14:textId="41856719" w:rsidR="000838DD" w:rsidRDefault="000838DD" w:rsidP="006B16EE">
      <w:pPr>
        <w:spacing w:after="0"/>
        <w:rPr>
          <w:rFonts w:ascii="Arial" w:hAnsi="Arial" w:cs="Arial"/>
          <w:sz w:val="24"/>
          <w:szCs w:val="24"/>
        </w:rPr>
      </w:pPr>
      <w:r>
        <w:rPr>
          <w:rFonts w:ascii="Arial" w:hAnsi="Arial" w:cs="Arial"/>
          <w:sz w:val="24"/>
          <w:szCs w:val="24"/>
        </w:rPr>
        <w:t>[Page 44-46]</w:t>
      </w:r>
    </w:p>
    <w:p w14:paraId="484EFDD9" w14:textId="5119679F" w:rsidR="00562AC2" w:rsidRPr="005C7766" w:rsidRDefault="00562AC2" w:rsidP="006B16EE">
      <w:pPr>
        <w:spacing w:after="0"/>
        <w:rPr>
          <w:rFonts w:ascii="Arial" w:hAnsi="Arial" w:cs="Arial"/>
          <w:b/>
          <w:sz w:val="24"/>
          <w:szCs w:val="24"/>
        </w:rPr>
      </w:pPr>
      <w:r w:rsidRPr="005C7766">
        <w:rPr>
          <w:rFonts w:ascii="Arial" w:hAnsi="Arial" w:cs="Arial"/>
          <w:b/>
          <w:sz w:val="24"/>
          <w:szCs w:val="24"/>
        </w:rPr>
        <w:t>Table 20 – Summary of impacts and impact magnitude after mitigation.</w:t>
      </w:r>
    </w:p>
    <w:p w14:paraId="1ADC1E5C" w14:textId="605D5EA0" w:rsidR="005C7766" w:rsidRPr="0036480A" w:rsidRDefault="005C7766" w:rsidP="005C7766">
      <w:pPr>
        <w:spacing w:after="0"/>
        <w:rPr>
          <w:rFonts w:ascii="Arial" w:hAnsi="Arial" w:cs="Arial"/>
          <w:i/>
          <w:sz w:val="24"/>
          <w:szCs w:val="24"/>
        </w:rPr>
      </w:pPr>
      <w:r w:rsidRPr="0036480A">
        <w:rPr>
          <w:rFonts w:ascii="Arial" w:hAnsi="Arial" w:cs="Arial"/>
          <w:i/>
          <w:sz w:val="24"/>
          <w:szCs w:val="24"/>
        </w:rPr>
        <w:t>This table has been re-formatted.</w:t>
      </w:r>
    </w:p>
    <w:p w14:paraId="24232614" w14:textId="77777777" w:rsidR="00F42738" w:rsidRPr="002D442E" w:rsidRDefault="00F42738" w:rsidP="006B16EE">
      <w:pPr>
        <w:spacing w:after="0"/>
        <w:rPr>
          <w:rFonts w:ascii="Arial" w:hAnsi="Arial" w:cs="Arial"/>
          <w:sz w:val="24"/>
          <w:szCs w:val="24"/>
        </w:rPr>
      </w:pPr>
    </w:p>
    <w:p w14:paraId="1D3DA4B9" w14:textId="77777777" w:rsidR="004E29A7" w:rsidRDefault="004E29A7" w:rsidP="006B16EE">
      <w:pPr>
        <w:spacing w:after="0"/>
        <w:rPr>
          <w:rFonts w:ascii="Arial" w:hAnsi="Arial" w:cs="Arial"/>
          <w:sz w:val="24"/>
          <w:szCs w:val="24"/>
        </w:rPr>
      </w:pPr>
      <w:r>
        <w:rPr>
          <w:rFonts w:ascii="Arial" w:hAnsi="Arial" w:cs="Arial"/>
          <w:sz w:val="24"/>
          <w:szCs w:val="24"/>
        </w:rPr>
        <w:t xml:space="preserve">CH Number: </w:t>
      </w:r>
      <w:r w:rsidR="00F42738" w:rsidRPr="002D442E">
        <w:rPr>
          <w:rFonts w:ascii="Arial" w:hAnsi="Arial" w:cs="Arial"/>
          <w:sz w:val="24"/>
          <w:szCs w:val="24"/>
        </w:rPr>
        <w:t>CH002</w:t>
      </w:r>
      <w:r w:rsidR="00F42738" w:rsidRPr="002D442E">
        <w:rPr>
          <w:rFonts w:ascii="Arial" w:hAnsi="Arial" w:cs="Arial"/>
          <w:sz w:val="24"/>
          <w:szCs w:val="24"/>
        </w:rPr>
        <w:tab/>
      </w:r>
    </w:p>
    <w:p w14:paraId="0B0B83BE" w14:textId="77777777" w:rsidR="004E29A7" w:rsidRDefault="004E29A7" w:rsidP="006B16EE">
      <w:pPr>
        <w:spacing w:after="0"/>
        <w:rPr>
          <w:rFonts w:ascii="Arial" w:hAnsi="Arial" w:cs="Arial"/>
          <w:sz w:val="24"/>
          <w:szCs w:val="24"/>
        </w:rPr>
      </w:pPr>
      <w:r>
        <w:rPr>
          <w:rFonts w:ascii="Arial" w:hAnsi="Arial" w:cs="Arial"/>
          <w:sz w:val="24"/>
          <w:szCs w:val="24"/>
        </w:rPr>
        <w:t xml:space="preserve">Phase: </w:t>
      </w:r>
      <w:r w:rsidR="00F42738" w:rsidRPr="002D442E">
        <w:rPr>
          <w:rFonts w:ascii="Arial" w:hAnsi="Arial" w:cs="Arial"/>
          <w:sz w:val="24"/>
          <w:szCs w:val="24"/>
        </w:rPr>
        <w:t>Construction</w:t>
      </w:r>
      <w:r w:rsidR="00F42738" w:rsidRPr="002D442E">
        <w:rPr>
          <w:rFonts w:ascii="Arial" w:hAnsi="Arial" w:cs="Arial"/>
          <w:sz w:val="24"/>
          <w:szCs w:val="24"/>
        </w:rPr>
        <w:tab/>
      </w:r>
    </w:p>
    <w:p w14:paraId="265A2197" w14:textId="77777777" w:rsidR="004E29A7" w:rsidRDefault="004E29A7"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Direct</w:t>
      </w:r>
      <w:r w:rsidR="00F42738" w:rsidRPr="002D442E">
        <w:rPr>
          <w:rFonts w:ascii="Arial" w:hAnsi="Arial" w:cs="Arial"/>
          <w:sz w:val="24"/>
          <w:szCs w:val="24"/>
        </w:rPr>
        <w:tab/>
      </w:r>
    </w:p>
    <w:p w14:paraId="0B1DB3CF" w14:textId="77777777" w:rsidR="004E29A7" w:rsidRDefault="004E29A7" w:rsidP="006B16EE">
      <w:pPr>
        <w:spacing w:after="0"/>
        <w:rPr>
          <w:rFonts w:ascii="Arial" w:hAnsi="Arial" w:cs="Arial"/>
          <w:sz w:val="24"/>
          <w:szCs w:val="24"/>
        </w:rPr>
      </w:pPr>
      <w:r>
        <w:rPr>
          <w:rFonts w:ascii="Arial" w:hAnsi="Arial" w:cs="Arial"/>
          <w:sz w:val="24"/>
          <w:szCs w:val="24"/>
        </w:rPr>
        <w:t>Mitigation Measures:</w:t>
      </w:r>
    </w:p>
    <w:p w14:paraId="763C8DA7" w14:textId="545E5824"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All groundworks will be monitored by a suitably qualified archaeological consultant under license to the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Section of the </w:t>
      </w:r>
      <w:r w:rsidR="00651BA0" w:rsidRPr="005C7766">
        <w:rPr>
          <w:rFonts w:ascii="Arial" w:hAnsi="Arial" w:cs="Arial"/>
          <w:sz w:val="24"/>
          <w:szCs w:val="24"/>
        </w:rPr>
        <w:t>Department of Housing, Local Government and Heritage</w:t>
      </w:r>
      <w:r w:rsidRPr="005C7766">
        <w:rPr>
          <w:rFonts w:ascii="Arial" w:hAnsi="Arial" w:cs="Arial"/>
          <w:sz w:val="24"/>
          <w:szCs w:val="24"/>
        </w:rPr>
        <w:t>.</w:t>
      </w:r>
    </w:p>
    <w:p w14:paraId="0C13249A" w14:textId="5C5301EE"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Should any archaeological material be encountered, works will cease, and the Dublin City Archaeologist and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shall be notified. A strategy will be proposed to the Dublin City Archaeologist and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w:t>
      </w:r>
      <w:r w:rsidR="00196772" w:rsidRPr="005C7766">
        <w:rPr>
          <w:rFonts w:ascii="Arial" w:hAnsi="Arial" w:cs="Arial"/>
          <w:sz w:val="24"/>
          <w:szCs w:val="24"/>
        </w:rPr>
        <w:t>National Monument Service</w:t>
      </w:r>
      <w:r w:rsidRPr="005C7766">
        <w:rPr>
          <w:rFonts w:ascii="Arial" w:hAnsi="Arial" w:cs="Arial"/>
          <w:sz w:val="24"/>
          <w:szCs w:val="24"/>
        </w:rPr>
        <w:t>.</w:t>
      </w:r>
    </w:p>
    <w:p w14:paraId="74D65685" w14:textId="685D2B10" w:rsidR="004E29A7" w:rsidRPr="005C7766" w:rsidRDefault="00F42738" w:rsidP="005C7766">
      <w:pPr>
        <w:spacing w:after="0"/>
        <w:rPr>
          <w:rFonts w:ascii="Arial" w:hAnsi="Arial" w:cs="Arial"/>
          <w:sz w:val="24"/>
          <w:szCs w:val="24"/>
        </w:rPr>
      </w:pPr>
      <w:r w:rsidRPr="005C7766">
        <w:rPr>
          <w:rFonts w:ascii="Arial" w:hAnsi="Arial" w:cs="Arial"/>
          <w:sz w:val="24"/>
          <w:szCs w:val="24"/>
        </w:rPr>
        <w:t xml:space="preserve">The resulting archaeological report will be submitted to the Dublin City Archaeologist and to the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Section of the </w:t>
      </w:r>
      <w:r w:rsidR="00651BA0" w:rsidRPr="005C7766">
        <w:rPr>
          <w:rFonts w:ascii="Arial" w:hAnsi="Arial" w:cs="Arial"/>
          <w:sz w:val="24"/>
          <w:szCs w:val="24"/>
        </w:rPr>
        <w:t xml:space="preserve">Department of Housing, Local Government and Heritage. </w:t>
      </w:r>
    </w:p>
    <w:p w14:paraId="5949E65E" w14:textId="77777777" w:rsidR="00D32D18" w:rsidRDefault="00D32D18" w:rsidP="00D32D18">
      <w:pPr>
        <w:pStyle w:val="ListParagraph"/>
        <w:spacing w:after="0"/>
        <w:rPr>
          <w:rFonts w:ascii="Arial" w:hAnsi="Arial" w:cs="Arial"/>
          <w:sz w:val="24"/>
          <w:szCs w:val="24"/>
        </w:rPr>
      </w:pPr>
    </w:p>
    <w:p w14:paraId="3795B75E" w14:textId="77777777" w:rsidR="00594ACB" w:rsidRDefault="00594ACB" w:rsidP="006B16EE">
      <w:pPr>
        <w:spacing w:after="0"/>
        <w:rPr>
          <w:rFonts w:ascii="Arial" w:hAnsi="Arial" w:cs="Arial"/>
          <w:sz w:val="24"/>
          <w:szCs w:val="24"/>
        </w:rPr>
      </w:pPr>
    </w:p>
    <w:p w14:paraId="34CEC0F4" w14:textId="77777777" w:rsidR="00594ACB" w:rsidRDefault="00594ACB" w:rsidP="006B16EE">
      <w:pPr>
        <w:spacing w:after="0"/>
        <w:rPr>
          <w:rFonts w:ascii="Arial" w:hAnsi="Arial" w:cs="Arial"/>
          <w:sz w:val="24"/>
          <w:szCs w:val="24"/>
        </w:rPr>
      </w:pPr>
      <w:r>
        <w:rPr>
          <w:rFonts w:ascii="Arial" w:hAnsi="Arial" w:cs="Arial"/>
          <w:sz w:val="24"/>
          <w:szCs w:val="24"/>
        </w:rPr>
        <w:t xml:space="preserve">CH Number: </w:t>
      </w:r>
      <w:r w:rsidR="00F42738" w:rsidRPr="002D442E">
        <w:rPr>
          <w:rFonts w:ascii="Arial" w:hAnsi="Arial" w:cs="Arial"/>
          <w:sz w:val="24"/>
          <w:szCs w:val="24"/>
        </w:rPr>
        <w:t>CH003</w:t>
      </w:r>
      <w:r w:rsidR="00F42738" w:rsidRPr="002D442E">
        <w:rPr>
          <w:rFonts w:ascii="Arial" w:hAnsi="Arial" w:cs="Arial"/>
          <w:sz w:val="24"/>
          <w:szCs w:val="24"/>
        </w:rPr>
        <w:tab/>
      </w:r>
    </w:p>
    <w:p w14:paraId="7B83CA22" w14:textId="77777777" w:rsidR="00594ACB" w:rsidRDefault="00594ACB" w:rsidP="006B16EE">
      <w:pPr>
        <w:spacing w:after="0"/>
        <w:rPr>
          <w:rFonts w:ascii="Arial" w:hAnsi="Arial" w:cs="Arial"/>
          <w:sz w:val="24"/>
          <w:szCs w:val="24"/>
        </w:rPr>
      </w:pPr>
      <w:r>
        <w:rPr>
          <w:rFonts w:ascii="Arial" w:hAnsi="Arial" w:cs="Arial"/>
          <w:sz w:val="24"/>
          <w:szCs w:val="24"/>
        </w:rPr>
        <w:t xml:space="preserve">Phase: </w:t>
      </w:r>
      <w:r w:rsidR="00F42738" w:rsidRPr="002D442E">
        <w:rPr>
          <w:rFonts w:ascii="Arial" w:hAnsi="Arial" w:cs="Arial"/>
          <w:sz w:val="24"/>
          <w:szCs w:val="24"/>
        </w:rPr>
        <w:t>Construction</w:t>
      </w:r>
      <w:r w:rsidR="00F42738" w:rsidRPr="002D442E">
        <w:rPr>
          <w:rFonts w:ascii="Arial" w:hAnsi="Arial" w:cs="Arial"/>
          <w:sz w:val="24"/>
          <w:szCs w:val="24"/>
        </w:rPr>
        <w:tab/>
      </w:r>
    </w:p>
    <w:p w14:paraId="09F4CE95" w14:textId="0FA5CDB9" w:rsidR="00594ACB" w:rsidRDefault="00594ACB"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 xml:space="preserve">Direct </w:t>
      </w:r>
      <w:r w:rsidR="00F42738" w:rsidRPr="002D442E">
        <w:rPr>
          <w:rFonts w:ascii="Arial" w:hAnsi="Arial" w:cs="Arial"/>
          <w:sz w:val="24"/>
          <w:szCs w:val="24"/>
        </w:rPr>
        <w:tab/>
      </w:r>
      <w:r w:rsidR="00F42738" w:rsidRPr="002D442E">
        <w:rPr>
          <w:rFonts w:ascii="Arial" w:hAnsi="Arial" w:cs="Arial"/>
          <w:sz w:val="24"/>
          <w:szCs w:val="24"/>
        </w:rPr>
        <w:tab/>
      </w:r>
    </w:p>
    <w:p w14:paraId="691A3CA4" w14:textId="77777777" w:rsidR="00594ACB" w:rsidRDefault="00594ACB" w:rsidP="00594ACB">
      <w:pPr>
        <w:spacing w:after="0"/>
        <w:rPr>
          <w:rFonts w:ascii="Arial" w:hAnsi="Arial" w:cs="Arial"/>
          <w:sz w:val="24"/>
          <w:szCs w:val="24"/>
        </w:rPr>
      </w:pPr>
      <w:r>
        <w:rPr>
          <w:rFonts w:ascii="Arial" w:hAnsi="Arial" w:cs="Arial"/>
          <w:sz w:val="24"/>
          <w:szCs w:val="24"/>
        </w:rPr>
        <w:t>Mitigation Measures:</w:t>
      </w:r>
    </w:p>
    <w:p w14:paraId="3D5EA5A2" w14:textId="1B9640C8"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All groundworks will be monitored by a suitably qualified archaeological consultant under license to the </w:t>
      </w:r>
      <w:r w:rsidR="00196772" w:rsidRPr="005C7766">
        <w:rPr>
          <w:rFonts w:ascii="Arial" w:hAnsi="Arial" w:cs="Arial"/>
          <w:sz w:val="24"/>
          <w:szCs w:val="24"/>
        </w:rPr>
        <w:t xml:space="preserve">National Monument Service </w:t>
      </w:r>
      <w:r w:rsidRPr="005C7766">
        <w:rPr>
          <w:rFonts w:ascii="Arial" w:hAnsi="Arial" w:cs="Arial"/>
          <w:sz w:val="24"/>
          <w:szCs w:val="24"/>
        </w:rPr>
        <w:t>Section of the D</w:t>
      </w:r>
      <w:r w:rsidR="00651BA0" w:rsidRPr="005C7766">
        <w:rPr>
          <w:rFonts w:ascii="Arial" w:hAnsi="Arial" w:cs="Arial"/>
          <w:sz w:val="24"/>
          <w:szCs w:val="24"/>
        </w:rPr>
        <w:t xml:space="preserve">epartment of Housing, </w:t>
      </w:r>
      <w:r w:rsidRPr="005C7766">
        <w:rPr>
          <w:rFonts w:ascii="Arial" w:hAnsi="Arial" w:cs="Arial"/>
          <w:sz w:val="24"/>
          <w:szCs w:val="24"/>
        </w:rPr>
        <w:t>L</w:t>
      </w:r>
      <w:r w:rsidR="00651BA0" w:rsidRPr="005C7766">
        <w:rPr>
          <w:rFonts w:ascii="Arial" w:hAnsi="Arial" w:cs="Arial"/>
          <w:sz w:val="24"/>
          <w:szCs w:val="24"/>
        </w:rPr>
        <w:t xml:space="preserve">ocal </w:t>
      </w:r>
      <w:r w:rsidRPr="005C7766">
        <w:rPr>
          <w:rFonts w:ascii="Arial" w:hAnsi="Arial" w:cs="Arial"/>
          <w:sz w:val="24"/>
          <w:szCs w:val="24"/>
        </w:rPr>
        <w:t>G</w:t>
      </w:r>
      <w:r w:rsidR="00651BA0" w:rsidRPr="005C7766">
        <w:rPr>
          <w:rFonts w:ascii="Arial" w:hAnsi="Arial" w:cs="Arial"/>
          <w:sz w:val="24"/>
          <w:szCs w:val="24"/>
        </w:rPr>
        <w:t xml:space="preserve">overnment and </w:t>
      </w:r>
      <w:r w:rsidRPr="005C7766">
        <w:rPr>
          <w:rFonts w:ascii="Arial" w:hAnsi="Arial" w:cs="Arial"/>
          <w:sz w:val="24"/>
          <w:szCs w:val="24"/>
        </w:rPr>
        <w:t>H</w:t>
      </w:r>
      <w:r w:rsidR="00651BA0" w:rsidRPr="005C7766">
        <w:rPr>
          <w:rFonts w:ascii="Arial" w:hAnsi="Arial" w:cs="Arial"/>
          <w:sz w:val="24"/>
          <w:szCs w:val="24"/>
        </w:rPr>
        <w:t>eritage</w:t>
      </w:r>
      <w:r w:rsidRPr="005C7766">
        <w:rPr>
          <w:rFonts w:ascii="Arial" w:hAnsi="Arial" w:cs="Arial"/>
          <w:sz w:val="24"/>
          <w:szCs w:val="24"/>
        </w:rPr>
        <w:t>.</w:t>
      </w:r>
    </w:p>
    <w:p w14:paraId="73051309" w14:textId="51E034E4"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Should any archaeological material be encountered, works will cease and the Dublin City Archaeologist and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shall be notified. A strategy will be proposed to the Dublin City Archaeologist and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w:t>
      </w:r>
      <w:r w:rsidR="00196772" w:rsidRPr="005C7766">
        <w:rPr>
          <w:rFonts w:ascii="Arial" w:hAnsi="Arial" w:cs="Arial"/>
          <w:sz w:val="24"/>
          <w:szCs w:val="24"/>
        </w:rPr>
        <w:t>National Monument Service</w:t>
      </w:r>
      <w:r w:rsidRPr="005C7766">
        <w:rPr>
          <w:rFonts w:ascii="Arial" w:hAnsi="Arial" w:cs="Arial"/>
          <w:sz w:val="24"/>
          <w:szCs w:val="24"/>
        </w:rPr>
        <w:t>.</w:t>
      </w:r>
    </w:p>
    <w:p w14:paraId="242AD52C" w14:textId="2B1A7A16" w:rsidR="00594ACB" w:rsidRPr="005C7766" w:rsidRDefault="00F42738" w:rsidP="005C7766">
      <w:pPr>
        <w:spacing w:after="0"/>
        <w:rPr>
          <w:rFonts w:ascii="Arial" w:hAnsi="Arial" w:cs="Arial"/>
          <w:sz w:val="24"/>
          <w:szCs w:val="24"/>
        </w:rPr>
      </w:pPr>
      <w:r w:rsidRPr="005C7766">
        <w:rPr>
          <w:rFonts w:ascii="Arial" w:hAnsi="Arial" w:cs="Arial"/>
          <w:sz w:val="24"/>
          <w:szCs w:val="24"/>
        </w:rPr>
        <w:t xml:space="preserve">The resulting archaeological report will be submitted to the Dublin City Archaeologist and to the </w:t>
      </w:r>
      <w:r w:rsidR="00196772" w:rsidRPr="005C7766">
        <w:rPr>
          <w:rFonts w:ascii="Arial" w:hAnsi="Arial" w:cs="Arial"/>
          <w:sz w:val="24"/>
          <w:szCs w:val="24"/>
        </w:rPr>
        <w:t xml:space="preserve">National Monument Service </w:t>
      </w:r>
      <w:r w:rsidRPr="005C7766">
        <w:rPr>
          <w:rFonts w:ascii="Arial" w:hAnsi="Arial" w:cs="Arial"/>
          <w:sz w:val="24"/>
          <w:szCs w:val="24"/>
        </w:rPr>
        <w:t xml:space="preserve">Section of the </w:t>
      </w:r>
      <w:r w:rsidR="00651BA0" w:rsidRPr="005C7766">
        <w:rPr>
          <w:rFonts w:ascii="Arial" w:hAnsi="Arial" w:cs="Arial"/>
          <w:sz w:val="24"/>
          <w:szCs w:val="24"/>
        </w:rPr>
        <w:t>Department of Housing, Local Government and Heritage</w:t>
      </w:r>
      <w:r w:rsidR="00594ACB" w:rsidRPr="005C7766">
        <w:rPr>
          <w:rFonts w:ascii="Arial" w:hAnsi="Arial" w:cs="Arial"/>
          <w:sz w:val="24"/>
          <w:szCs w:val="24"/>
        </w:rPr>
        <w:t>.</w:t>
      </w:r>
    </w:p>
    <w:p w14:paraId="68559E7D" w14:textId="77777777" w:rsidR="00594ACB" w:rsidRDefault="00594ACB" w:rsidP="005C7766">
      <w:pPr>
        <w:spacing w:after="0"/>
        <w:rPr>
          <w:rFonts w:ascii="Arial" w:hAnsi="Arial" w:cs="Arial"/>
          <w:sz w:val="24"/>
          <w:szCs w:val="24"/>
        </w:rPr>
      </w:pPr>
      <w:r w:rsidRPr="002D442E">
        <w:rPr>
          <w:rFonts w:ascii="Arial" w:hAnsi="Arial" w:cs="Arial"/>
          <w:sz w:val="24"/>
          <w:szCs w:val="24"/>
        </w:rPr>
        <w:t>Magnitude of Effect after implementation of mitigation measures</w:t>
      </w:r>
      <w:r>
        <w:rPr>
          <w:rFonts w:ascii="Arial" w:hAnsi="Arial" w:cs="Arial"/>
          <w:sz w:val="24"/>
          <w:szCs w:val="24"/>
        </w:rPr>
        <w:t xml:space="preserve">: </w:t>
      </w:r>
      <w:r w:rsidR="00F42738" w:rsidRPr="00594ACB">
        <w:rPr>
          <w:rFonts w:ascii="Arial" w:hAnsi="Arial" w:cs="Arial"/>
          <w:sz w:val="24"/>
          <w:szCs w:val="24"/>
        </w:rPr>
        <w:t>Moderate</w:t>
      </w:r>
    </w:p>
    <w:p w14:paraId="24B842A6" w14:textId="17C1292F" w:rsidR="00F42738" w:rsidRPr="00594ACB" w:rsidRDefault="00594ACB" w:rsidP="005C7766">
      <w:pPr>
        <w:spacing w:after="0"/>
        <w:rPr>
          <w:rFonts w:ascii="Arial" w:hAnsi="Arial" w:cs="Arial"/>
          <w:sz w:val="24"/>
          <w:szCs w:val="24"/>
        </w:rPr>
      </w:pPr>
      <w:bookmarkStart w:id="31" w:name="_Hlk177021312"/>
      <w:r w:rsidRPr="002D442E">
        <w:rPr>
          <w:rFonts w:ascii="Arial" w:hAnsi="Arial" w:cs="Arial"/>
          <w:sz w:val="24"/>
          <w:szCs w:val="24"/>
        </w:rPr>
        <w:t>Significance of Effect after implementation of mitigation measures</w:t>
      </w:r>
      <w:r>
        <w:rPr>
          <w:rFonts w:ascii="Arial" w:hAnsi="Arial" w:cs="Arial"/>
          <w:sz w:val="24"/>
          <w:szCs w:val="24"/>
        </w:rPr>
        <w:t>:</w:t>
      </w:r>
      <w:r w:rsidRPr="002D442E">
        <w:rPr>
          <w:rFonts w:ascii="Arial" w:hAnsi="Arial" w:cs="Arial"/>
          <w:sz w:val="24"/>
          <w:szCs w:val="24"/>
        </w:rPr>
        <w:t xml:space="preserve"> </w:t>
      </w:r>
      <w:bookmarkEnd w:id="31"/>
      <w:r w:rsidR="00F42738" w:rsidRPr="00594ACB">
        <w:rPr>
          <w:rFonts w:ascii="Arial" w:hAnsi="Arial" w:cs="Arial"/>
          <w:sz w:val="24"/>
          <w:szCs w:val="24"/>
        </w:rPr>
        <w:t>Moderate</w:t>
      </w:r>
    </w:p>
    <w:p w14:paraId="3FD0AC9F" w14:textId="77777777" w:rsidR="00594ACB" w:rsidRDefault="00594ACB" w:rsidP="006B16EE">
      <w:pPr>
        <w:spacing w:after="0"/>
        <w:rPr>
          <w:rFonts w:ascii="Arial" w:hAnsi="Arial" w:cs="Arial"/>
          <w:sz w:val="24"/>
          <w:szCs w:val="24"/>
        </w:rPr>
      </w:pPr>
    </w:p>
    <w:p w14:paraId="7916C07A" w14:textId="385213DC" w:rsidR="00594ACB" w:rsidRDefault="00594ACB" w:rsidP="006B16EE">
      <w:pPr>
        <w:spacing w:after="0"/>
        <w:rPr>
          <w:rFonts w:ascii="Arial" w:hAnsi="Arial" w:cs="Arial"/>
          <w:sz w:val="24"/>
          <w:szCs w:val="24"/>
        </w:rPr>
      </w:pPr>
      <w:r>
        <w:rPr>
          <w:rFonts w:ascii="Arial" w:hAnsi="Arial" w:cs="Arial"/>
          <w:sz w:val="24"/>
          <w:szCs w:val="24"/>
        </w:rPr>
        <w:lastRenderedPageBreak/>
        <w:t xml:space="preserve">CH Number: </w:t>
      </w:r>
      <w:r w:rsidR="00F42738" w:rsidRPr="002D442E">
        <w:rPr>
          <w:rFonts w:ascii="Arial" w:hAnsi="Arial" w:cs="Arial"/>
          <w:sz w:val="24"/>
          <w:szCs w:val="24"/>
        </w:rPr>
        <w:t>CH017</w:t>
      </w:r>
      <w:r w:rsidR="00F42738" w:rsidRPr="002D442E">
        <w:rPr>
          <w:rFonts w:ascii="Arial" w:hAnsi="Arial" w:cs="Arial"/>
          <w:sz w:val="24"/>
          <w:szCs w:val="24"/>
        </w:rPr>
        <w:tab/>
      </w:r>
    </w:p>
    <w:p w14:paraId="7A456E74" w14:textId="77777777" w:rsidR="00594ACB" w:rsidRDefault="00594ACB" w:rsidP="006B16EE">
      <w:pPr>
        <w:spacing w:after="0"/>
        <w:rPr>
          <w:rFonts w:ascii="Arial" w:hAnsi="Arial" w:cs="Arial"/>
          <w:sz w:val="24"/>
          <w:szCs w:val="24"/>
        </w:rPr>
      </w:pPr>
      <w:bookmarkStart w:id="32" w:name="_Hlk177021253"/>
      <w:r>
        <w:rPr>
          <w:rFonts w:ascii="Arial" w:hAnsi="Arial" w:cs="Arial"/>
          <w:sz w:val="24"/>
          <w:szCs w:val="24"/>
        </w:rPr>
        <w:t xml:space="preserve">Phase: </w:t>
      </w:r>
      <w:r w:rsidR="00F42738" w:rsidRPr="002D442E">
        <w:rPr>
          <w:rFonts w:ascii="Arial" w:hAnsi="Arial" w:cs="Arial"/>
          <w:sz w:val="24"/>
          <w:szCs w:val="24"/>
        </w:rPr>
        <w:t>Construction</w:t>
      </w:r>
      <w:r w:rsidR="00F42738" w:rsidRPr="002D442E">
        <w:rPr>
          <w:rFonts w:ascii="Arial" w:hAnsi="Arial" w:cs="Arial"/>
          <w:sz w:val="24"/>
          <w:szCs w:val="24"/>
        </w:rPr>
        <w:tab/>
      </w:r>
    </w:p>
    <w:p w14:paraId="4D49E224" w14:textId="77777777" w:rsidR="00594ACB" w:rsidRDefault="00594ACB" w:rsidP="006B16EE">
      <w:pPr>
        <w:spacing w:after="0"/>
        <w:rPr>
          <w:rFonts w:ascii="Arial" w:hAnsi="Arial" w:cs="Arial"/>
          <w:sz w:val="24"/>
          <w:szCs w:val="24"/>
        </w:rPr>
      </w:pPr>
      <w:r>
        <w:rPr>
          <w:rFonts w:ascii="Arial" w:hAnsi="Arial" w:cs="Arial"/>
          <w:sz w:val="24"/>
          <w:szCs w:val="24"/>
        </w:rPr>
        <w:t xml:space="preserve">Effect Type: </w:t>
      </w:r>
      <w:r w:rsidR="00F42738" w:rsidRPr="002D442E">
        <w:rPr>
          <w:rFonts w:ascii="Arial" w:hAnsi="Arial" w:cs="Arial"/>
          <w:sz w:val="24"/>
          <w:szCs w:val="24"/>
        </w:rPr>
        <w:t xml:space="preserve">Direct </w:t>
      </w:r>
      <w:bookmarkEnd w:id="32"/>
      <w:r w:rsidR="00F42738" w:rsidRPr="002D442E">
        <w:rPr>
          <w:rFonts w:ascii="Arial" w:hAnsi="Arial" w:cs="Arial"/>
          <w:sz w:val="24"/>
          <w:szCs w:val="24"/>
        </w:rPr>
        <w:tab/>
      </w:r>
    </w:p>
    <w:p w14:paraId="26755E2A" w14:textId="77777777" w:rsidR="00594ACB" w:rsidRDefault="00594ACB" w:rsidP="00594ACB">
      <w:pPr>
        <w:spacing w:after="0"/>
        <w:rPr>
          <w:rFonts w:ascii="Arial" w:hAnsi="Arial" w:cs="Arial"/>
          <w:sz w:val="24"/>
          <w:szCs w:val="24"/>
        </w:rPr>
      </w:pPr>
      <w:r>
        <w:rPr>
          <w:rFonts w:ascii="Arial" w:hAnsi="Arial" w:cs="Arial"/>
          <w:sz w:val="24"/>
          <w:szCs w:val="24"/>
        </w:rPr>
        <w:t>Mitigation Measures:</w:t>
      </w:r>
    </w:p>
    <w:p w14:paraId="4B802444" w14:textId="1D93E1CB" w:rsidR="00594ACB" w:rsidRDefault="00F42738" w:rsidP="006B16EE">
      <w:pPr>
        <w:spacing w:after="0"/>
        <w:rPr>
          <w:rFonts w:ascii="Arial" w:hAnsi="Arial" w:cs="Arial"/>
          <w:sz w:val="24"/>
          <w:szCs w:val="24"/>
        </w:rPr>
      </w:pPr>
      <w:r w:rsidRPr="002D442E">
        <w:rPr>
          <w:rFonts w:ascii="Arial" w:hAnsi="Arial" w:cs="Arial"/>
          <w:sz w:val="24"/>
          <w:szCs w:val="24"/>
        </w:rPr>
        <w:tab/>
      </w:r>
    </w:p>
    <w:p w14:paraId="4BE18FE1" w14:textId="5753B345" w:rsidR="00F42738" w:rsidRPr="005C7766" w:rsidRDefault="00F42738" w:rsidP="005C7766">
      <w:pPr>
        <w:spacing w:after="0"/>
        <w:rPr>
          <w:rFonts w:ascii="Arial" w:hAnsi="Arial" w:cs="Arial"/>
          <w:sz w:val="24"/>
          <w:szCs w:val="24"/>
        </w:rPr>
      </w:pPr>
      <w:r w:rsidRPr="005C7766">
        <w:rPr>
          <w:rFonts w:ascii="Arial" w:hAnsi="Arial" w:cs="Arial"/>
          <w:sz w:val="24"/>
          <w:szCs w:val="24"/>
        </w:rPr>
        <w:t>All groundworks will be monitored by a suitably qualified archaeological consultant under license to the N</w:t>
      </w:r>
      <w:r w:rsidR="00651BA0" w:rsidRPr="005C7766">
        <w:rPr>
          <w:rFonts w:ascii="Arial" w:hAnsi="Arial" w:cs="Arial"/>
          <w:sz w:val="24"/>
          <w:szCs w:val="24"/>
        </w:rPr>
        <w:t xml:space="preserve">ational </w:t>
      </w:r>
      <w:r w:rsidRPr="005C7766">
        <w:rPr>
          <w:rFonts w:ascii="Arial" w:hAnsi="Arial" w:cs="Arial"/>
          <w:sz w:val="24"/>
          <w:szCs w:val="24"/>
        </w:rPr>
        <w:t>M</w:t>
      </w:r>
      <w:r w:rsidR="00651BA0" w:rsidRPr="005C7766">
        <w:rPr>
          <w:rFonts w:ascii="Arial" w:hAnsi="Arial" w:cs="Arial"/>
          <w:sz w:val="24"/>
          <w:szCs w:val="24"/>
        </w:rPr>
        <w:t xml:space="preserve">onument </w:t>
      </w:r>
      <w:r w:rsidRPr="005C7766">
        <w:rPr>
          <w:rFonts w:ascii="Arial" w:hAnsi="Arial" w:cs="Arial"/>
          <w:sz w:val="24"/>
          <w:szCs w:val="24"/>
        </w:rPr>
        <w:t>S</w:t>
      </w:r>
      <w:r w:rsidR="00651BA0" w:rsidRPr="005C7766">
        <w:rPr>
          <w:rFonts w:ascii="Arial" w:hAnsi="Arial" w:cs="Arial"/>
          <w:sz w:val="24"/>
          <w:szCs w:val="24"/>
        </w:rPr>
        <w:t>ervice</w:t>
      </w:r>
      <w:r w:rsidRPr="005C7766">
        <w:rPr>
          <w:rFonts w:ascii="Arial" w:hAnsi="Arial" w:cs="Arial"/>
          <w:sz w:val="24"/>
          <w:szCs w:val="24"/>
        </w:rPr>
        <w:t xml:space="preserve"> Section of the </w:t>
      </w:r>
      <w:r w:rsidR="00651BA0" w:rsidRPr="005C7766">
        <w:rPr>
          <w:rFonts w:ascii="Arial" w:hAnsi="Arial" w:cs="Arial"/>
          <w:sz w:val="24"/>
          <w:szCs w:val="24"/>
        </w:rPr>
        <w:t>Department of Housing, Local Government and Heritage</w:t>
      </w:r>
      <w:r w:rsidRPr="005C7766">
        <w:rPr>
          <w:rFonts w:ascii="Arial" w:hAnsi="Arial" w:cs="Arial"/>
          <w:sz w:val="24"/>
          <w:szCs w:val="24"/>
        </w:rPr>
        <w:t>.</w:t>
      </w:r>
    </w:p>
    <w:p w14:paraId="27597FB5" w14:textId="54B99C0D"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Should any archaeological material be encountered, works will cease and the Dublin City Archaeologist and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shall be notified. A strategy will be proposed to the Dublin City Archaeologist and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w:t>
      </w:r>
      <w:r w:rsidR="00651BA0" w:rsidRPr="005C7766">
        <w:rPr>
          <w:rFonts w:ascii="Arial" w:hAnsi="Arial" w:cs="Arial"/>
          <w:sz w:val="24"/>
          <w:szCs w:val="24"/>
        </w:rPr>
        <w:t>National Monument Service</w:t>
      </w:r>
      <w:r w:rsidRPr="005C7766">
        <w:rPr>
          <w:rFonts w:ascii="Arial" w:hAnsi="Arial" w:cs="Arial"/>
          <w:sz w:val="24"/>
          <w:szCs w:val="24"/>
        </w:rPr>
        <w:t>.</w:t>
      </w:r>
    </w:p>
    <w:p w14:paraId="2F851BD8" w14:textId="1455D69E"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The resulting archaeological report will be submitted to the Dublin City Archaeologist and to the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Section of the </w:t>
      </w:r>
      <w:r w:rsidR="00651BA0" w:rsidRPr="005C7766">
        <w:rPr>
          <w:rFonts w:ascii="Arial" w:hAnsi="Arial" w:cs="Arial"/>
          <w:sz w:val="24"/>
          <w:szCs w:val="24"/>
        </w:rPr>
        <w:t>Department of Housing, Local Government and Heritage</w:t>
      </w:r>
      <w:r w:rsidRPr="005C7766">
        <w:rPr>
          <w:rFonts w:ascii="Arial" w:hAnsi="Arial" w:cs="Arial"/>
          <w:sz w:val="24"/>
          <w:szCs w:val="24"/>
        </w:rPr>
        <w:t>.</w:t>
      </w:r>
      <w:r w:rsidRPr="005C7766">
        <w:rPr>
          <w:rFonts w:ascii="Arial" w:hAnsi="Arial" w:cs="Arial"/>
          <w:sz w:val="24"/>
          <w:szCs w:val="24"/>
        </w:rPr>
        <w:tab/>
      </w:r>
      <w:r w:rsidRPr="005C7766">
        <w:rPr>
          <w:rFonts w:ascii="Arial" w:hAnsi="Arial" w:cs="Arial"/>
          <w:sz w:val="24"/>
          <w:szCs w:val="24"/>
        </w:rPr>
        <w:tab/>
      </w:r>
    </w:p>
    <w:p w14:paraId="1E0CDCAE" w14:textId="3FD22DE6" w:rsidR="00594ACB" w:rsidRDefault="00594ACB" w:rsidP="006B16EE">
      <w:pPr>
        <w:spacing w:after="0"/>
        <w:rPr>
          <w:rFonts w:ascii="Arial" w:hAnsi="Arial" w:cs="Arial"/>
          <w:sz w:val="24"/>
          <w:szCs w:val="24"/>
        </w:rPr>
      </w:pPr>
      <w:r w:rsidRPr="00594ACB">
        <w:rPr>
          <w:rFonts w:ascii="Arial" w:hAnsi="Arial" w:cs="Arial"/>
          <w:sz w:val="24"/>
          <w:szCs w:val="24"/>
        </w:rPr>
        <w:t>Magnitude of Effect after implementation of mitigation measures:</w:t>
      </w:r>
      <w:r>
        <w:rPr>
          <w:rFonts w:ascii="Arial" w:hAnsi="Arial" w:cs="Arial"/>
          <w:sz w:val="24"/>
          <w:szCs w:val="24"/>
        </w:rPr>
        <w:t xml:space="preserve"> Moderate</w:t>
      </w:r>
    </w:p>
    <w:p w14:paraId="0941F098" w14:textId="2B96207B" w:rsidR="00594ACB" w:rsidRDefault="00594ACB" w:rsidP="006B16EE">
      <w:pPr>
        <w:spacing w:after="0"/>
        <w:rPr>
          <w:rFonts w:ascii="Arial" w:hAnsi="Arial" w:cs="Arial"/>
          <w:sz w:val="24"/>
          <w:szCs w:val="24"/>
        </w:rPr>
      </w:pPr>
      <w:r w:rsidRPr="00594ACB">
        <w:rPr>
          <w:rFonts w:ascii="Arial" w:hAnsi="Arial" w:cs="Arial"/>
          <w:sz w:val="24"/>
          <w:szCs w:val="24"/>
        </w:rPr>
        <w:t>Significance of Effect after implementation of mitigation measures:</w:t>
      </w:r>
      <w:r>
        <w:rPr>
          <w:rFonts w:ascii="Arial" w:hAnsi="Arial" w:cs="Arial"/>
          <w:sz w:val="24"/>
          <w:szCs w:val="24"/>
        </w:rPr>
        <w:t xml:space="preserve"> Moderate</w:t>
      </w:r>
    </w:p>
    <w:p w14:paraId="0523B718" w14:textId="77777777" w:rsidR="00594ACB" w:rsidRDefault="00594ACB" w:rsidP="006B16EE">
      <w:pPr>
        <w:spacing w:after="0"/>
        <w:rPr>
          <w:rFonts w:ascii="Arial" w:hAnsi="Arial" w:cs="Arial"/>
          <w:sz w:val="24"/>
          <w:szCs w:val="24"/>
        </w:rPr>
      </w:pPr>
    </w:p>
    <w:p w14:paraId="241B303E" w14:textId="3968D0EC" w:rsidR="00594ACB" w:rsidRDefault="00594ACB" w:rsidP="006B16EE">
      <w:pPr>
        <w:spacing w:after="0"/>
        <w:rPr>
          <w:rFonts w:ascii="Arial" w:hAnsi="Arial" w:cs="Arial"/>
          <w:sz w:val="24"/>
          <w:szCs w:val="24"/>
        </w:rPr>
      </w:pPr>
      <w:r>
        <w:rPr>
          <w:rFonts w:ascii="Arial" w:hAnsi="Arial" w:cs="Arial"/>
          <w:sz w:val="24"/>
          <w:szCs w:val="24"/>
        </w:rPr>
        <w:t xml:space="preserve">CH Number: </w:t>
      </w:r>
      <w:r w:rsidR="00F42738" w:rsidRPr="002D442E">
        <w:rPr>
          <w:rFonts w:ascii="Arial" w:hAnsi="Arial" w:cs="Arial"/>
          <w:sz w:val="24"/>
          <w:szCs w:val="24"/>
        </w:rPr>
        <w:t>CH070</w:t>
      </w:r>
      <w:r w:rsidR="00F42738" w:rsidRPr="002D442E">
        <w:rPr>
          <w:rFonts w:ascii="Arial" w:hAnsi="Arial" w:cs="Arial"/>
          <w:sz w:val="24"/>
          <w:szCs w:val="24"/>
        </w:rPr>
        <w:tab/>
      </w:r>
    </w:p>
    <w:p w14:paraId="767D5956" w14:textId="77777777" w:rsidR="00594ACB" w:rsidRPr="00594ACB" w:rsidRDefault="00594ACB" w:rsidP="00594ACB">
      <w:pPr>
        <w:spacing w:after="0"/>
        <w:rPr>
          <w:rFonts w:ascii="Arial" w:hAnsi="Arial" w:cs="Arial"/>
          <w:sz w:val="24"/>
          <w:szCs w:val="24"/>
        </w:rPr>
      </w:pPr>
      <w:r w:rsidRPr="00594ACB">
        <w:rPr>
          <w:rFonts w:ascii="Arial" w:hAnsi="Arial" w:cs="Arial"/>
          <w:sz w:val="24"/>
          <w:szCs w:val="24"/>
        </w:rPr>
        <w:t>Phase: Construction</w:t>
      </w:r>
      <w:r w:rsidRPr="00594ACB">
        <w:rPr>
          <w:rFonts w:ascii="Arial" w:hAnsi="Arial" w:cs="Arial"/>
          <w:sz w:val="24"/>
          <w:szCs w:val="24"/>
        </w:rPr>
        <w:tab/>
      </w:r>
    </w:p>
    <w:p w14:paraId="5EB8A663" w14:textId="77777777" w:rsidR="00594ACB" w:rsidRDefault="00594ACB" w:rsidP="00594ACB">
      <w:pPr>
        <w:spacing w:after="0"/>
        <w:rPr>
          <w:rFonts w:ascii="Arial" w:hAnsi="Arial" w:cs="Arial"/>
          <w:sz w:val="24"/>
          <w:szCs w:val="24"/>
        </w:rPr>
      </w:pPr>
      <w:r w:rsidRPr="00594ACB">
        <w:rPr>
          <w:rFonts w:ascii="Arial" w:hAnsi="Arial" w:cs="Arial"/>
          <w:sz w:val="24"/>
          <w:szCs w:val="24"/>
        </w:rPr>
        <w:t>Effect Type: Direct</w:t>
      </w:r>
      <w:r w:rsidR="00F42738" w:rsidRPr="002D442E">
        <w:rPr>
          <w:rFonts w:ascii="Arial" w:hAnsi="Arial" w:cs="Arial"/>
          <w:sz w:val="24"/>
          <w:szCs w:val="24"/>
        </w:rPr>
        <w:tab/>
      </w:r>
    </w:p>
    <w:p w14:paraId="35B53148" w14:textId="16E82380" w:rsidR="00594ACB" w:rsidRDefault="00594ACB" w:rsidP="00594ACB">
      <w:pPr>
        <w:spacing w:after="0"/>
        <w:rPr>
          <w:rFonts w:ascii="Arial" w:hAnsi="Arial" w:cs="Arial"/>
          <w:sz w:val="24"/>
          <w:szCs w:val="24"/>
        </w:rPr>
      </w:pPr>
      <w:r w:rsidRPr="00594ACB">
        <w:rPr>
          <w:rFonts w:ascii="Arial" w:hAnsi="Arial" w:cs="Arial"/>
          <w:sz w:val="24"/>
          <w:szCs w:val="24"/>
        </w:rPr>
        <w:t>Mitigation Measures:</w:t>
      </w:r>
    </w:p>
    <w:p w14:paraId="208A0630" w14:textId="3D5C321A"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All groundworks will be monitored by a suitably qualified archaeological consultant under license to the National Monuments Service Section of </w:t>
      </w:r>
      <w:r w:rsidR="00651BA0" w:rsidRPr="005C7766">
        <w:rPr>
          <w:rFonts w:ascii="Arial" w:hAnsi="Arial" w:cs="Arial"/>
          <w:sz w:val="24"/>
          <w:szCs w:val="24"/>
        </w:rPr>
        <w:t>Department of Housing, Local Government and Heritage</w:t>
      </w:r>
      <w:r w:rsidRPr="005C7766">
        <w:rPr>
          <w:rFonts w:ascii="Arial" w:hAnsi="Arial" w:cs="Arial"/>
          <w:sz w:val="24"/>
          <w:szCs w:val="24"/>
        </w:rPr>
        <w:t>.</w:t>
      </w:r>
    </w:p>
    <w:p w14:paraId="6A1C154F" w14:textId="1A8644BF"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Should any archaeological material be encountered, works will cease and the Dublin City Archaeologist and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shall be notified. A strategy will be proposed to the Dublin City Archaeologist and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to suitably record any archaeological material identified, and preserve any archaeological material in situ, where possible.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w:t>
      </w:r>
      <w:r w:rsidR="00651BA0" w:rsidRPr="005C7766">
        <w:rPr>
          <w:rFonts w:ascii="Arial" w:hAnsi="Arial" w:cs="Arial"/>
          <w:sz w:val="24"/>
          <w:szCs w:val="24"/>
        </w:rPr>
        <w:t>National Monument Service</w:t>
      </w:r>
      <w:r w:rsidRPr="005C7766">
        <w:rPr>
          <w:rFonts w:ascii="Arial" w:hAnsi="Arial" w:cs="Arial"/>
          <w:sz w:val="24"/>
          <w:szCs w:val="24"/>
        </w:rPr>
        <w:t>.</w:t>
      </w:r>
    </w:p>
    <w:p w14:paraId="526A688A" w14:textId="4A32E702" w:rsidR="00F42738" w:rsidRPr="005C7766" w:rsidRDefault="00F42738" w:rsidP="005C7766">
      <w:pPr>
        <w:spacing w:after="0"/>
        <w:rPr>
          <w:rFonts w:ascii="Arial" w:hAnsi="Arial" w:cs="Arial"/>
          <w:sz w:val="24"/>
          <w:szCs w:val="24"/>
        </w:rPr>
      </w:pPr>
      <w:r w:rsidRPr="005C7766">
        <w:rPr>
          <w:rFonts w:ascii="Arial" w:hAnsi="Arial" w:cs="Arial"/>
          <w:sz w:val="24"/>
          <w:szCs w:val="24"/>
        </w:rPr>
        <w:t xml:space="preserve">The resulting archaeological report will be submitted to the Dublin City Archaeologist and to the </w:t>
      </w:r>
      <w:r w:rsidR="00651BA0" w:rsidRPr="005C7766">
        <w:rPr>
          <w:rFonts w:ascii="Arial" w:hAnsi="Arial" w:cs="Arial"/>
          <w:sz w:val="24"/>
          <w:szCs w:val="24"/>
        </w:rPr>
        <w:t xml:space="preserve">National Monument Service </w:t>
      </w:r>
      <w:r w:rsidRPr="005C7766">
        <w:rPr>
          <w:rFonts w:ascii="Arial" w:hAnsi="Arial" w:cs="Arial"/>
          <w:sz w:val="24"/>
          <w:szCs w:val="24"/>
        </w:rPr>
        <w:t xml:space="preserve">Section of the </w:t>
      </w:r>
      <w:r w:rsidR="00651BA0" w:rsidRPr="005C7766">
        <w:rPr>
          <w:rFonts w:ascii="Arial" w:hAnsi="Arial" w:cs="Arial"/>
          <w:sz w:val="24"/>
          <w:szCs w:val="24"/>
        </w:rPr>
        <w:t>Department of Housing, Local Government and Heritage</w:t>
      </w:r>
      <w:r w:rsidRPr="005C7766">
        <w:rPr>
          <w:rFonts w:ascii="Arial" w:hAnsi="Arial" w:cs="Arial"/>
          <w:sz w:val="24"/>
          <w:szCs w:val="24"/>
        </w:rPr>
        <w:t>.</w:t>
      </w:r>
      <w:r w:rsidRPr="005C7766">
        <w:rPr>
          <w:rFonts w:ascii="Arial" w:hAnsi="Arial" w:cs="Arial"/>
          <w:sz w:val="24"/>
          <w:szCs w:val="24"/>
        </w:rPr>
        <w:tab/>
      </w:r>
      <w:r w:rsidRPr="005C7766">
        <w:rPr>
          <w:rFonts w:ascii="Arial" w:hAnsi="Arial" w:cs="Arial"/>
          <w:sz w:val="24"/>
          <w:szCs w:val="24"/>
        </w:rPr>
        <w:tab/>
      </w:r>
    </w:p>
    <w:p w14:paraId="15617E89" w14:textId="7F8DE17F" w:rsidR="00594ACB" w:rsidRPr="00594ACB" w:rsidRDefault="00594ACB" w:rsidP="00594ACB">
      <w:pPr>
        <w:spacing w:after="0"/>
        <w:rPr>
          <w:rFonts w:ascii="Arial" w:hAnsi="Arial" w:cs="Arial"/>
          <w:sz w:val="24"/>
          <w:szCs w:val="24"/>
        </w:rPr>
      </w:pPr>
      <w:r w:rsidRPr="00594ACB">
        <w:rPr>
          <w:rFonts w:ascii="Arial" w:hAnsi="Arial" w:cs="Arial"/>
          <w:sz w:val="24"/>
          <w:szCs w:val="24"/>
        </w:rPr>
        <w:t>Magnitude of Effect after implementation of mitigation measures: Slight</w:t>
      </w:r>
    </w:p>
    <w:p w14:paraId="7CF031D3" w14:textId="770A44CD" w:rsidR="00B655DD" w:rsidRDefault="00594ACB" w:rsidP="006B16EE">
      <w:pPr>
        <w:spacing w:after="0"/>
        <w:rPr>
          <w:rFonts w:ascii="Arial" w:hAnsi="Arial" w:cs="Arial"/>
          <w:sz w:val="24"/>
          <w:szCs w:val="24"/>
        </w:rPr>
      </w:pPr>
      <w:r w:rsidRPr="00594ACB">
        <w:rPr>
          <w:rFonts w:ascii="Arial" w:hAnsi="Arial" w:cs="Arial"/>
          <w:sz w:val="24"/>
          <w:szCs w:val="24"/>
        </w:rPr>
        <w:t>Significance of Effect after implementation of mitigation measures: Slight</w:t>
      </w:r>
    </w:p>
    <w:p w14:paraId="15050909" w14:textId="7D384860" w:rsidR="00B655DD" w:rsidRDefault="00B655DD" w:rsidP="006B16EE">
      <w:pPr>
        <w:spacing w:after="0"/>
        <w:rPr>
          <w:rFonts w:ascii="Arial" w:hAnsi="Arial" w:cs="Arial"/>
          <w:sz w:val="24"/>
          <w:szCs w:val="24"/>
        </w:rPr>
      </w:pPr>
    </w:p>
    <w:p w14:paraId="733D8E39" w14:textId="1B860A95" w:rsidR="00B655DD" w:rsidRDefault="00B655DD" w:rsidP="006B16EE">
      <w:pPr>
        <w:spacing w:after="0"/>
        <w:rPr>
          <w:rFonts w:ascii="Arial" w:hAnsi="Arial" w:cs="Arial"/>
          <w:sz w:val="24"/>
          <w:szCs w:val="24"/>
        </w:rPr>
      </w:pPr>
    </w:p>
    <w:p w14:paraId="1D4F1198" w14:textId="0C9EA9EC" w:rsidR="00B655DD" w:rsidRPr="002D442E" w:rsidRDefault="000838DD" w:rsidP="006B16EE">
      <w:pPr>
        <w:spacing w:after="0"/>
        <w:rPr>
          <w:rFonts w:ascii="Arial" w:hAnsi="Arial" w:cs="Arial"/>
          <w:sz w:val="24"/>
          <w:szCs w:val="24"/>
        </w:rPr>
      </w:pPr>
      <w:r>
        <w:rPr>
          <w:rFonts w:ascii="Arial" w:hAnsi="Arial" w:cs="Arial"/>
          <w:sz w:val="24"/>
          <w:szCs w:val="24"/>
        </w:rPr>
        <w:t>[Page 47]</w:t>
      </w:r>
    </w:p>
    <w:p w14:paraId="2336D18C" w14:textId="3D31CAE4" w:rsidR="00F42738" w:rsidRPr="0036480A" w:rsidRDefault="00EC4E54" w:rsidP="0036480A">
      <w:pPr>
        <w:pStyle w:val="Heading1"/>
      </w:pPr>
      <w:bookmarkStart w:id="33" w:name="_Toc190074691"/>
      <w:r>
        <w:t>6.</w:t>
      </w:r>
      <w:r w:rsidR="00F42738" w:rsidRPr="00C717D3">
        <w:tab/>
        <w:t>CONCLUSIONS</w:t>
      </w:r>
      <w:bookmarkEnd w:id="33"/>
    </w:p>
    <w:p w14:paraId="0911ACA6" w14:textId="00FC4EB6" w:rsidR="00F42738" w:rsidRPr="00C717D3" w:rsidRDefault="00EC4E54" w:rsidP="00D32D18">
      <w:pPr>
        <w:pStyle w:val="Heading2"/>
      </w:pPr>
      <w:bookmarkStart w:id="34" w:name="_Toc190074692"/>
      <w:r>
        <w:t>6.1</w:t>
      </w:r>
      <w:r w:rsidR="00F42738" w:rsidRPr="00C717D3">
        <w:tab/>
        <w:t>Archaeological Findings Summary</w:t>
      </w:r>
      <w:bookmarkEnd w:id="34"/>
    </w:p>
    <w:p w14:paraId="0619060B" w14:textId="77777777" w:rsidR="00F42738" w:rsidRPr="002D442E" w:rsidRDefault="00F42738" w:rsidP="006B16EE">
      <w:pPr>
        <w:spacing w:after="0"/>
        <w:rPr>
          <w:rFonts w:ascii="Arial" w:hAnsi="Arial" w:cs="Arial"/>
          <w:sz w:val="24"/>
          <w:szCs w:val="24"/>
        </w:rPr>
      </w:pPr>
    </w:p>
    <w:p w14:paraId="09098E2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This archaeological assessment of the proposed development has identified 70 sites of archaeological, and/or cultural heritage significance within the defined study areas (see Section 1.3;Appendix 1). These comprise:</w:t>
      </w:r>
    </w:p>
    <w:p w14:paraId="4E9ED31E" w14:textId="77777777" w:rsidR="00F42738" w:rsidRPr="002D442E" w:rsidRDefault="00F42738" w:rsidP="006B16EE">
      <w:pPr>
        <w:spacing w:after="0"/>
        <w:rPr>
          <w:rFonts w:ascii="Arial" w:hAnsi="Arial" w:cs="Arial"/>
          <w:sz w:val="24"/>
          <w:szCs w:val="24"/>
        </w:rPr>
      </w:pPr>
    </w:p>
    <w:p w14:paraId="3E161026" w14:textId="191A6B48"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Three R</w:t>
      </w:r>
      <w:r w:rsidR="00594ACB" w:rsidRPr="000838DD">
        <w:rPr>
          <w:rFonts w:ascii="Arial" w:hAnsi="Arial" w:cs="Arial"/>
          <w:sz w:val="24"/>
          <w:szCs w:val="24"/>
        </w:rPr>
        <w:t xml:space="preserve">ecord of </w:t>
      </w:r>
      <w:r w:rsidR="00F42738" w:rsidRPr="000838DD">
        <w:rPr>
          <w:rFonts w:ascii="Arial" w:hAnsi="Arial" w:cs="Arial"/>
          <w:sz w:val="24"/>
          <w:szCs w:val="24"/>
        </w:rPr>
        <w:t>M</w:t>
      </w:r>
      <w:r w:rsidR="00594ACB" w:rsidRPr="000838DD">
        <w:rPr>
          <w:rFonts w:ascii="Arial" w:hAnsi="Arial" w:cs="Arial"/>
          <w:sz w:val="24"/>
          <w:szCs w:val="24"/>
        </w:rPr>
        <w:t xml:space="preserve">onument and </w:t>
      </w:r>
      <w:r w:rsidR="00F42738" w:rsidRPr="000838DD">
        <w:rPr>
          <w:rFonts w:ascii="Arial" w:hAnsi="Arial" w:cs="Arial"/>
          <w:sz w:val="24"/>
          <w:szCs w:val="24"/>
        </w:rPr>
        <w:t>P</w:t>
      </w:r>
      <w:r w:rsidR="00594ACB" w:rsidRPr="000838DD">
        <w:rPr>
          <w:rFonts w:ascii="Arial" w:hAnsi="Arial" w:cs="Arial"/>
          <w:sz w:val="24"/>
          <w:szCs w:val="24"/>
        </w:rPr>
        <w:t>laces</w:t>
      </w:r>
      <w:r w:rsidR="00F42738" w:rsidRPr="000838DD">
        <w:rPr>
          <w:rFonts w:ascii="Arial" w:hAnsi="Arial" w:cs="Arial"/>
          <w:sz w:val="24"/>
          <w:szCs w:val="24"/>
        </w:rPr>
        <w:t xml:space="preserve"> (CH001–CH003), one of which is Protected Structure and listed on the N</w:t>
      </w:r>
      <w:r w:rsidR="00594ACB" w:rsidRPr="000838DD">
        <w:rPr>
          <w:rFonts w:ascii="Arial" w:hAnsi="Arial" w:cs="Arial"/>
          <w:sz w:val="24"/>
          <w:szCs w:val="24"/>
        </w:rPr>
        <w:t xml:space="preserve">ational </w:t>
      </w:r>
      <w:r w:rsidR="00F42738" w:rsidRPr="000838DD">
        <w:rPr>
          <w:rFonts w:ascii="Arial" w:hAnsi="Arial" w:cs="Arial"/>
          <w:sz w:val="24"/>
          <w:szCs w:val="24"/>
        </w:rPr>
        <w:t>I</w:t>
      </w:r>
      <w:r w:rsidR="00594ACB" w:rsidRPr="000838DD">
        <w:rPr>
          <w:rFonts w:ascii="Arial" w:hAnsi="Arial" w:cs="Arial"/>
          <w:sz w:val="24"/>
          <w:szCs w:val="24"/>
        </w:rPr>
        <w:t>nventory of Architectural Heritage</w:t>
      </w:r>
      <w:r w:rsidR="00F42738" w:rsidRPr="000838DD">
        <w:rPr>
          <w:rFonts w:ascii="Arial" w:hAnsi="Arial" w:cs="Arial"/>
          <w:sz w:val="24"/>
          <w:szCs w:val="24"/>
        </w:rPr>
        <w:t xml:space="preserve"> register (CH001).</w:t>
      </w:r>
    </w:p>
    <w:p w14:paraId="6F764B02" w14:textId="7E20402E"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Forty-eight sites listed on the </w:t>
      </w:r>
      <w:r w:rsidR="00594ACB" w:rsidRPr="000838DD">
        <w:rPr>
          <w:rFonts w:ascii="Arial" w:hAnsi="Arial" w:cs="Arial"/>
          <w:sz w:val="24"/>
          <w:szCs w:val="24"/>
        </w:rPr>
        <w:t xml:space="preserve">National Inventory of Architectural Heritage </w:t>
      </w:r>
      <w:r w:rsidR="00F42738" w:rsidRPr="000838DD">
        <w:rPr>
          <w:rFonts w:ascii="Arial" w:hAnsi="Arial" w:cs="Arial"/>
          <w:sz w:val="24"/>
          <w:szCs w:val="24"/>
        </w:rPr>
        <w:t xml:space="preserve">register (CH001; CH022–CH068); of which 36 are Protected Structures (CH001, CH022, CH025–CH026, CH028–CH029, CH031–CH034, CH036–CH047, CH050–CH053, CH057–CH061, CH063–CH064, CH067–CH068). </w:t>
      </w:r>
    </w:p>
    <w:p w14:paraId="28287753" w14:textId="7AB1A3E3"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Fifteen previous archaeological excavations within the study area (CH006–CH020).</w:t>
      </w:r>
    </w:p>
    <w:p w14:paraId="33767EB3" w14:textId="0ECAF3A0"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Two find locations listed in the National Museum of Topographical Finds (CH004–CH005)</w:t>
      </w:r>
    </w:p>
    <w:p w14:paraId="63E760CF" w14:textId="2A8B169C"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One site listed in the Dublin City Industrial Heritage Records (CH069).</w:t>
      </w:r>
    </w:p>
    <w:p w14:paraId="3E79BF7D" w14:textId="53BA606A"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A single area of archaeological potential (CH070). </w:t>
      </w:r>
    </w:p>
    <w:p w14:paraId="5FB3F387" w14:textId="77777777" w:rsidR="00F42738" w:rsidRPr="002D442E" w:rsidRDefault="00F42738" w:rsidP="006B16EE">
      <w:pPr>
        <w:spacing w:after="0"/>
        <w:rPr>
          <w:rFonts w:ascii="Arial" w:hAnsi="Arial" w:cs="Arial"/>
          <w:sz w:val="24"/>
          <w:szCs w:val="24"/>
        </w:rPr>
      </w:pPr>
    </w:p>
    <w:p w14:paraId="1592691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study has also highlighted the archaeological, architectural and historical significance of the study area. The study area is part of the historic core of Dublin City, which appears to have expanded into this area in the 17th century and was then greatly developed during the 18th century. During the 18th century, this area was formally planned by both public and private enterprises such as Luke Gardiner and the Wide Street Commission. Dublin City Council (2001) has recognised the historic and architectural value of the area through designating it part of the O’Connell Street Architectural Conservation Area. It has also been listed as an Area of Special Planning  (ibid, 5). The historic character of the study area would indicate that this is an area of potential archaeology (CH070). This is reflected in previous excavations which have produced evidence of the 18th- and 19th-century settlement within the study area.</w:t>
      </w:r>
    </w:p>
    <w:p w14:paraId="2CD5A803" w14:textId="77777777" w:rsidR="00F42738" w:rsidRPr="002D442E" w:rsidRDefault="00F42738" w:rsidP="006B16EE">
      <w:pPr>
        <w:spacing w:after="0"/>
        <w:rPr>
          <w:rFonts w:ascii="Arial" w:hAnsi="Arial" w:cs="Arial"/>
          <w:sz w:val="24"/>
          <w:szCs w:val="24"/>
        </w:rPr>
      </w:pPr>
    </w:p>
    <w:p w14:paraId="1B9B581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 The assessment of the proposed development showed that it will have a potential direct effect on four CH sites (CH002–CH003, CH017, CH070) out of the 70 sites identified. This the graveyard of the St. Thomas Church (CH002), and the potential subsurface remains of associated church (CH017). It also includes the historic town of Dublin (CH003) and the area of archaeological potential (CH070) relating to the historic town of Dublin. </w:t>
      </w:r>
    </w:p>
    <w:p w14:paraId="318EBAB4" w14:textId="77777777" w:rsidR="00F42738" w:rsidRPr="002D442E" w:rsidRDefault="00F42738" w:rsidP="006B16EE">
      <w:pPr>
        <w:spacing w:after="0"/>
        <w:rPr>
          <w:rFonts w:ascii="Arial" w:hAnsi="Arial" w:cs="Arial"/>
          <w:sz w:val="24"/>
          <w:szCs w:val="24"/>
        </w:rPr>
      </w:pPr>
    </w:p>
    <w:p w14:paraId="4B9D5126" w14:textId="0F30F7B6" w:rsidR="00F42738" w:rsidRPr="00C717D3" w:rsidRDefault="00EC4E54" w:rsidP="00D32D18">
      <w:pPr>
        <w:pStyle w:val="Heading2"/>
      </w:pPr>
      <w:bookmarkStart w:id="35" w:name="_Toc190074693"/>
      <w:r>
        <w:lastRenderedPageBreak/>
        <w:t xml:space="preserve">6.2 </w:t>
      </w:r>
      <w:r w:rsidR="00F42738" w:rsidRPr="00C717D3">
        <w:tab/>
        <w:t>Recommendations</w:t>
      </w:r>
      <w:bookmarkEnd w:id="35"/>
    </w:p>
    <w:p w14:paraId="6D3EFCC3" w14:textId="77777777" w:rsidR="00F42738" w:rsidRPr="002D442E" w:rsidRDefault="00F42738" w:rsidP="006B16EE">
      <w:pPr>
        <w:spacing w:after="0"/>
        <w:rPr>
          <w:rFonts w:ascii="Arial" w:hAnsi="Arial" w:cs="Arial"/>
          <w:sz w:val="24"/>
          <w:szCs w:val="24"/>
        </w:rPr>
      </w:pPr>
    </w:p>
    <w:p w14:paraId="2473BC8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mitigation measures are recommended:</w:t>
      </w:r>
    </w:p>
    <w:p w14:paraId="0713577D" w14:textId="77777777" w:rsidR="00F42738" w:rsidRPr="002D442E" w:rsidRDefault="00F42738" w:rsidP="006B16EE">
      <w:pPr>
        <w:spacing w:after="0"/>
        <w:rPr>
          <w:rFonts w:ascii="Arial" w:hAnsi="Arial" w:cs="Arial"/>
          <w:sz w:val="24"/>
          <w:szCs w:val="24"/>
        </w:rPr>
      </w:pPr>
    </w:p>
    <w:p w14:paraId="0C1019D9" w14:textId="49170E2D"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All groundworks will be monitored by a suitably qualified archaeological consultant under license to the </w:t>
      </w:r>
      <w:r w:rsidR="00651BA0" w:rsidRPr="000838DD">
        <w:rPr>
          <w:rFonts w:ascii="Arial" w:hAnsi="Arial" w:cs="Arial"/>
          <w:sz w:val="24"/>
          <w:szCs w:val="24"/>
        </w:rPr>
        <w:t xml:space="preserve">National Monument Service </w:t>
      </w:r>
      <w:r w:rsidR="00F42738" w:rsidRPr="000838DD">
        <w:rPr>
          <w:rFonts w:ascii="Arial" w:hAnsi="Arial" w:cs="Arial"/>
          <w:sz w:val="24"/>
          <w:szCs w:val="24"/>
        </w:rPr>
        <w:t xml:space="preserve">Section of the </w:t>
      </w:r>
      <w:r w:rsidR="00651BA0" w:rsidRPr="000838DD">
        <w:rPr>
          <w:rFonts w:ascii="Arial" w:hAnsi="Arial" w:cs="Arial"/>
          <w:sz w:val="24"/>
          <w:szCs w:val="24"/>
        </w:rPr>
        <w:t>Department of Housing, Local Government and Heritage</w:t>
      </w:r>
      <w:r w:rsidR="00F42738" w:rsidRPr="000838DD">
        <w:rPr>
          <w:rFonts w:ascii="Arial" w:hAnsi="Arial" w:cs="Arial"/>
          <w:sz w:val="24"/>
          <w:szCs w:val="24"/>
        </w:rPr>
        <w:t>.</w:t>
      </w:r>
    </w:p>
    <w:p w14:paraId="60BC5F97" w14:textId="6943B438"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Should any archaeological material be encountered, works will cease and the Dublin City Archaeologist and National Monuments Service shall be notified. A strategy will be proposed to the Dublin City Archaeologist and </w:t>
      </w:r>
      <w:r w:rsidR="00651BA0" w:rsidRPr="000838DD">
        <w:rPr>
          <w:rFonts w:ascii="Arial" w:hAnsi="Arial" w:cs="Arial"/>
          <w:sz w:val="24"/>
          <w:szCs w:val="24"/>
        </w:rPr>
        <w:t xml:space="preserve">National Monument Service </w:t>
      </w:r>
      <w:r w:rsidR="00F42738" w:rsidRPr="000838DD">
        <w:rPr>
          <w:rFonts w:ascii="Arial" w:hAnsi="Arial" w:cs="Arial"/>
          <w:sz w:val="24"/>
          <w:szCs w:val="24"/>
        </w:rPr>
        <w:t>to suitably record any archaeological material identified, and where possible preserve any archaeological material in situ. Where preservation in situ cannot be achieved, either in whole or in part, then a programme of archaeological excavation will be proposed, to ensure the preservation by record of the area of the development that will be directly impacted upon. Further work will then only be carried out following consultations with the Dublin City Archaeologist and the National Monuments Service.</w:t>
      </w:r>
    </w:p>
    <w:p w14:paraId="35AC01D1" w14:textId="07F76C25" w:rsidR="00F42738" w:rsidRPr="000838DD"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It is recommended that during the construction phase, measures should be taken to protect St Thomas’ Church (CH041) from damage through construction activities.</w:t>
      </w:r>
    </w:p>
    <w:p w14:paraId="22CE803A" w14:textId="31739C54" w:rsidR="00F42738" w:rsidRDefault="000838DD" w:rsidP="000838DD">
      <w:pPr>
        <w:spacing w:after="0"/>
        <w:ind w:left="709" w:hanging="709"/>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0838DD">
        <w:rPr>
          <w:rFonts w:ascii="Arial" w:hAnsi="Arial" w:cs="Arial"/>
          <w:sz w:val="24"/>
          <w:szCs w:val="24"/>
        </w:rPr>
        <w:t xml:space="preserve">The resulting archaeological report will be submitted to the Dublin City Archaeologist and to the </w:t>
      </w:r>
      <w:r w:rsidR="00651BA0" w:rsidRPr="000838DD">
        <w:rPr>
          <w:rFonts w:ascii="Arial" w:hAnsi="Arial" w:cs="Arial"/>
          <w:sz w:val="24"/>
          <w:szCs w:val="24"/>
        </w:rPr>
        <w:t xml:space="preserve">National Monument Service </w:t>
      </w:r>
      <w:r w:rsidR="00F42738" w:rsidRPr="000838DD">
        <w:rPr>
          <w:rFonts w:ascii="Arial" w:hAnsi="Arial" w:cs="Arial"/>
          <w:sz w:val="24"/>
          <w:szCs w:val="24"/>
        </w:rPr>
        <w:t xml:space="preserve">Section of the </w:t>
      </w:r>
      <w:r w:rsidR="00651BA0" w:rsidRPr="000838DD">
        <w:rPr>
          <w:rFonts w:ascii="Arial" w:hAnsi="Arial" w:cs="Arial"/>
          <w:sz w:val="24"/>
          <w:szCs w:val="24"/>
        </w:rPr>
        <w:t>Department of Housing, Local Government and Heritage</w:t>
      </w:r>
    </w:p>
    <w:p w14:paraId="54E60767" w14:textId="77777777" w:rsidR="000838DD" w:rsidRDefault="000838DD" w:rsidP="000838DD">
      <w:pPr>
        <w:spacing w:after="0"/>
        <w:rPr>
          <w:rFonts w:ascii="Arial" w:hAnsi="Arial" w:cs="Arial"/>
          <w:sz w:val="24"/>
          <w:szCs w:val="24"/>
        </w:rPr>
      </w:pPr>
    </w:p>
    <w:p w14:paraId="6719E79E" w14:textId="31D85FF5" w:rsidR="00F42738" w:rsidRPr="000838DD" w:rsidRDefault="00F42738" w:rsidP="000838DD">
      <w:pPr>
        <w:spacing w:after="0"/>
        <w:rPr>
          <w:rFonts w:ascii="Arial" w:hAnsi="Arial" w:cs="Arial"/>
          <w:sz w:val="24"/>
          <w:szCs w:val="24"/>
        </w:rPr>
      </w:pPr>
      <w:r w:rsidRPr="000838DD">
        <w:rPr>
          <w:rFonts w:ascii="Arial" w:hAnsi="Arial" w:cs="Arial"/>
          <w:sz w:val="24"/>
          <w:szCs w:val="24"/>
        </w:rPr>
        <w:t>Please note all recommendations are subject to the approval of the National Monuments Service and the local planning authority archaeologist</w:t>
      </w:r>
    </w:p>
    <w:p w14:paraId="67D77B3A" w14:textId="4124E11D" w:rsidR="00F42738" w:rsidRDefault="00F42738" w:rsidP="000838DD">
      <w:pPr>
        <w:spacing w:after="0"/>
        <w:rPr>
          <w:rFonts w:ascii="Arial" w:hAnsi="Arial" w:cs="Arial"/>
          <w:sz w:val="24"/>
          <w:szCs w:val="24"/>
        </w:rPr>
      </w:pPr>
      <w:r w:rsidRPr="002D442E">
        <w:rPr>
          <w:rFonts w:ascii="Arial" w:hAnsi="Arial" w:cs="Arial"/>
          <w:sz w:val="24"/>
          <w:szCs w:val="24"/>
        </w:rPr>
        <w:t xml:space="preserve"> </w:t>
      </w:r>
    </w:p>
    <w:p w14:paraId="3EDCFCDD" w14:textId="3EDD7045" w:rsidR="00D32D18" w:rsidRDefault="00D32D18" w:rsidP="006B16EE">
      <w:pPr>
        <w:spacing w:after="0"/>
        <w:rPr>
          <w:rFonts w:ascii="Arial" w:hAnsi="Arial" w:cs="Arial"/>
          <w:sz w:val="24"/>
          <w:szCs w:val="24"/>
        </w:rPr>
      </w:pPr>
    </w:p>
    <w:p w14:paraId="5028D391" w14:textId="49494CF9" w:rsidR="00D32D18" w:rsidRDefault="00D32D18" w:rsidP="006B16EE">
      <w:pPr>
        <w:spacing w:after="0"/>
        <w:rPr>
          <w:rFonts w:ascii="Arial" w:hAnsi="Arial" w:cs="Arial"/>
          <w:sz w:val="24"/>
          <w:szCs w:val="24"/>
        </w:rPr>
      </w:pPr>
    </w:p>
    <w:p w14:paraId="1C1ACA7F" w14:textId="4AD71C0A" w:rsidR="00D32D18" w:rsidRDefault="00D32D18" w:rsidP="006B16EE">
      <w:pPr>
        <w:spacing w:after="0"/>
        <w:rPr>
          <w:rFonts w:ascii="Arial" w:hAnsi="Arial" w:cs="Arial"/>
          <w:sz w:val="24"/>
          <w:szCs w:val="24"/>
        </w:rPr>
      </w:pPr>
    </w:p>
    <w:p w14:paraId="395B846C" w14:textId="06F40671" w:rsidR="00D32D18" w:rsidRDefault="00D32D18" w:rsidP="006B16EE">
      <w:pPr>
        <w:spacing w:after="0"/>
        <w:rPr>
          <w:rFonts w:ascii="Arial" w:hAnsi="Arial" w:cs="Arial"/>
          <w:sz w:val="24"/>
          <w:szCs w:val="24"/>
        </w:rPr>
      </w:pPr>
    </w:p>
    <w:p w14:paraId="5AA7E368" w14:textId="75CBFC1F" w:rsidR="00D32D18" w:rsidRDefault="00D32D18" w:rsidP="006B16EE">
      <w:pPr>
        <w:spacing w:after="0"/>
        <w:rPr>
          <w:rFonts w:ascii="Arial" w:hAnsi="Arial" w:cs="Arial"/>
          <w:sz w:val="24"/>
          <w:szCs w:val="24"/>
        </w:rPr>
      </w:pPr>
    </w:p>
    <w:p w14:paraId="2D942E52" w14:textId="28C1B969" w:rsidR="00D32D18" w:rsidRDefault="00D32D18" w:rsidP="006B16EE">
      <w:pPr>
        <w:spacing w:after="0"/>
        <w:rPr>
          <w:rFonts w:ascii="Arial" w:hAnsi="Arial" w:cs="Arial"/>
          <w:sz w:val="24"/>
          <w:szCs w:val="24"/>
        </w:rPr>
      </w:pPr>
    </w:p>
    <w:p w14:paraId="2AF2BEC6" w14:textId="3D8D6C4D" w:rsidR="00D32D18" w:rsidRDefault="00D32D18" w:rsidP="006B16EE">
      <w:pPr>
        <w:spacing w:after="0"/>
        <w:rPr>
          <w:rFonts w:ascii="Arial" w:hAnsi="Arial" w:cs="Arial"/>
          <w:sz w:val="24"/>
          <w:szCs w:val="24"/>
        </w:rPr>
      </w:pPr>
    </w:p>
    <w:p w14:paraId="75808C8D" w14:textId="5F9D0178" w:rsidR="00D32D18" w:rsidRDefault="00D32D18" w:rsidP="006B16EE">
      <w:pPr>
        <w:spacing w:after="0"/>
        <w:rPr>
          <w:rFonts w:ascii="Arial" w:hAnsi="Arial" w:cs="Arial"/>
          <w:sz w:val="24"/>
          <w:szCs w:val="24"/>
        </w:rPr>
      </w:pPr>
    </w:p>
    <w:p w14:paraId="254E495D" w14:textId="4761366C" w:rsidR="00D32D18" w:rsidRDefault="00D32D18" w:rsidP="006B16EE">
      <w:pPr>
        <w:spacing w:after="0"/>
        <w:rPr>
          <w:rFonts w:ascii="Arial" w:hAnsi="Arial" w:cs="Arial"/>
          <w:sz w:val="24"/>
          <w:szCs w:val="24"/>
        </w:rPr>
      </w:pPr>
    </w:p>
    <w:p w14:paraId="7771AB91" w14:textId="5ECFCDD0" w:rsidR="00D32D18" w:rsidRDefault="00D32D18" w:rsidP="006B16EE">
      <w:pPr>
        <w:spacing w:after="0"/>
        <w:rPr>
          <w:rFonts w:ascii="Arial" w:hAnsi="Arial" w:cs="Arial"/>
          <w:sz w:val="24"/>
          <w:szCs w:val="24"/>
        </w:rPr>
      </w:pPr>
    </w:p>
    <w:p w14:paraId="65179361" w14:textId="547DE2E1" w:rsidR="00D32D18" w:rsidRDefault="00D32D18" w:rsidP="006B16EE">
      <w:pPr>
        <w:spacing w:after="0"/>
        <w:rPr>
          <w:rFonts w:ascii="Arial" w:hAnsi="Arial" w:cs="Arial"/>
          <w:sz w:val="24"/>
          <w:szCs w:val="24"/>
        </w:rPr>
      </w:pPr>
    </w:p>
    <w:p w14:paraId="7C75A821" w14:textId="48BFE463" w:rsidR="00D32D18" w:rsidRDefault="00D32D18" w:rsidP="006B16EE">
      <w:pPr>
        <w:spacing w:after="0"/>
        <w:rPr>
          <w:rFonts w:ascii="Arial" w:hAnsi="Arial" w:cs="Arial"/>
          <w:sz w:val="24"/>
          <w:szCs w:val="24"/>
        </w:rPr>
      </w:pPr>
    </w:p>
    <w:p w14:paraId="04A9811C" w14:textId="75CACC29" w:rsidR="00D32D18" w:rsidRDefault="00D32D18" w:rsidP="006B16EE">
      <w:pPr>
        <w:spacing w:after="0"/>
        <w:rPr>
          <w:rFonts w:ascii="Arial" w:hAnsi="Arial" w:cs="Arial"/>
          <w:sz w:val="24"/>
          <w:szCs w:val="24"/>
        </w:rPr>
      </w:pPr>
    </w:p>
    <w:p w14:paraId="00073B8E" w14:textId="30847766" w:rsidR="00D32D18" w:rsidRDefault="00D32D18" w:rsidP="006B16EE">
      <w:pPr>
        <w:spacing w:after="0"/>
        <w:rPr>
          <w:rFonts w:ascii="Arial" w:hAnsi="Arial" w:cs="Arial"/>
          <w:sz w:val="24"/>
          <w:szCs w:val="24"/>
        </w:rPr>
      </w:pPr>
    </w:p>
    <w:p w14:paraId="64E56277" w14:textId="3DD18334" w:rsidR="00D32D18" w:rsidRDefault="00D32D18" w:rsidP="006B16EE">
      <w:pPr>
        <w:spacing w:after="0"/>
        <w:rPr>
          <w:rFonts w:ascii="Arial" w:hAnsi="Arial" w:cs="Arial"/>
          <w:sz w:val="24"/>
          <w:szCs w:val="24"/>
        </w:rPr>
      </w:pPr>
    </w:p>
    <w:p w14:paraId="29A34878" w14:textId="781FF09E" w:rsidR="000838DD" w:rsidRDefault="000838DD" w:rsidP="006B16EE">
      <w:pPr>
        <w:spacing w:after="0"/>
        <w:rPr>
          <w:rFonts w:ascii="Arial" w:hAnsi="Arial" w:cs="Arial"/>
          <w:sz w:val="24"/>
          <w:szCs w:val="24"/>
        </w:rPr>
      </w:pPr>
    </w:p>
    <w:p w14:paraId="7C5ED31C" w14:textId="5CD5C0CC" w:rsidR="000838DD" w:rsidRDefault="000838DD" w:rsidP="006B16EE">
      <w:pPr>
        <w:spacing w:after="0"/>
        <w:rPr>
          <w:rFonts w:ascii="Arial" w:hAnsi="Arial" w:cs="Arial"/>
          <w:sz w:val="24"/>
          <w:szCs w:val="24"/>
        </w:rPr>
      </w:pPr>
    </w:p>
    <w:p w14:paraId="0F52340B" w14:textId="5FA34CFB" w:rsidR="000838DD" w:rsidRDefault="000838DD" w:rsidP="006B16EE">
      <w:pPr>
        <w:spacing w:after="0"/>
        <w:rPr>
          <w:rFonts w:ascii="Arial" w:hAnsi="Arial" w:cs="Arial"/>
          <w:sz w:val="24"/>
          <w:szCs w:val="24"/>
        </w:rPr>
      </w:pPr>
    </w:p>
    <w:p w14:paraId="16CD21DC" w14:textId="3CCC3955" w:rsidR="000838DD" w:rsidRPr="002D442E" w:rsidRDefault="000838DD" w:rsidP="006B16EE">
      <w:pPr>
        <w:spacing w:after="0"/>
        <w:rPr>
          <w:rFonts w:ascii="Arial" w:hAnsi="Arial" w:cs="Arial"/>
          <w:sz w:val="24"/>
          <w:szCs w:val="24"/>
        </w:rPr>
      </w:pPr>
      <w:r>
        <w:rPr>
          <w:rFonts w:ascii="Arial" w:hAnsi="Arial" w:cs="Arial"/>
          <w:sz w:val="24"/>
          <w:szCs w:val="24"/>
        </w:rPr>
        <w:lastRenderedPageBreak/>
        <w:t>[Page 49]</w:t>
      </w:r>
    </w:p>
    <w:p w14:paraId="509F5050" w14:textId="30C289CF" w:rsidR="00F42738" w:rsidRPr="002D442E" w:rsidRDefault="00EC4E54" w:rsidP="00D32D18">
      <w:pPr>
        <w:pStyle w:val="Heading1"/>
      </w:pPr>
      <w:bookmarkStart w:id="36" w:name="_Toc190074694"/>
      <w:r>
        <w:t>7.</w:t>
      </w:r>
      <w:r w:rsidR="00F42738" w:rsidRPr="002D442E">
        <w:tab/>
        <w:t>BIBLIOGRAPHY</w:t>
      </w:r>
      <w:bookmarkEnd w:id="36"/>
    </w:p>
    <w:p w14:paraId="0AD8EAA7" w14:textId="77777777" w:rsidR="00F42738" w:rsidRPr="002D442E" w:rsidRDefault="00F42738" w:rsidP="006B16EE">
      <w:pPr>
        <w:spacing w:after="0"/>
        <w:rPr>
          <w:rFonts w:ascii="Arial" w:hAnsi="Arial" w:cs="Arial"/>
          <w:sz w:val="24"/>
          <w:szCs w:val="24"/>
        </w:rPr>
      </w:pPr>
    </w:p>
    <w:p w14:paraId="3EAEB72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Aalen, F.H.A, Whelan, K and Stout, M (eds)  1997  Atlas of the Irish Rural Landscape. Cork University Press, Cork.</w:t>
      </w:r>
    </w:p>
    <w:p w14:paraId="4FB411C7" w14:textId="77777777" w:rsidR="00F42738" w:rsidRPr="002D442E" w:rsidRDefault="00F42738" w:rsidP="006B16EE">
      <w:pPr>
        <w:spacing w:after="0"/>
        <w:rPr>
          <w:rFonts w:ascii="Arial" w:hAnsi="Arial" w:cs="Arial"/>
          <w:sz w:val="24"/>
          <w:szCs w:val="24"/>
        </w:rPr>
      </w:pPr>
    </w:p>
    <w:p w14:paraId="4A1AE04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Bradley, J  1995  Walled Towns in Ireland. Trinity House, Dublin.</w:t>
      </w:r>
    </w:p>
    <w:p w14:paraId="0419D2BE" w14:textId="77777777" w:rsidR="00F42738" w:rsidRPr="002D442E" w:rsidRDefault="00F42738" w:rsidP="006B16EE">
      <w:pPr>
        <w:spacing w:after="0"/>
        <w:rPr>
          <w:rFonts w:ascii="Arial" w:hAnsi="Arial" w:cs="Arial"/>
          <w:sz w:val="24"/>
          <w:szCs w:val="24"/>
        </w:rPr>
      </w:pPr>
    </w:p>
    <w:p w14:paraId="6DB66E2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Burke, N  1974  ‘Dublin's North-Eastern City Wall: Early Reclamation and Development at the Poddle-Liffey Confluence’, Proceedings of the Royal Irish Academy: Archaeology, Culture, History, Literature, Vol. 74, 113–132.</w:t>
      </w:r>
    </w:p>
    <w:p w14:paraId="0AADCC88" w14:textId="77777777" w:rsidR="00F42738" w:rsidRPr="002D442E" w:rsidRDefault="00F42738" w:rsidP="006B16EE">
      <w:pPr>
        <w:spacing w:after="0"/>
        <w:rPr>
          <w:rFonts w:ascii="Arial" w:hAnsi="Arial" w:cs="Arial"/>
          <w:sz w:val="24"/>
          <w:szCs w:val="24"/>
        </w:rPr>
      </w:pPr>
    </w:p>
    <w:p w14:paraId="488C2D9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Casey, C  2005  Dublin: The City Within the Grand and Royal Canals and the Circular Road with the Phoenix Park. Yale University Press, London.</w:t>
      </w:r>
    </w:p>
    <w:p w14:paraId="44BDA577" w14:textId="77777777" w:rsidR="00F42738" w:rsidRPr="002D442E" w:rsidRDefault="00F42738" w:rsidP="006B16EE">
      <w:pPr>
        <w:spacing w:after="0"/>
        <w:rPr>
          <w:rFonts w:ascii="Arial" w:hAnsi="Arial" w:cs="Arial"/>
          <w:sz w:val="24"/>
          <w:szCs w:val="24"/>
        </w:rPr>
      </w:pPr>
    </w:p>
    <w:p w14:paraId="3A81952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Chartered Institute for Archaeologists (CIfA)  2020  Standard and Guidance for Commissioning Work or Providing Consultancy Advice on Archaeology and the Historic Environment. CIfA, Reading.</w:t>
      </w:r>
    </w:p>
    <w:p w14:paraId="1842F718" w14:textId="77777777" w:rsidR="00F42738" w:rsidRPr="002D442E" w:rsidRDefault="00F42738" w:rsidP="006B16EE">
      <w:pPr>
        <w:spacing w:after="0"/>
        <w:rPr>
          <w:rFonts w:ascii="Arial" w:hAnsi="Arial" w:cs="Arial"/>
          <w:sz w:val="24"/>
          <w:szCs w:val="24"/>
        </w:rPr>
      </w:pPr>
    </w:p>
    <w:p w14:paraId="5C0E20F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Conboy, S  2011  ‘Changing Dublin Street Names, 1880’s to 1940’s’, Dublin Historical Record, Vol. 64, No. 2, 205–225.</w:t>
      </w:r>
    </w:p>
    <w:p w14:paraId="2513AE5A" w14:textId="77777777" w:rsidR="00F42738" w:rsidRPr="002D442E" w:rsidRDefault="00F42738" w:rsidP="006B16EE">
      <w:pPr>
        <w:spacing w:after="0"/>
        <w:rPr>
          <w:rFonts w:ascii="Arial" w:hAnsi="Arial" w:cs="Arial"/>
          <w:sz w:val="24"/>
          <w:szCs w:val="24"/>
        </w:rPr>
      </w:pPr>
    </w:p>
    <w:p w14:paraId="7F14678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Cosgrave, A D  1969  ‘North Dublin City’, Dublin Historical Record, Vol. 23, No. 1, 3–22.</w:t>
      </w:r>
    </w:p>
    <w:p w14:paraId="4CD43554" w14:textId="77777777" w:rsidR="00F42738" w:rsidRPr="002D442E" w:rsidRDefault="00F42738" w:rsidP="006B16EE">
      <w:pPr>
        <w:spacing w:after="0"/>
        <w:rPr>
          <w:rFonts w:ascii="Arial" w:hAnsi="Arial" w:cs="Arial"/>
          <w:sz w:val="24"/>
          <w:szCs w:val="24"/>
        </w:rPr>
      </w:pPr>
    </w:p>
    <w:p w14:paraId="040EB37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Dawson, T  1974  ‘Crane Lane to Ballybough’, Dublin Historical Record, Vol. 27, 131–145.</w:t>
      </w:r>
    </w:p>
    <w:p w14:paraId="43073E1C" w14:textId="77777777" w:rsidR="00F42738" w:rsidRPr="002D442E" w:rsidRDefault="00F42738" w:rsidP="006B16EE">
      <w:pPr>
        <w:spacing w:after="0"/>
        <w:rPr>
          <w:rFonts w:ascii="Arial" w:hAnsi="Arial" w:cs="Arial"/>
          <w:sz w:val="24"/>
          <w:szCs w:val="24"/>
        </w:rPr>
      </w:pPr>
    </w:p>
    <w:p w14:paraId="07E6914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Department of Arts, Heritage, Gaeltacht and the Islands  1999  Frameworks and Principles for the Protection of the Archaeological Heritage. The Stationery Office, Dublin.</w:t>
      </w:r>
    </w:p>
    <w:p w14:paraId="335F900E" w14:textId="77777777" w:rsidR="00F42738" w:rsidRPr="002D442E" w:rsidRDefault="00F42738" w:rsidP="006B16EE">
      <w:pPr>
        <w:spacing w:after="0"/>
        <w:rPr>
          <w:rFonts w:ascii="Arial" w:hAnsi="Arial" w:cs="Arial"/>
          <w:sz w:val="24"/>
          <w:szCs w:val="24"/>
        </w:rPr>
      </w:pPr>
    </w:p>
    <w:p w14:paraId="7426455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Department of the Environment, Heritage and Local Government  2004  Architectural Heritage Guidelines. The Stationery Office, Dublin.</w:t>
      </w:r>
    </w:p>
    <w:p w14:paraId="7B3E4BA1" w14:textId="77777777" w:rsidR="00F42738" w:rsidRPr="002D442E" w:rsidRDefault="00F42738" w:rsidP="006B16EE">
      <w:pPr>
        <w:spacing w:after="0"/>
        <w:rPr>
          <w:rFonts w:ascii="Arial" w:hAnsi="Arial" w:cs="Arial"/>
          <w:sz w:val="24"/>
          <w:szCs w:val="24"/>
        </w:rPr>
      </w:pPr>
    </w:p>
    <w:p w14:paraId="1FE84E9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Department of Housing, Planning and Local Government  2018  Guidelines for Planning Authorities and An Bord Pleanála on carrying out Environmental Impact Assessment. Government of Ireland, Dublin.</w:t>
      </w:r>
    </w:p>
    <w:p w14:paraId="2E1C7889" w14:textId="77777777" w:rsidR="00F42738" w:rsidRPr="002D442E" w:rsidRDefault="00F42738" w:rsidP="006B16EE">
      <w:pPr>
        <w:spacing w:after="0"/>
        <w:rPr>
          <w:rFonts w:ascii="Arial" w:hAnsi="Arial" w:cs="Arial"/>
          <w:sz w:val="24"/>
          <w:szCs w:val="24"/>
        </w:rPr>
      </w:pPr>
    </w:p>
    <w:p w14:paraId="1548ECA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Department of Housing, Local Government and Heritage  2022  Heritage Ireland 2030 A framework for Heritage. Department of Housing, Local Government and Heritage, Dublin. </w:t>
      </w:r>
    </w:p>
    <w:p w14:paraId="29AB5DB8" w14:textId="77777777" w:rsidR="00F42738" w:rsidRPr="002D442E" w:rsidRDefault="00F42738" w:rsidP="006B16EE">
      <w:pPr>
        <w:spacing w:after="0"/>
        <w:rPr>
          <w:rFonts w:ascii="Arial" w:hAnsi="Arial" w:cs="Arial"/>
          <w:sz w:val="24"/>
          <w:szCs w:val="24"/>
        </w:rPr>
      </w:pPr>
    </w:p>
    <w:p w14:paraId="2E37254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Dublin City Council  2001  O’Connell Street Architectural Conservation Area. Dublin City Council, Dublin.</w:t>
      </w:r>
    </w:p>
    <w:p w14:paraId="149DC892" w14:textId="77777777" w:rsidR="00F42738" w:rsidRPr="002D442E" w:rsidRDefault="00F42738" w:rsidP="006B16EE">
      <w:pPr>
        <w:spacing w:after="0"/>
        <w:rPr>
          <w:rFonts w:ascii="Arial" w:hAnsi="Arial" w:cs="Arial"/>
          <w:sz w:val="24"/>
          <w:szCs w:val="24"/>
        </w:rPr>
      </w:pPr>
    </w:p>
    <w:p w14:paraId="0424503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Dublin City Council  2022  Dublin City Development Plan 2022¬–2028. Dublin City Council, Dublin.</w:t>
      </w:r>
    </w:p>
    <w:p w14:paraId="0026639E" w14:textId="77777777" w:rsidR="00F42738" w:rsidRPr="002D442E" w:rsidRDefault="00F42738" w:rsidP="006B16EE">
      <w:pPr>
        <w:spacing w:after="0"/>
        <w:rPr>
          <w:rFonts w:ascii="Arial" w:hAnsi="Arial" w:cs="Arial"/>
          <w:sz w:val="24"/>
          <w:szCs w:val="24"/>
        </w:rPr>
      </w:pPr>
    </w:p>
    <w:p w14:paraId="5BC84DC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Edwards, N  1990  the Archaeology of early medieval Ireland. Routledge, Oxford.</w:t>
      </w:r>
    </w:p>
    <w:p w14:paraId="2E5BEF82" w14:textId="77777777" w:rsidR="00F42738" w:rsidRPr="002D442E" w:rsidRDefault="00F42738" w:rsidP="006B16EE">
      <w:pPr>
        <w:spacing w:after="0"/>
        <w:rPr>
          <w:rFonts w:ascii="Arial" w:hAnsi="Arial" w:cs="Arial"/>
          <w:sz w:val="24"/>
          <w:szCs w:val="24"/>
        </w:rPr>
      </w:pPr>
    </w:p>
    <w:p w14:paraId="180022E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EirGrid  2015  Cultural Heritage Guidelines for Electricity Transmission Projects. A stand approach to archaeological, architectural and cultural heritage impact assessment of high voltage transmission projects. EirGrid, Dublin.</w:t>
      </w:r>
    </w:p>
    <w:p w14:paraId="58478EC5" w14:textId="77777777" w:rsidR="00F42738" w:rsidRPr="002D442E" w:rsidRDefault="00F42738" w:rsidP="006B16EE">
      <w:pPr>
        <w:spacing w:after="0"/>
        <w:rPr>
          <w:rFonts w:ascii="Arial" w:hAnsi="Arial" w:cs="Arial"/>
          <w:sz w:val="24"/>
          <w:szCs w:val="24"/>
        </w:rPr>
      </w:pPr>
    </w:p>
    <w:p w14:paraId="4C3D04C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EPA  2003  Advice notes on current practice (in the preparation of Environmental Impact Statements). Environmental Protection Agency, Dublin.</w:t>
      </w:r>
    </w:p>
    <w:p w14:paraId="5BECADF1" w14:textId="01C04C2C" w:rsidR="00F42738" w:rsidRDefault="00F42738" w:rsidP="006B16EE">
      <w:pPr>
        <w:spacing w:after="0"/>
        <w:rPr>
          <w:rFonts w:ascii="Arial" w:hAnsi="Arial" w:cs="Arial"/>
          <w:sz w:val="24"/>
          <w:szCs w:val="24"/>
        </w:rPr>
      </w:pPr>
    </w:p>
    <w:p w14:paraId="4936E2BD" w14:textId="5BB1E8C8" w:rsidR="000838DD" w:rsidRDefault="000838DD" w:rsidP="006B16EE">
      <w:pPr>
        <w:spacing w:after="0"/>
        <w:rPr>
          <w:rFonts w:ascii="Arial" w:hAnsi="Arial" w:cs="Arial"/>
          <w:sz w:val="24"/>
          <w:szCs w:val="24"/>
        </w:rPr>
      </w:pPr>
      <w:r>
        <w:rPr>
          <w:rFonts w:ascii="Arial" w:hAnsi="Arial" w:cs="Arial"/>
          <w:sz w:val="24"/>
          <w:szCs w:val="24"/>
        </w:rPr>
        <w:t>[Page 50]</w:t>
      </w:r>
    </w:p>
    <w:p w14:paraId="533C1C5E" w14:textId="77777777" w:rsidR="000838DD" w:rsidRPr="002D442E" w:rsidRDefault="000838DD" w:rsidP="006B16EE">
      <w:pPr>
        <w:spacing w:after="0"/>
        <w:rPr>
          <w:rFonts w:ascii="Arial" w:hAnsi="Arial" w:cs="Arial"/>
          <w:sz w:val="24"/>
          <w:szCs w:val="24"/>
        </w:rPr>
      </w:pPr>
    </w:p>
    <w:p w14:paraId="21D9CF1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EPA  2017  Environmental Impact Assessment of Projects Guidance on the preparation of the Environmental Impact Assessment Report. Environmental Protection Agency, Dublin.</w:t>
      </w:r>
    </w:p>
    <w:p w14:paraId="3BEB8033" w14:textId="77777777" w:rsidR="00F42738" w:rsidRPr="002D442E" w:rsidRDefault="00F42738" w:rsidP="006B16EE">
      <w:pPr>
        <w:spacing w:after="0"/>
        <w:rPr>
          <w:rFonts w:ascii="Arial" w:hAnsi="Arial" w:cs="Arial"/>
          <w:sz w:val="24"/>
          <w:szCs w:val="24"/>
        </w:rPr>
      </w:pPr>
    </w:p>
    <w:p w14:paraId="54A1F73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EPA  2022  Guidelines on the information to be contained in Environmental Impact Statements. Environmental Protection Agency, Dublin.</w:t>
      </w:r>
    </w:p>
    <w:p w14:paraId="64971A1B" w14:textId="77777777" w:rsidR="00F42738" w:rsidRPr="002D442E" w:rsidRDefault="00F42738" w:rsidP="006B16EE">
      <w:pPr>
        <w:spacing w:after="0"/>
        <w:rPr>
          <w:rFonts w:ascii="Arial" w:hAnsi="Arial" w:cs="Arial"/>
          <w:sz w:val="24"/>
          <w:szCs w:val="24"/>
        </w:rPr>
      </w:pPr>
    </w:p>
    <w:p w14:paraId="13D15F1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Grogan, E, O’Donnell, L and Johnston P  2007  The Bronze Age Landscapes of the Pipeline to the West: an integrated archaeological and environmental assessment. Wordwell, Bray.</w:t>
      </w:r>
    </w:p>
    <w:p w14:paraId="6238E02C" w14:textId="77777777" w:rsidR="00F42738" w:rsidRPr="002D442E" w:rsidRDefault="00F42738" w:rsidP="006B16EE">
      <w:pPr>
        <w:spacing w:after="0"/>
        <w:rPr>
          <w:rFonts w:ascii="Arial" w:hAnsi="Arial" w:cs="Arial"/>
          <w:sz w:val="24"/>
          <w:szCs w:val="24"/>
        </w:rPr>
      </w:pPr>
    </w:p>
    <w:p w14:paraId="3AFCDF6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Hawkes, A  2018  The Archaeology of Prehistoric burnt Mounds in Ireland. Archaeopress, Oxford.</w:t>
      </w:r>
    </w:p>
    <w:p w14:paraId="1212A5EB" w14:textId="77777777" w:rsidR="00F42738" w:rsidRPr="002D442E" w:rsidRDefault="00F42738" w:rsidP="006B16EE">
      <w:pPr>
        <w:spacing w:after="0"/>
        <w:rPr>
          <w:rFonts w:ascii="Arial" w:hAnsi="Arial" w:cs="Arial"/>
          <w:sz w:val="24"/>
          <w:szCs w:val="24"/>
        </w:rPr>
      </w:pPr>
    </w:p>
    <w:p w14:paraId="7073F0C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Historic England  2008  Conservation Principles – Policies and Guidance for the Sustainable Management of the Historic Environment. English Heritage, London.</w:t>
      </w:r>
    </w:p>
    <w:p w14:paraId="2AE7E16C" w14:textId="77777777" w:rsidR="00F42738" w:rsidRPr="002D442E" w:rsidRDefault="00F42738" w:rsidP="006B16EE">
      <w:pPr>
        <w:spacing w:after="0"/>
        <w:rPr>
          <w:rFonts w:ascii="Arial" w:hAnsi="Arial" w:cs="Arial"/>
          <w:sz w:val="24"/>
          <w:szCs w:val="24"/>
        </w:rPr>
      </w:pPr>
    </w:p>
    <w:p w14:paraId="1CBFC6D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Historic England  2016  Understanding Historic Buildings: a guide to good practise. English Heritage, London.</w:t>
      </w:r>
    </w:p>
    <w:p w14:paraId="043B5749" w14:textId="77777777" w:rsidR="00F42738" w:rsidRPr="002D442E" w:rsidRDefault="00F42738" w:rsidP="006B16EE">
      <w:pPr>
        <w:spacing w:after="0"/>
        <w:rPr>
          <w:rFonts w:ascii="Arial" w:hAnsi="Arial" w:cs="Arial"/>
          <w:sz w:val="24"/>
          <w:szCs w:val="24"/>
        </w:rPr>
      </w:pPr>
    </w:p>
    <w:p w14:paraId="73903BB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Historic England  2017  Good Practice Advice in Planning Note 3: The setting of heritage assets, 2nd Edition. English Heritage, London.</w:t>
      </w:r>
    </w:p>
    <w:p w14:paraId="7F4F13FF" w14:textId="77777777" w:rsidR="00F42738" w:rsidRPr="002D442E" w:rsidRDefault="00F42738" w:rsidP="006B16EE">
      <w:pPr>
        <w:spacing w:after="0"/>
        <w:rPr>
          <w:rFonts w:ascii="Arial" w:hAnsi="Arial" w:cs="Arial"/>
          <w:sz w:val="24"/>
          <w:szCs w:val="24"/>
        </w:rPr>
      </w:pPr>
    </w:p>
    <w:p w14:paraId="17BF130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Farren, C and Hamell, C  2024  Proposed public realm improvement works at: Cathal Brugha Street &amp; Findlater Place, Dublin 1. Design Report prepared by City Architect’s Division. Dublin City Council, Dublin.</w:t>
      </w:r>
    </w:p>
    <w:p w14:paraId="184AA57A" w14:textId="77777777" w:rsidR="00F42738" w:rsidRPr="002D442E" w:rsidRDefault="00F42738" w:rsidP="006B16EE">
      <w:pPr>
        <w:spacing w:after="0"/>
        <w:rPr>
          <w:rFonts w:ascii="Arial" w:hAnsi="Arial" w:cs="Arial"/>
          <w:sz w:val="24"/>
          <w:szCs w:val="24"/>
        </w:rPr>
      </w:pPr>
    </w:p>
    <w:p w14:paraId="02BB054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French, N  2015  ‘Dublin 1160–1200 Part 2’, Dublin Historical Record, Vol. 68, No. 2, 227–242.</w:t>
      </w:r>
    </w:p>
    <w:p w14:paraId="5BC7157E" w14:textId="77777777" w:rsidR="00F42738" w:rsidRPr="002D442E" w:rsidRDefault="00F42738" w:rsidP="006B16EE">
      <w:pPr>
        <w:spacing w:after="0"/>
        <w:rPr>
          <w:rFonts w:ascii="Arial" w:hAnsi="Arial" w:cs="Arial"/>
          <w:sz w:val="24"/>
          <w:szCs w:val="24"/>
        </w:rPr>
      </w:pPr>
    </w:p>
    <w:p w14:paraId="7F90574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Foster R F  1988  Modern Ireland. Penguin Books Ltd, London.</w:t>
      </w:r>
    </w:p>
    <w:p w14:paraId="5F71C4E4" w14:textId="77777777" w:rsidR="00F42738" w:rsidRPr="002D442E" w:rsidRDefault="00F42738" w:rsidP="006B16EE">
      <w:pPr>
        <w:spacing w:after="0"/>
        <w:rPr>
          <w:rFonts w:ascii="Arial" w:hAnsi="Arial" w:cs="Arial"/>
          <w:sz w:val="24"/>
          <w:szCs w:val="24"/>
        </w:rPr>
      </w:pPr>
    </w:p>
    <w:p w14:paraId="2A9B475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Gilligan, N and McGlade, S et al.  2018  Final Archaeological excavation report: Parnell Street. License no: 13E0197. Archaeology and Built Heritage Ltd. for Transport Infrastructure Ireland.</w:t>
      </w:r>
    </w:p>
    <w:p w14:paraId="220D3072" w14:textId="77777777" w:rsidR="00F42738" w:rsidRPr="002D442E" w:rsidRDefault="00F42738" w:rsidP="006B16EE">
      <w:pPr>
        <w:spacing w:after="0"/>
        <w:rPr>
          <w:rFonts w:ascii="Arial" w:hAnsi="Arial" w:cs="Arial"/>
          <w:sz w:val="24"/>
          <w:szCs w:val="24"/>
        </w:rPr>
      </w:pPr>
    </w:p>
    <w:p w14:paraId="6F085CB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Jacobs Arup Systra  2020 Environmental Impact Assessment Report for Swords to City Centre Core Bus Corridor Scheme, Vol. 2. Unpublished report by Jacobs Arup Systra</w:t>
      </w:r>
    </w:p>
    <w:p w14:paraId="2ED956AF" w14:textId="77777777" w:rsidR="00F42738" w:rsidRPr="002D442E" w:rsidRDefault="00F42738" w:rsidP="006B16EE">
      <w:pPr>
        <w:spacing w:after="0"/>
        <w:rPr>
          <w:rFonts w:ascii="Arial" w:hAnsi="Arial" w:cs="Arial"/>
          <w:sz w:val="24"/>
          <w:szCs w:val="24"/>
        </w:rPr>
      </w:pPr>
    </w:p>
    <w:p w14:paraId="62DF43A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Lennon, C  2009  ‘From Speed to Rocque: the development of early modern Dublin’, Dublin Historical Record, Vol. 62, No. 1, 2–15.</w:t>
      </w:r>
    </w:p>
    <w:p w14:paraId="2A3238FA" w14:textId="77777777" w:rsidR="00F42738" w:rsidRPr="002D442E" w:rsidRDefault="00F42738" w:rsidP="006B16EE">
      <w:pPr>
        <w:spacing w:after="0"/>
        <w:rPr>
          <w:rFonts w:ascii="Arial" w:hAnsi="Arial" w:cs="Arial"/>
          <w:sz w:val="24"/>
          <w:szCs w:val="24"/>
        </w:rPr>
      </w:pPr>
    </w:p>
    <w:p w14:paraId="63C09F3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Lewis, S  1837  The Topographical Dictionary of Ireland. S. Lewis &amp; Co., London.</w:t>
      </w:r>
    </w:p>
    <w:p w14:paraId="6FA8FD5C" w14:textId="77777777" w:rsidR="00F42738" w:rsidRPr="002D442E" w:rsidRDefault="00F42738" w:rsidP="006B16EE">
      <w:pPr>
        <w:spacing w:after="0"/>
        <w:rPr>
          <w:rFonts w:ascii="Arial" w:hAnsi="Arial" w:cs="Arial"/>
          <w:sz w:val="24"/>
          <w:szCs w:val="24"/>
        </w:rPr>
      </w:pPr>
    </w:p>
    <w:p w14:paraId="410CA05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Manning, C  2022  ‘Where was Áth Cliath—the ford of the hurdles?’, Archaeology Ireland, Vol. 36, No. 1, 24–29.</w:t>
      </w:r>
    </w:p>
    <w:p w14:paraId="1C70156E" w14:textId="77777777" w:rsidR="00F42738" w:rsidRPr="002D442E" w:rsidRDefault="00F42738" w:rsidP="006B16EE">
      <w:pPr>
        <w:spacing w:after="0"/>
        <w:rPr>
          <w:rFonts w:ascii="Arial" w:hAnsi="Arial" w:cs="Arial"/>
          <w:sz w:val="24"/>
          <w:szCs w:val="24"/>
        </w:rPr>
      </w:pPr>
    </w:p>
    <w:p w14:paraId="12F2DF0D" w14:textId="44192893" w:rsidR="00F42738" w:rsidRDefault="00F42738" w:rsidP="006B16EE">
      <w:pPr>
        <w:spacing w:after="0"/>
        <w:rPr>
          <w:rFonts w:ascii="Arial" w:hAnsi="Arial" w:cs="Arial"/>
          <w:sz w:val="24"/>
          <w:szCs w:val="24"/>
        </w:rPr>
      </w:pPr>
      <w:r w:rsidRPr="002D442E">
        <w:rPr>
          <w:rFonts w:ascii="Arial" w:hAnsi="Arial" w:cs="Arial"/>
          <w:sz w:val="24"/>
          <w:szCs w:val="24"/>
        </w:rPr>
        <w:t>McCuthcheon, W A  1980  The Industrial Archaeology of Northern Ireland. Her Majesty’s Stationery Office, Belfast.</w:t>
      </w:r>
    </w:p>
    <w:p w14:paraId="143674DC" w14:textId="082DCD27" w:rsidR="000838DD" w:rsidRDefault="000838DD" w:rsidP="006B16EE">
      <w:pPr>
        <w:spacing w:after="0"/>
        <w:rPr>
          <w:rFonts w:ascii="Arial" w:hAnsi="Arial" w:cs="Arial"/>
          <w:sz w:val="24"/>
          <w:szCs w:val="24"/>
        </w:rPr>
      </w:pPr>
    </w:p>
    <w:p w14:paraId="6024119B" w14:textId="2D230FB1" w:rsidR="000838DD" w:rsidRPr="002D442E" w:rsidRDefault="000838DD" w:rsidP="006B16EE">
      <w:pPr>
        <w:spacing w:after="0"/>
        <w:rPr>
          <w:rFonts w:ascii="Arial" w:hAnsi="Arial" w:cs="Arial"/>
          <w:sz w:val="24"/>
          <w:szCs w:val="24"/>
        </w:rPr>
      </w:pPr>
      <w:r>
        <w:rPr>
          <w:rFonts w:ascii="Arial" w:hAnsi="Arial" w:cs="Arial"/>
          <w:sz w:val="24"/>
          <w:szCs w:val="24"/>
        </w:rPr>
        <w:t>[Page 51]</w:t>
      </w:r>
    </w:p>
    <w:p w14:paraId="0A63B125" w14:textId="77777777" w:rsidR="00F42738" w:rsidRPr="002D442E" w:rsidRDefault="00F42738" w:rsidP="006B16EE">
      <w:pPr>
        <w:spacing w:after="0"/>
        <w:rPr>
          <w:rFonts w:ascii="Arial" w:hAnsi="Arial" w:cs="Arial"/>
          <w:sz w:val="24"/>
          <w:szCs w:val="24"/>
        </w:rPr>
      </w:pPr>
    </w:p>
    <w:p w14:paraId="2D8F8D7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McMahon, M, Collins et al  2002  ‘Early Medieval Settlement and Burial outside the Enclosed Town: Evidence from Archaeological Excavations at Bride Street, Dublin’, Proceedings of the Royal Irish Academy: Archaeology, Culture, History, Literature, Vol. 102C, No. 4, 67–135.</w:t>
      </w:r>
    </w:p>
    <w:p w14:paraId="7733E553" w14:textId="77777777" w:rsidR="00F42738" w:rsidRPr="002D442E" w:rsidRDefault="00F42738" w:rsidP="006B16EE">
      <w:pPr>
        <w:spacing w:after="0"/>
        <w:rPr>
          <w:rFonts w:ascii="Arial" w:hAnsi="Arial" w:cs="Arial"/>
          <w:sz w:val="24"/>
          <w:szCs w:val="24"/>
        </w:rPr>
      </w:pPr>
    </w:p>
    <w:p w14:paraId="1CF1971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McManus, R  2014  ‘Windows on a hidden world: urban and social evolution as seen from the mews’, Irish Geography Vol. 37, No. 1, 37–594.</w:t>
      </w:r>
    </w:p>
    <w:p w14:paraId="7B3E2398" w14:textId="77777777" w:rsidR="00F42738" w:rsidRPr="002D442E" w:rsidRDefault="00F42738" w:rsidP="006B16EE">
      <w:pPr>
        <w:spacing w:after="0"/>
        <w:rPr>
          <w:rFonts w:ascii="Arial" w:hAnsi="Arial" w:cs="Arial"/>
          <w:sz w:val="24"/>
          <w:szCs w:val="24"/>
        </w:rPr>
      </w:pPr>
    </w:p>
    <w:p w14:paraId="19E8810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McQuade, M  2008  ‘Gone Fishin'. Archaeology Ireland, Vol. 22, No. 1, 8–11.</w:t>
      </w:r>
    </w:p>
    <w:p w14:paraId="07AB6289" w14:textId="77777777" w:rsidR="00F42738" w:rsidRPr="002D442E" w:rsidRDefault="00F42738" w:rsidP="006B16EE">
      <w:pPr>
        <w:spacing w:after="0"/>
        <w:rPr>
          <w:rFonts w:ascii="Arial" w:hAnsi="Arial" w:cs="Arial"/>
          <w:sz w:val="24"/>
          <w:szCs w:val="24"/>
        </w:rPr>
      </w:pPr>
    </w:p>
    <w:p w14:paraId="54EFC59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National Monument Service  2016  Solar Farm developments; Internal Guidance Documents. Department of Arts, Heritage, Regional, Rural ad Gaeltacht Affairs, Dublin. </w:t>
      </w:r>
    </w:p>
    <w:p w14:paraId="0D7BDE97" w14:textId="77777777" w:rsidR="00F42738" w:rsidRPr="002D442E" w:rsidRDefault="00F42738" w:rsidP="006B16EE">
      <w:pPr>
        <w:spacing w:after="0"/>
        <w:rPr>
          <w:rFonts w:ascii="Arial" w:hAnsi="Arial" w:cs="Arial"/>
          <w:sz w:val="24"/>
          <w:szCs w:val="24"/>
        </w:rPr>
      </w:pPr>
    </w:p>
    <w:p w14:paraId="64170B3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NRA  2005a  Guidelines for the Assessment of Architectural Heritage Impacts of National Road Schemes. National Roads Authority, Dublin.</w:t>
      </w:r>
    </w:p>
    <w:p w14:paraId="63152373" w14:textId="77777777" w:rsidR="00F42738" w:rsidRPr="002D442E" w:rsidRDefault="00F42738" w:rsidP="006B16EE">
      <w:pPr>
        <w:spacing w:after="0"/>
        <w:rPr>
          <w:rFonts w:ascii="Arial" w:hAnsi="Arial" w:cs="Arial"/>
          <w:sz w:val="24"/>
          <w:szCs w:val="24"/>
        </w:rPr>
      </w:pPr>
    </w:p>
    <w:p w14:paraId="3CFDEC0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NRA  2005b  Guidelines for the Assessment of Archaeological Heritage Impacts of National Road Schemes. National Roads Authority, Dublin.</w:t>
      </w:r>
    </w:p>
    <w:p w14:paraId="745404E1" w14:textId="77777777" w:rsidR="00F42738" w:rsidRPr="002D442E" w:rsidRDefault="00F42738" w:rsidP="006B16EE">
      <w:pPr>
        <w:spacing w:after="0"/>
        <w:rPr>
          <w:rFonts w:ascii="Arial" w:hAnsi="Arial" w:cs="Arial"/>
          <w:sz w:val="24"/>
          <w:szCs w:val="24"/>
        </w:rPr>
      </w:pPr>
    </w:p>
    <w:p w14:paraId="564C2B1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O’Dowd, Dennehy et al,  2018  Final Archaeological excavation report: Marlborough Street. Licence No:  13E0201. Archaeology and Built Heritage Ltd. for KN Network Services.</w:t>
      </w:r>
    </w:p>
    <w:p w14:paraId="431EEFA5" w14:textId="77777777" w:rsidR="00F42738" w:rsidRPr="002D442E" w:rsidRDefault="00F42738" w:rsidP="006B16EE">
      <w:pPr>
        <w:spacing w:after="0"/>
        <w:rPr>
          <w:rFonts w:ascii="Arial" w:hAnsi="Arial" w:cs="Arial"/>
          <w:sz w:val="24"/>
          <w:szCs w:val="24"/>
        </w:rPr>
      </w:pPr>
    </w:p>
    <w:p w14:paraId="14DC6D4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Shaffrey, M  1988  ‘Sackville Street/O'Connell Street’,  in B.de Breffny and R. Ryan (eds) The GPA Irish Arts Review Yearbook, 144–156. Eton Enterprises, Belfast.</w:t>
      </w:r>
    </w:p>
    <w:p w14:paraId="6759ED13" w14:textId="77777777" w:rsidR="00F42738" w:rsidRPr="002D442E" w:rsidRDefault="00F42738" w:rsidP="006B16EE">
      <w:pPr>
        <w:spacing w:after="0"/>
        <w:rPr>
          <w:rFonts w:ascii="Arial" w:hAnsi="Arial" w:cs="Arial"/>
          <w:sz w:val="24"/>
          <w:szCs w:val="24"/>
        </w:rPr>
      </w:pPr>
    </w:p>
    <w:p w14:paraId="7FE8E46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Simpson, L  1999  Director's findings: Temple Bar West. Temple Bar Properties, Dublin.</w:t>
      </w:r>
    </w:p>
    <w:p w14:paraId="248EBF26" w14:textId="77777777" w:rsidR="00F42738" w:rsidRPr="002D442E" w:rsidRDefault="00F42738" w:rsidP="006B16EE">
      <w:pPr>
        <w:spacing w:after="0"/>
        <w:rPr>
          <w:rFonts w:ascii="Arial" w:hAnsi="Arial" w:cs="Arial"/>
          <w:sz w:val="24"/>
          <w:szCs w:val="24"/>
        </w:rPr>
      </w:pPr>
    </w:p>
    <w:p w14:paraId="1347E12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TII  2024  Guidelines for Cultural Heritage Impact Assessment of TII National Road and Greenway Projects. TII, Dublin.</w:t>
      </w:r>
    </w:p>
    <w:p w14:paraId="479598E4" w14:textId="77777777" w:rsidR="00F42738" w:rsidRPr="002D442E" w:rsidRDefault="00F42738" w:rsidP="006B16EE">
      <w:pPr>
        <w:spacing w:after="0"/>
        <w:rPr>
          <w:rFonts w:ascii="Arial" w:hAnsi="Arial" w:cs="Arial"/>
          <w:sz w:val="24"/>
          <w:szCs w:val="24"/>
        </w:rPr>
      </w:pPr>
    </w:p>
    <w:p w14:paraId="5117491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UNESCO Institute for Statistics  2009  UNESCO Framework for Cultural Statistics. UNESCO, Montreal.</w:t>
      </w:r>
    </w:p>
    <w:p w14:paraId="055C6854" w14:textId="77777777" w:rsidR="00F42738" w:rsidRPr="002D442E" w:rsidRDefault="00F42738" w:rsidP="006B16EE">
      <w:pPr>
        <w:spacing w:after="0"/>
        <w:rPr>
          <w:rFonts w:ascii="Arial" w:hAnsi="Arial" w:cs="Arial"/>
          <w:sz w:val="24"/>
          <w:szCs w:val="24"/>
        </w:rPr>
      </w:pPr>
    </w:p>
    <w:p w14:paraId="451B17F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Waddell, J  2010  The Prehistoric Archaeology of Ireland. Wordwell, Dublin.</w:t>
      </w:r>
    </w:p>
    <w:p w14:paraId="3B74049A" w14:textId="77777777" w:rsidR="00F42738" w:rsidRPr="002D442E" w:rsidRDefault="00F42738" w:rsidP="006B16EE">
      <w:pPr>
        <w:spacing w:after="0"/>
        <w:rPr>
          <w:rFonts w:ascii="Arial" w:hAnsi="Arial" w:cs="Arial"/>
          <w:sz w:val="24"/>
          <w:szCs w:val="24"/>
        </w:rPr>
      </w:pPr>
    </w:p>
    <w:p w14:paraId="6CE14A8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Wallace, P  2005  ‘The archaeology of Ireland’s Viking age towns’, In D Ó’Cróinín (ed.) A New History of Ireland I: Prehistoric and Early Ireland, Oxford University Press, Oxford.</w:t>
      </w:r>
    </w:p>
    <w:p w14:paraId="19F615C9" w14:textId="77777777" w:rsidR="00F42738" w:rsidRPr="002D442E" w:rsidRDefault="00F42738" w:rsidP="006B16EE">
      <w:pPr>
        <w:spacing w:after="0"/>
        <w:rPr>
          <w:rFonts w:ascii="Arial" w:hAnsi="Arial" w:cs="Arial"/>
          <w:sz w:val="24"/>
          <w:szCs w:val="24"/>
        </w:rPr>
      </w:pPr>
    </w:p>
    <w:p w14:paraId="10AE7E9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Cartographic Sources</w:t>
      </w:r>
    </w:p>
    <w:p w14:paraId="113B0DAC" w14:textId="77777777" w:rsidR="00F42738" w:rsidRPr="002D442E" w:rsidRDefault="00F42738" w:rsidP="006B16EE">
      <w:pPr>
        <w:spacing w:after="0"/>
        <w:rPr>
          <w:rFonts w:ascii="Arial" w:hAnsi="Arial" w:cs="Arial"/>
          <w:sz w:val="24"/>
          <w:szCs w:val="24"/>
        </w:rPr>
      </w:pPr>
    </w:p>
    <w:p w14:paraId="2188366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Brooking, C  1728  a Map of the city and suburbs of Dublin.</w:t>
      </w:r>
    </w:p>
    <w:p w14:paraId="019C1318" w14:textId="77777777" w:rsidR="00F42738" w:rsidRPr="002D442E" w:rsidRDefault="00F42738" w:rsidP="006B16EE">
      <w:pPr>
        <w:spacing w:after="0"/>
        <w:rPr>
          <w:rFonts w:ascii="Arial" w:hAnsi="Arial" w:cs="Arial"/>
          <w:sz w:val="24"/>
          <w:szCs w:val="24"/>
        </w:rPr>
      </w:pPr>
    </w:p>
    <w:p w14:paraId="5B9534F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Byrne, J  1819  Maps of the City and Environs of Dublin. J. Det Vecchie, Dublin.</w:t>
      </w:r>
    </w:p>
    <w:p w14:paraId="061ED3BD" w14:textId="77777777" w:rsidR="00F42738" w:rsidRPr="002D442E" w:rsidRDefault="00F42738" w:rsidP="006B16EE">
      <w:pPr>
        <w:spacing w:after="0"/>
        <w:rPr>
          <w:rFonts w:ascii="Arial" w:hAnsi="Arial" w:cs="Arial"/>
          <w:sz w:val="24"/>
          <w:szCs w:val="24"/>
        </w:rPr>
      </w:pPr>
    </w:p>
    <w:p w14:paraId="67ADA1F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City of Dublin Ordnance Survey sheet 8  1847  First Edition. 5 feet: 1 Statute mile. Ordnance Survey of Ireland, Dublin.</w:t>
      </w:r>
    </w:p>
    <w:p w14:paraId="0B2B9CA9" w14:textId="77777777" w:rsidR="00F42738" w:rsidRPr="002D442E" w:rsidRDefault="00F42738" w:rsidP="006B16EE">
      <w:pPr>
        <w:spacing w:after="0"/>
        <w:rPr>
          <w:rFonts w:ascii="Arial" w:hAnsi="Arial" w:cs="Arial"/>
          <w:sz w:val="24"/>
          <w:szCs w:val="24"/>
        </w:rPr>
      </w:pPr>
    </w:p>
    <w:p w14:paraId="2325B2A6" w14:textId="351DCEF2" w:rsidR="00F42738" w:rsidRDefault="00F42738" w:rsidP="006B16EE">
      <w:pPr>
        <w:spacing w:after="0"/>
        <w:rPr>
          <w:rFonts w:ascii="Arial" w:hAnsi="Arial" w:cs="Arial"/>
          <w:sz w:val="24"/>
          <w:szCs w:val="24"/>
        </w:rPr>
      </w:pPr>
      <w:r w:rsidRPr="002D442E">
        <w:rPr>
          <w:rFonts w:ascii="Arial" w:hAnsi="Arial" w:cs="Arial"/>
          <w:sz w:val="24"/>
          <w:szCs w:val="24"/>
        </w:rPr>
        <w:t>City of Dublin Ordnance Survey sheet 8  1864  Second Edition. 5 feet: 1 Statute mile. Ordnance Survey of Ireland, Dublin.</w:t>
      </w:r>
    </w:p>
    <w:p w14:paraId="5398E4FE" w14:textId="2B95BE44" w:rsidR="000838DD" w:rsidRDefault="000838DD" w:rsidP="006B16EE">
      <w:pPr>
        <w:spacing w:after="0"/>
        <w:rPr>
          <w:rFonts w:ascii="Arial" w:hAnsi="Arial" w:cs="Arial"/>
          <w:sz w:val="24"/>
          <w:szCs w:val="24"/>
        </w:rPr>
      </w:pPr>
    </w:p>
    <w:p w14:paraId="2AB0EFF3" w14:textId="53405442" w:rsidR="000838DD" w:rsidRPr="002D442E" w:rsidRDefault="000838DD" w:rsidP="006B16EE">
      <w:pPr>
        <w:spacing w:after="0"/>
        <w:rPr>
          <w:rFonts w:ascii="Arial" w:hAnsi="Arial" w:cs="Arial"/>
          <w:sz w:val="24"/>
          <w:szCs w:val="24"/>
        </w:rPr>
      </w:pPr>
      <w:r>
        <w:rPr>
          <w:rFonts w:ascii="Arial" w:hAnsi="Arial" w:cs="Arial"/>
          <w:sz w:val="24"/>
          <w:szCs w:val="24"/>
        </w:rPr>
        <w:t>[Page 52]</w:t>
      </w:r>
    </w:p>
    <w:p w14:paraId="78434712" w14:textId="77777777" w:rsidR="00F42738" w:rsidRPr="002D442E" w:rsidRDefault="00F42738" w:rsidP="006B16EE">
      <w:pPr>
        <w:spacing w:after="0"/>
        <w:rPr>
          <w:rFonts w:ascii="Arial" w:hAnsi="Arial" w:cs="Arial"/>
          <w:sz w:val="24"/>
          <w:szCs w:val="24"/>
        </w:rPr>
      </w:pPr>
    </w:p>
    <w:p w14:paraId="480A634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City of Dublin Ordnance Survey XVIII.47  1891  First Edition. 5 feet: 1 Statute mile. Ordnance Survey of Ireland, Dublin.</w:t>
      </w:r>
    </w:p>
    <w:p w14:paraId="5190017F" w14:textId="77777777" w:rsidR="00F42738" w:rsidRPr="002D442E" w:rsidRDefault="00F42738" w:rsidP="006B16EE">
      <w:pPr>
        <w:spacing w:after="0"/>
        <w:rPr>
          <w:rFonts w:ascii="Arial" w:hAnsi="Arial" w:cs="Arial"/>
          <w:sz w:val="24"/>
          <w:szCs w:val="24"/>
        </w:rPr>
      </w:pPr>
    </w:p>
    <w:p w14:paraId="1C96496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De Gomme, B  1673  The City and Suburbs of Dublin from Kilmainham to Ringsend.</w:t>
      </w:r>
    </w:p>
    <w:p w14:paraId="4C8A5C84" w14:textId="77777777" w:rsidR="00F42738" w:rsidRPr="002D442E" w:rsidRDefault="00F42738" w:rsidP="006B16EE">
      <w:pPr>
        <w:spacing w:after="0"/>
        <w:rPr>
          <w:rFonts w:ascii="Arial" w:hAnsi="Arial" w:cs="Arial"/>
          <w:sz w:val="24"/>
          <w:szCs w:val="24"/>
        </w:rPr>
      </w:pPr>
    </w:p>
    <w:p w14:paraId="730C0FF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Faden, W  1797  A Plan of the city of Dublin. London.</w:t>
      </w:r>
    </w:p>
    <w:p w14:paraId="30CD52AB" w14:textId="77777777" w:rsidR="00F42738" w:rsidRPr="002D442E" w:rsidRDefault="00F42738" w:rsidP="006B16EE">
      <w:pPr>
        <w:spacing w:after="0"/>
        <w:rPr>
          <w:rFonts w:ascii="Arial" w:hAnsi="Arial" w:cs="Arial"/>
          <w:sz w:val="24"/>
          <w:szCs w:val="24"/>
        </w:rPr>
      </w:pPr>
    </w:p>
    <w:p w14:paraId="4FE93F2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OS  1844  Ordnance Survey of County Dublin, first edition (surveyed 1836), Sheet 018, scale 1:10,560 (https://osi.maps.arcgis.com/apps/webappviewer).</w:t>
      </w:r>
    </w:p>
    <w:p w14:paraId="42290E51" w14:textId="77777777" w:rsidR="00F42738" w:rsidRPr="002D442E" w:rsidRDefault="00F42738" w:rsidP="006B16EE">
      <w:pPr>
        <w:spacing w:after="0"/>
        <w:rPr>
          <w:rFonts w:ascii="Arial" w:hAnsi="Arial" w:cs="Arial"/>
          <w:sz w:val="24"/>
          <w:szCs w:val="24"/>
        </w:rPr>
      </w:pPr>
    </w:p>
    <w:p w14:paraId="3C170E0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OS  1911  Ordnance Survey of County Dublin, second edition (surveyed 1907), Sheet 018, scale 1:2,500 (https://osi.maps.arcgis.com/apps/webappviewer).</w:t>
      </w:r>
    </w:p>
    <w:p w14:paraId="5B81B26D" w14:textId="77777777" w:rsidR="00F42738" w:rsidRPr="002D442E" w:rsidRDefault="00F42738" w:rsidP="006B16EE">
      <w:pPr>
        <w:spacing w:after="0"/>
        <w:rPr>
          <w:rFonts w:ascii="Arial" w:hAnsi="Arial" w:cs="Arial"/>
          <w:sz w:val="24"/>
          <w:szCs w:val="24"/>
        </w:rPr>
      </w:pPr>
    </w:p>
    <w:p w14:paraId="19A6ECE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OS  1953  Cassini Ordnance Survey of County Dublin, first edition (surveyed 1837), Sheet 086 and 087, scale 1:10,560 (https://osi.maps.arcgis.com/apps/webappviewer).</w:t>
      </w:r>
    </w:p>
    <w:p w14:paraId="33DBCDBC" w14:textId="77777777" w:rsidR="00F42738" w:rsidRPr="002D442E" w:rsidRDefault="00F42738" w:rsidP="006B16EE">
      <w:pPr>
        <w:spacing w:after="0"/>
        <w:rPr>
          <w:rFonts w:ascii="Arial" w:hAnsi="Arial" w:cs="Arial"/>
          <w:sz w:val="24"/>
          <w:szCs w:val="24"/>
        </w:rPr>
      </w:pPr>
    </w:p>
    <w:p w14:paraId="1270816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Rocque, J  1756  an Exact survey of the city and suburbs of Dublin.</w:t>
      </w:r>
    </w:p>
    <w:p w14:paraId="01206F83" w14:textId="77777777" w:rsidR="00F42738" w:rsidRPr="002D442E" w:rsidRDefault="00F42738" w:rsidP="006B16EE">
      <w:pPr>
        <w:spacing w:after="0"/>
        <w:rPr>
          <w:rFonts w:ascii="Arial" w:hAnsi="Arial" w:cs="Arial"/>
          <w:sz w:val="24"/>
          <w:szCs w:val="24"/>
        </w:rPr>
      </w:pPr>
    </w:p>
    <w:p w14:paraId="54629F1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Rocque, J  1757  Survey of the city and suburbs of Dublin, with the division of the parishes reduced from the large plan in four sheets.</w:t>
      </w:r>
    </w:p>
    <w:p w14:paraId="667D755E" w14:textId="77777777" w:rsidR="00F42738" w:rsidRPr="002D442E" w:rsidRDefault="00F42738" w:rsidP="006B16EE">
      <w:pPr>
        <w:spacing w:after="0"/>
        <w:rPr>
          <w:rFonts w:ascii="Arial" w:hAnsi="Arial" w:cs="Arial"/>
          <w:sz w:val="24"/>
          <w:szCs w:val="24"/>
        </w:rPr>
      </w:pPr>
    </w:p>
    <w:p w14:paraId="760C77C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Rocque, J  1760  An actual survey of the county of Dublin, on the same scale as those of Middlesex, Oxford, Barks &amp; Buckinghamshires.</w:t>
      </w:r>
    </w:p>
    <w:p w14:paraId="575CFFD0" w14:textId="77777777" w:rsidR="00F42738" w:rsidRPr="002D442E" w:rsidRDefault="00F42738" w:rsidP="006B16EE">
      <w:pPr>
        <w:spacing w:after="0"/>
        <w:rPr>
          <w:rFonts w:ascii="Arial" w:hAnsi="Arial" w:cs="Arial"/>
          <w:sz w:val="24"/>
          <w:szCs w:val="24"/>
        </w:rPr>
      </w:pPr>
    </w:p>
    <w:p w14:paraId="25CEB0A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Rocque, J and Scalé, B  1787  A plan of the city and suburbs of Dublin with the divisions of the parishes. Rob Sayer Map &amp; Printfeller, London.</w:t>
      </w:r>
    </w:p>
    <w:p w14:paraId="055B7ADE" w14:textId="77777777" w:rsidR="00F42738" w:rsidRPr="002D442E" w:rsidRDefault="00F42738" w:rsidP="006B16EE">
      <w:pPr>
        <w:spacing w:after="0"/>
        <w:rPr>
          <w:rFonts w:ascii="Arial" w:hAnsi="Arial" w:cs="Arial"/>
          <w:sz w:val="24"/>
          <w:szCs w:val="24"/>
        </w:rPr>
      </w:pPr>
    </w:p>
    <w:p w14:paraId="218550B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Pool, R and Cash, J  1780  A plan of Dublin.</w:t>
      </w:r>
    </w:p>
    <w:p w14:paraId="127673EB" w14:textId="77777777" w:rsidR="00F42738" w:rsidRPr="002D442E" w:rsidRDefault="00F42738" w:rsidP="006B16EE">
      <w:pPr>
        <w:spacing w:after="0"/>
        <w:rPr>
          <w:rFonts w:ascii="Arial" w:hAnsi="Arial" w:cs="Arial"/>
          <w:sz w:val="24"/>
          <w:szCs w:val="24"/>
        </w:rPr>
      </w:pPr>
    </w:p>
    <w:p w14:paraId="6549C66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Wilson, P  1776  A new plan of Dublin. Peter Wilson, Dublin.</w:t>
      </w:r>
    </w:p>
    <w:p w14:paraId="5A4C4011" w14:textId="77777777" w:rsidR="00F42738" w:rsidRPr="002D442E" w:rsidRDefault="00F42738" w:rsidP="006B16EE">
      <w:pPr>
        <w:spacing w:after="0"/>
        <w:rPr>
          <w:rFonts w:ascii="Arial" w:hAnsi="Arial" w:cs="Arial"/>
          <w:sz w:val="24"/>
          <w:szCs w:val="24"/>
        </w:rPr>
      </w:pPr>
    </w:p>
    <w:p w14:paraId="3A42BB4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Electronic Resources</w:t>
      </w:r>
    </w:p>
    <w:p w14:paraId="2D181466" w14:textId="77777777" w:rsidR="00F42738" w:rsidRPr="002D442E" w:rsidRDefault="00F42738" w:rsidP="006B16EE">
      <w:pPr>
        <w:spacing w:after="0"/>
        <w:rPr>
          <w:rFonts w:ascii="Arial" w:hAnsi="Arial" w:cs="Arial"/>
          <w:sz w:val="24"/>
          <w:szCs w:val="24"/>
        </w:rPr>
      </w:pPr>
    </w:p>
    <w:p w14:paraId="0FD352F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Bolger, T  2008  ‘31–36 Ormond Quay Upper/Ormond Place/Charles Street West/Ormond Square, Dublin, Excavation Licence 04E1206’, Database of Irish Excavation Reports, 2008:428, (https://excavations.ie/report/2008/Dublin/0019442/).</w:t>
      </w:r>
    </w:p>
    <w:p w14:paraId="39229344" w14:textId="77777777" w:rsidR="00F42738" w:rsidRPr="002D442E" w:rsidRDefault="00F42738" w:rsidP="006B16EE">
      <w:pPr>
        <w:spacing w:after="0"/>
        <w:rPr>
          <w:rFonts w:ascii="Arial" w:hAnsi="Arial" w:cs="Arial"/>
          <w:sz w:val="24"/>
          <w:szCs w:val="24"/>
        </w:rPr>
      </w:pPr>
    </w:p>
    <w:p w14:paraId="7E7860C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Cryerhall, A  2003  ‘3–15 Hammond Lane/161–168 Church Street, Dublin, Excavation Licence 03E0721’, Database of Irish Excavation Reports, 2003:535, (https://excavations.ie/report/2003/Dublin/0009870/)</w:t>
      </w:r>
    </w:p>
    <w:p w14:paraId="6B24D022" w14:textId="77777777" w:rsidR="00F42738" w:rsidRPr="002D442E" w:rsidRDefault="00F42738" w:rsidP="006B16EE">
      <w:pPr>
        <w:spacing w:after="0"/>
        <w:rPr>
          <w:rFonts w:ascii="Arial" w:hAnsi="Arial" w:cs="Arial"/>
          <w:sz w:val="24"/>
          <w:szCs w:val="24"/>
        </w:rPr>
      </w:pPr>
    </w:p>
    <w:p w14:paraId="7E51AAA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Dublin City Council  2023  Heritage Plan Guides and Resources (https://www.dublincity.ie/residential/planning/archaeology-conservation-heritage/heritage-plan-built/heritage-plan-guides-and-resources).</w:t>
      </w:r>
    </w:p>
    <w:p w14:paraId="1E0C9DB7" w14:textId="77777777" w:rsidR="00F42738" w:rsidRPr="002D442E" w:rsidRDefault="00F42738" w:rsidP="006B16EE">
      <w:pPr>
        <w:spacing w:after="0"/>
        <w:rPr>
          <w:rFonts w:ascii="Arial" w:hAnsi="Arial" w:cs="Arial"/>
          <w:sz w:val="24"/>
          <w:szCs w:val="24"/>
        </w:rPr>
      </w:pPr>
    </w:p>
    <w:p w14:paraId="650B2F40" w14:textId="0C404BEF" w:rsidR="00F42738" w:rsidRDefault="00F42738" w:rsidP="006B16EE">
      <w:pPr>
        <w:spacing w:after="0"/>
        <w:rPr>
          <w:rFonts w:ascii="Arial" w:hAnsi="Arial" w:cs="Arial"/>
          <w:sz w:val="24"/>
          <w:szCs w:val="24"/>
        </w:rPr>
      </w:pPr>
      <w:r w:rsidRPr="002D442E">
        <w:rPr>
          <w:rFonts w:ascii="Arial" w:hAnsi="Arial" w:cs="Arial"/>
          <w:sz w:val="24"/>
          <w:szCs w:val="24"/>
        </w:rPr>
        <w:t>Gaios, Fiontar and Scoil (DCU) and the Placenames Branch  2024  Placenames Database of Ireland (</w:t>
      </w:r>
      <w:hyperlink r:id="rId10" w:history="1">
        <w:r w:rsidR="000838DD" w:rsidRPr="00543E62">
          <w:rPr>
            <w:rStyle w:val="Hyperlink"/>
            <w:rFonts w:ascii="Arial" w:hAnsi="Arial" w:cs="Arial"/>
            <w:sz w:val="24"/>
            <w:szCs w:val="24"/>
          </w:rPr>
          <w:t>http://www.logainm.ie/en/</w:t>
        </w:r>
      </w:hyperlink>
      <w:r w:rsidRPr="002D442E">
        <w:rPr>
          <w:rFonts w:ascii="Arial" w:hAnsi="Arial" w:cs="Arial"/>
          <w:sz w:val="24"/>
          <w:szCs w:val="24"/>
        </w:rPr>
        <w:t>).</w:t>
      </w:r>
    </w:p>
    <w:p w14:paraId="5D8957FD" w14:textId="19ADCF71" w:rsidR="000838DD" w:rsidRDefault="000838DD" w:rsidP="006B16EE">
      <w:pPr>
        <w:spacing w:after="0"/>
        <w:rPr>
          <w:rFonts w:ascii="Arial" w:hAnsi="Arial" w:cs="Arial"/>
          <w:sz w:val="24"/>
          <w:szCs w:val="24"/>
        </w:rPr>
      </w:pPr>
    </w:p>
    <w:p w14:paraId="3BFBDDB2" w14:textId="6A962471" w:rsidR="000838DD" w:rsidRPr="002D442E" w:rsidRDefault="000838DD" w:rsidP="006B16EE">
      <w:pPr>
        <w:spacing w:after="0"/>
        <w:rPr>
          <w:rFonts w:ascii="Arial" w:hAnsi="Arial" w:cs="Arial"/>
          <w:sz w:val="24"/>
          <w:szCs w:val="24"/>
        </w:rPr>
      </w:pPr>
      <w:r>
        <w:rPr>
          <w:rFonts w:ascii="Arial" w:hAnsi="Arial" w:cs="Arial"/>
          <w:sz w:val="24"/>
          <w:szCs w:val="24"/>
        </w:rPr>
        <w:t>[Page 53]</w:t>
      </w:r>
    </w:p>
    <w:p w14:paraId="792085CF" w14:textId="77777777" w:rsidR="00F42738" w:rsidRPr="002D442E" w:rsidRDefault="00F42738" w:rsidP="006B16EE">
      <w:pPr>
        <w:spacing w:after="0"/>
        <w:rPr>
          <w:rFonts w:ascii="Arial" w:hAnsi="Arial" w:cs="Arial"/>
          <w:sz w:val="24"/>
          <w:szCs w:val="24"/>
        </w:rPr>
      </w:pPr>
    </w:p>
    <w:p w14:paraId="6FBA550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Geological Survey of Ireland  2019  Open topographic data viewer (https://dcenr.maps.arcgis.com/apps/webappviewer/index.html?id=b7c4b0e763964070ad69bf8c1572c9f5).</w:t>
      </w:r>
    </w:p>
    <w:p w14:paraId="5A5DC17E" w14:textId="77777777" w:rsidR="00F42738" w:rsidRPr="002D442E" w:rsidRDefault="00F42738" w:rsidP="006B16EE">
      <w:pPr>
        <w:spacing w:after="0"/>
        <w:rPr>
          <w:rFonts w:ascii="Arial" w:hAnsi="Arial" w:cs="Arial"/>
          <w:sz w:val="24"/>
          <w:szCs w:val="24"/>
        </w:rPr>
      </w:pPr>
    </w:p>
    <w:p w14:paraId="59D4DCA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ICOMOS  2023  Industrial Heritage: National Scientific Committee Industrial Heritage (https://www.icomos.ie/industrial-heritage/).</w:t>
      </w:r>
    </w:p>
    <w:p w14:paraId="562209B9" w14:textId="77777777" w:rsidR="00F42738" w:rsidRPr="002D442E" w:rsidRDefault="00F42738" w:rsidP="006B16EE">
      <w:pPr>
        <w:spacing w:after="0"/>
        <w:rPr>
          <w:rFonts w:ascii="Arial" w:hAnsi="Arial" w:cs="Arial"/>
          <w:sz w:val="24"/>
          <w:szCs w:val="24"/>
        </w:rPr>
      </w:pPr>
    </w:p>
    <w:p w14:paraId="72DBDF3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Irish Open Street Map  2022  Irish Townlands (https://www.townlands.ie).</w:t>
      </w:r>
    </w:p>
    <w:p w14:paraId="7810099D" w14:textId="77777777" w:rsidR="00F42738" w:rsidRPr="002D442E" w:rsidRDefault="00F42738" w:rsidP="006B16EE">
      <w:pPr>
        <w:spacing w:after="0"/>
        <w:rPr>
          <w:rFonts w:ascii="Arial" w:hAnsi="Arial" w:cs="Arial"/>
          <w:sz w:val="24"/>
          <w:szCs w:val="24"/>
        </w:rPr>
      </w:pPr>
    </w:p>
    <w:p w14:paraId="1A4DBFF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Mitchell, N  2013  Golden Lane, Dublin 8 (04E1030) Collection. Note at Dublin City Archaeological Archive (https://www.dublincity.ie/sites/default/files/media/file-uploads/2018-06/DCAA.01.26_Golden_Lane.pdf).</w:t>
      </w:r>
    </w:p>
    <w:p w14:paraId="33C9A71E" w14:textId="77777777" w:rsidR="00F42738" w:rsidRPr="002D442E" w:rsidRDefault="00F42738" w:rsidP="006B16EE">
      <w:pPr>
        <w:spacing w:after="0"/>
        <w:rPr>
          <w:rFonts w:ascii="Arial" w:hAnsi="Arial" w:cs="Arial"/>
          <w:sz w:val="24"/>
          <w:szCs w:val="24"/>
        </w:rPr>
      </w:pPr>
    </w:p>
    <w:p w14:paraId="5A1CFB9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National Inventory of Architectural Heritage  2011a  MANDATE, 9 Cavendish Row, Rutland Place, Dublin (https://www.buildingsofireland.ie/buildings-search/building/50011021/mandate-cavendish-row-rutland-place-dublin-dublin#:~:text=Cavendish%20Street%20(now%20Cavendish%20Row,Lieutenant%20(1737%2D45).</w:t>
      </w:r>
    </w:p>
    <w:p w14:paraId="24EBE96E" w14:textId="77777777" w:rsidR="00F42738" w:rsidRPr="002D442E" w:rsidRDefault="00F42738" w:rsidP="006B16EE">
      <w:pPr>
        <w:spacing w:after="0"/>
        <w:rPr>
          <w:rFonts w:ascii="Arial" w:hAnsi="Arial" w:cs="Arial"/>
          <w:sz w:val="24"/>
          <w:szCs w:val="24"/>
        </w:rPr>
      </w:pPr>
    </w:p>
    <w:p w14:paraId="0966EF3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National Monuments Service  2024  Historic Environment Viewer (https://heritagedata.maps.arcgis.com/apps/webappviewer/index.html?id=0c9eb9575b544081b0d296436d8f60f8).</w:t>
      </w:r>
    </w:p>
    <w:p w14:paraId="4CF2D031" w14:textId="77777777" w:rsidR="00F42738" w:rsidRPr="002D442E" w:rsidRDefault="00F42738" w:rsidP="006B16EE">
      <w:pPr>
        <w:spacing w:after="0"/>
        <w:rPr>
          <w:rFonts w:ascii="Arial" w:hAnsi="Arial" w:cs="Arial"/>
          <w:sz w:val="24"/>
          <w:szCs w:val="24"/>
        </w:rPr>
      </w:pPr>
    </w:p>
    <w:p w14:paraId="1A29B3C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Lewis, S  1837  A Topographical Dictionary of Ireland (http://www.libraryireland.com/topog/).</w:t>
      </w:r>
    </w:p>
    <w:p w14:paraId="4CE2BA2D" w14:textId="77777777" w:rsidR="00F42738" w:rsidRPr="002D442E" w:rsidRDefault="00F42738" w:rsidP="006B16EE">
      <w:pPr>
        <w:spacing w:after="0"/>
        <w:rPr>
          <w:rFonts w:ascii="Arial" w:hAnsi="Arial" w:cs="Arial"/>
          <w:sz w:val="24"/>
          <w:szCs w:val="24"/>
        </w:rPr>
      </w:pPr>
    </w:p>
    <w:p w14:paraId="310D24D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Teagasc, Environmental Protection Agency (EPA) and the Cranfield Institute  2016  Teagasc Soil Information System (http://gis.teagasc.ie/soils/index.php).</w:t>
      </w:r>
    </w:p>
    <w:p w14:paraId="604C2E4A" w14:textId="77777777" w:rsidR="00F42738" w:rsidRPr="002D442E" w:rsidRDefault="00F42738" w:rsidP="006B16EE">
      <w:pPr>
        <w:spacing w:after="0"/>
        <w:rPr>
          <w:rFonts w:ascii="Arial" w:hAnsi="Arial" w:cs="Arial"/>
          <w:sz w:val="24"/>
          <w:szCs w:val="24"/>
        </w:rPr>
      </w:pPr>
    </w:p>
    <w:p w14:paraId="6598BE5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University College of Dublin Library  2015  UCD Digital Library (https://digital.ucd.ie/view/ucdlib:40824).</w:t>
      </w:r>
    </w:p>
    <w:p w14:paraId="2FCA5024" w14:textId="77777777" w:rsidR="00F42738" w:rsidRPr="002D442E" w:rsidRDefault="00F42738" w:rsidP="006B16EE">
      <w:pPr>
        <w:spacing w:after="0"/>
        <w:rPr>
          <w:rFonts w:ascii="Arial" w:hAnsi="Arial" w:cs="Arial"/>
          <w:sz w:val="24"/>
          <w:szCs w:val="24"/>
        </w:rPr>
      </w:pPr>
    </w:p>
    <w:p w14:paraId="7F7154A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 </w:t>
      </w:r>
    </w:p>
    <w:p w14:paraId="6903D13C" w14:textId="77777777" w:rsidR="00594ACB" w:rsidRDefault="00594ACB" w:rsidP="006B16EE">
      <w:pPr>
        <w:spacing w:after="0"/>
        <w:rPr>
          <w:rFonts w:ascii="Arial" w:hAnsi="Arial" w:cs="Arial"/>
          <w:sz w:val="24"/>
          <w:szCs w:val="24"/>
        </w:rPr>
      </w:pPr>
    </w:p>
    <w:p w14:paraId="650B0A38" w14:textId="77777777" w:rsidR="00594ACB" w:rsidRDefault="00594ACB" w:rsidP="006B16EE">
      <w:pPr>
        <w:spacing w:after="0"/>
        <w:rPr>
          <w:rFonts w:ascii="Arial" w:hAnsi="Arial" w:cs="Arial"/>
          <w:sz w:val="24"/>
          <w:szCs w:val="24"/>
        </w:rPr>
      </w:pPr>
    </w:p>
    <w:p w14:paraId="0F98685F" w14:textId="77777777" w:rsidR="00594ACB" w:rsidRDefault="00594ACB" w:rsidP="006B16EE">
      <w:pPr>
        <w:spacing w:after="0"/>
        <w:rPr>
          <w:rFonts w:ascii="Arial" w:hAnsi="Arial" w:cs="Arial"/>
          <w:sz w:val="24"/>
          <w:szCs w:val="24"/>
        </w:rPr>
      </w:pPr>
    </w:p>
    <w:p w14:paraId="51B01682" w14:textId="77777777" w:rsidR="00594ACB" w:rsidRDefault="00594ACB" w:rsidP="006B16EE">
      <w:pPr>
        <w:spacing w:after="0"/>
        <w:rPr>
          <w:rFonts w:ascii="Arial" w:hAnsi="Arial" w:cs="Arial"/>
          <w:sz w:val="24"/>
          <w:szCs w:val="24"/>
        </w:rPr>
      </w:pPr>
    </w:p>
    <w:p w14:paraId="51EB2DD4" w14:textId="77777777" w:rsidR="00594ACB" w:rsidRDefault="00594ACB" w:rsidP="006B16EE">
      <w:pPr>
        <w:spacing w:after="0"/>
        <w:rPr>
          <w:rFonts w:ascii="Arial" w:hAnsi="Arial" w:cs="Arial"/>
          <w:sz w:val="24"/>
          <w:szCs w:val="24"/>
        </w:rPr>
      </w:pPr>
    </w:p>
    <w:p w14:paraId="1DF2E707" w14:textId="77777777" w:rsidR="00594ACB" w:rsidRDefault="00594ACB" w:rsidP="006B16EE">
      <w:pPr>
        <w:spacing w:after="0"/>
        <w:rPr>
          <w:rFonts w:ascii="Arial" w:hAnsi="Arial" w:cs="Arial"/>
          <w:sz w:val="24"/>
          <w:szCs w:val="24"/>
        </w:rPr>
      </w:pPr>
    </w:p>
    <w:p w14:paraId="2C7DDD17" w14:textId="77777777" w:rsidR="00594ACB" w:rsidRDefault="00594ACB" w:rsidP="006B16EE">
      <w:pPr>
        <w:spacing w:after="0"/>
        <w:rPr>
          <w:rFonts w:ascii="Arial" w:hAnsi="Arial" w:cs="Arial"/>
          <w:sz w:val="24"/>
          <w:szCs w:val="24"/>
        </w:rPr>
      </w:pPr>
    </w:p>
    <w:p w14:paraId="188B791E" w14:textId="77777777" w:rsidR="00594ACB" w:rsidRDefault="00594ACB" w:rsidP="006B16EE">
      <w:pPr>
        <w:spacing w:after="0"/>
        <w:rPr>
          <w:rFonts w:ascii="Arial" w:hAnsi="Arial" w:cs="Arial"/>
          <w:sz w:val="24"/>
          <w:szCs w:val="24"/>
        </w:rPr>
      </w:pPr>
    </w:p>
    <w:p w14:paraId="01D9E858" w14:textId="77777777" w:rsidR="00594ACB" w:rsidRDefault="00594ACB" w:rsidP="006B16EE">
      <w:pPr>
        <w:spacing w:after="0"/>
        <w:rPr>
          <w:rFonts w:ascii="Arial" w:hAnsi="Arial" w:cs="Arial"/>
          <w:sz w:val="24"/>
          <w:szCs w:val="24"/>
        </w:rPr>
      </w:pPr>
    </w:p>
    <w:p w14:paraId="3945B2B1" w14:textId="77777777" w:rsidR="00594ACB" w:rsidRDefault="00594ACB" w:rsidP="006B16EE">
      <w:pPr>
        <w:spacing w:after="0"/>
        <w:rPr>
          <w:rFonts w:ascii="Arial" w:hAnsi="Arial" w:cs="Arial"/>
          <w:sz w:val="24"/>
          <w:szCs w:val="24"/>
        </w:rPr>
      </w:pPr>
    </w:p>
    <w:p w14:paraId="07BD9B8B" w14:textId="77777777" w:rsidR="00594ACB" w:rsidRDefault="00594ACB" w:rsidP="006B16EE">
      <w:pPr>
        <w:spacing w:after="0"/>
        <w:rPr>
          <w:rFonts w:ascii="Arial" w:hAnsi="Arial" w:cs="Arial"/>
          <w:sz w:val="24"/>
          <w:szCs w:val="24"/>
        </w:rPr>
      </w:pPr>
    </w:p>
    <w:p w14:paraId="240E47C3" w14:textId="77777777" w:rsidR="00594ACB" w:rsidRDefault="00594ACB" w:rsidP="006B16EE">
      <w:pPr>
        <w:spacing w:after="0"/>
        <w:rPr>
          <w:rFonts w:ascii="Arial" w:hAnsi="Arial" w:cs="Arial"/>
          <w:sz w:val="24"/>
          <w:szCs w:val="24"/>
        </w:rPr>
      </w:pPr>
    </w:p>
    <w:p w14:paraId="06DC7A81" w14:textId="77777777" w:rsidR="00594ACB" w:rsidRDefault="00594ACB" w:rsidP="006B16EE">
      <w:pPr>
        <w:spacing w:after="0"/>
        <w:rPr>
          <w:rFonts w:ascii="Arial" w:hAnsi="Arial" w:cs="Arial"/>
          <w:sz w:val="24"/>
          <w:szCs w:val="24"/>
        </w:rPr>
      </w:pPr>
    </w:p>
    <w:p w14:paraId="66626A0B" w14:textId="77777777" w:rsidR="00594ACB" w:rsidRDefault="00594ACB" w:rsidP="006B16EE">
      <w:pPr>
        <w:spacing w:after="0"/>
        <w:rPr>
          <w:rFonts w:ascii="Arial" w:hAnsi="Arial" w:cs="Arial"/>
          <w:sz w:val="24"/>
          <w:szCs w:val="24"/>
        </w:rPr>
      </w:pPr>
    </w:p>
    <w:p w14:paraId="398FCC5F" w14:textId="77777777" w:rsidR="00594ACB" w:rsidRDefault="00594ACB" w:rsidP="006B16EE">
      <w:pPr>
        <w:spacing w:after="0"/>
        <w:rPr>
          <w:rFonts w:ascii="Arial" w:hAnsi="Arial" w:cs="Arial"/>
          <w:sz w:val="24"/>
          <w:szCs w:val="24"/>
        </w:rPr>
      </w:pPr>
    </w:p>
    <w:p w14:paraId="3360583E" w14:textId="77777777" w:rsidR="00562AC2" w:rsidRDefault="00562AC2" w:rsidP="006B16EE">
      <w:pPr>
        <w:spacing w:after="0"/>
        <w:rPr>
          <w:rFonts w:ascii="Arial" w:hAnsi="Arial" w:cs="Arial"/>
          <w:sz w:val="24"/>
          <w:szCs w:val="24"/>
        </w:rPr>
      </w:pPr>
    </w:p>
    <w:p w14:paraId="5AC79135" w14:textId="77777777" w:rsidR="00562AC2" w:rsidRDefault="00562AC2" w:rsidP="006B16EE">
      <w:pPr>
        <w:spacing w:after="0"/>
        <w:rPr>
          <w:rFonts w:ascii="Arial" w:hAnsi="Arial" w:cs="Arial"/>
          <w:sz w:val="24"/>
          <w:szCs w:val="24"/>
        </w:rPr>
      </w:pPr>
    </w:p>
    <w:p w14:paraId="54165B89" w14:textId="77777777" w:rsidR="00562AC2" w:rsidRDefault="00562AC2" w:rsidP="006B16EE">
      <w:pPr>
        <w:spacing w:after="0"/>
        <w:rPr>
          <w:rFonts w:ascii="Arial" w:hAnsi="Arial" w:cs="Arial"/>
          <w:sz w:val="24"/>
          <w:szCs w:val="24"/>
        </w:rPr>
      </w:pPr>
    </w:p>
    <w:p w14:paraId="5818EED0" w14:textId="77777777" w:rsidR="00562AC2" w:rsidRDefault="00562AC2" w:rsidP="006B16EE">
      <w:pPr>
        <w:spacing w:after="0"/>
        <w:rPr>
          <w:rFonts w:ascii="Arial" w:hAnsi="Arial" w:cs="Arial"/>
          <w:sz w:val="24"/>
          <w:szCs w:val="24"/>
        </w:rPr>
      </w:pPr>
    </w:p>
    <w:p w14:paraId="2C8D7D23" w14:textId="77777777" w:rsidR="00562AC2" w:rsidRDefault="00562AC2" w:rsidP="006B16EE">
      <w:pPr>
        <w:spacing w:after="0"/>
        <w:rPr>
          <w:rFonts w:ascii="Arial" w:hAnsi="Arial" w:cs="Arial"/>
          <w:sz w:val="24"/>
          <w:szCs w:val="24"/>
        </w:rPr>
      </w:pPr>
    </w:p>
    <w:p w14:paraId="3ABAFCBB" w14:textId="479BFD15" w:rsidR="00562AC2" w:rsidRDefault="00562AC2" w:rsidP="006B16EE">
      <w:pPr>
        <w:spacing w:after="0"/>
        <w:rPr>
          <w:rFonts w:ascii="Arial" w:hAnsi="Arial" w:cs="Arial"/>
          <w:sz w:val="24"/>
          <w:szCs w:val="24"/>
        </w:rPr>
      </w:pPr>
    </w:p>
    <w:p w14:paraId="4648E087" w14:textId="497E37FD" w:rsidR="00546624" w:rsidRDefault="00546624" w:rsidP="006B16EE">
      <w:pPr>
        <w:spacing w:after="0"/>
        <w:rPr>
          <w:rFonts w:ascii="Arial" w:hAnsi="Arial" w:cs="Arial"/>
          <w:sz w:val="24"/>
          <w:szCs w:val="24"/>
        </w:rPr>
      </w:pPr>
      <w:r>
        <w:rPr>
          <w:rFonts w:ascii="Arial" w:hAnsi="Arial" w:cs="Arial"/>
          <w:sz w:val="24"/>
          <w:szCs w:val="24"/>
        </w:rPr>
        <w:lastRenderedPageBreak/>
        <w:t>[Page 54-115]</w:t>
      </w:r>
    </w:p>
    <w:p w14:paraId="37B43432" w14:textId="77777777" w:rsidR="00562AC2" w:rsidRDefault="00562AC2" w:rsidP="006B16EE">
      <w:pPr>
        <w:spacing w:after="0"/>
        <w:rPr>
          <w:rFonts w:ascii="Arial" w:hAnsi="Arial" w:cs="Arial"/>
          <w:sz w:val="24"/>
          <w:szCs w:val="24"/>
        </w:rPr>
      </w:pPr>
    </w:p>
    <w:p w14:paraId="39CAB516" w14:textId="4F005D8B" w:rsidR="00F42738" w:rsidRPr="00562AC2" w:rsidRDefault="00F42738" w:rsidP="00D32D18">
      <w:pPr>
        <w:pStyle w:val="Heading1"/>
      </w:pPr>
      <w:bookmarkStart w:id="37" w:name="_Toc190074695"/>
      <w:r w:rsidRPr="00562AC2">
        <w:t>APPENDIX 1</w:t>
      </w:r>
      <w:r w:rsidRPr="00562AC2">
        <w:tab/>
      </w:r>
      <w:r w:rsidR="00D32D18">
        <w:t xml:space="preserve"> </w:t>
      </w:r>
      <w:r w:rsidRPr="00562AC2">
        <w:t>INVENTORY OF IDENTIFIED SITES OF CULTURAL HERITAGE SIGNIFICANCE AND/OR POTENTIAL WITHIN STUDY AREA</w:t>
      </w:r>
      <w:bookmarkEnd w:id="37"/>
    </w:p>
    <w:p w14:paraId="67449F17" w14:textId="77777777" w:rsidR="00424317" w:rsidRDefault="00424317" w:rsidP="006B16EE">
      <w:pPr>
        <w:spacing w:after="0"/>
        <w:rPr>
          <w:rFonts w:ascii="Arial" w:hAnsi="Arial" w:cs="Arial"/>
          <w:sz w:val="24"/>
          <w:szCs w:val="24"/>
        </w:rPr>
      </w:pPr>
    </w:p>
    <w:p w14:paraId="00E9809A" w14:textId="0513E4FE"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CH001</w:t>
      </w:r>
      <w:r w:rsidR="00F42738" w:rsidRPr="002D442E">
        <w:rPr>
          <w:rFonts w:ascii="Arial" w:hAnsi="Arial" w:cs="Arial"/>
          <w:sz w:val="24"/>
          <w:szCs w:val="24"/>
        </w:rPr>
        <w:tab/>
      </w:r>
    </w:p>
    <w:p w14:paraId="1AAD4A9B" w14:textId="77777777" w:rsidR="00424317"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F42738" w:rsidRPr="002D442E">
        <w:rPr>
          <w:rFonts w:ascii="Arial" w:hAnsi="Arial" w:cs="Arial"/>
          <w:sz w:val="24"/>
          <w:szCs w:val="24"/>
        </w:rPr>
        <w:t>R</w:t>
      </w:r>
      <w:r>
        <w:rPr>
          <w:rFonts w:ascii="Arial" w:hAnsi="Arial" w:cs="Arial"/>
          <w:sz w:val="24"/>
          <w:szCs w:val="24"/>
        </w:rPr>
        <w:t xml:space="preserve">ecord of </w:t>
      </w:r>
      <w:r w:rsidR="00F42738" w:rsidRPr="002D442E">
        <w:rPr>
          <w:rFonts w:ascii="Arial" w:hAnsi="Arial" w:cs="Arial"/>
          <w:sz w:val="24"/>
          <w:szCs w:val="24"/>
        </w:rPr>
        <w:t>M</w:t>
      </w:r>
      <w:r>
        <w:rPr>
          <w:rFonts w:ascii="Arial" w:hAnsi="Arial" w:cs="Arial"/>
          <w:sz w:val="24"/>
          <w:szCs w:val="24"/>
        </w:rPr>
        <w:t xml:space="preserve">onument and </w:t>
      </w:r>
      <w:r w:rsidR="00F42738" w:rsidRPr="002D442E">
        <w:rPr>
          <w:rFonts w:ascii="Arial" w:hAnsi="Arial" w:cs="Arial"/>
          <w:sz w:val="24"/>
          <w:szCs w:val="24"/>
        </w:rPr>
        <w:t>P</w:t>
      </w:r>
      <w:r>
        <w:rPr>
          <w:rFonts w:ascii="Arial" w:hAnsi="Arial" w:cs="Arial"/>
          <w:sz w:val="24"/>
          <w:szCs w:val="24"/>
        </w:rPr>
        <w:t>laces</w:t>
      </w:r>
      <w:r w:rsidR="00F42738" w:rsidRPr="002D442E">
        <w:rPr>
          <w:rFonts w:ascii="Arial" w:hAnsi="Arial" w:cs="Arial"/>
          <w:sz w:val="24"/>
          <w:szCs w:val="24"/>
        </w:rPr>
        <w:t>/R</w:t>
      </w:r>
      <w:r>
        <w:rPr>
          <w:rFonts w:ascii="Arial" w:hAnsi="Arial" w:cs="Arial"/>
          <w:sz w:val="24"/>
          <w:szCs w:val="24"/>
        </w:rPr>
        <w:t xml:space="preserve">ecord of </w:t>
      </w:r>
      <w:r w:rsidR="00F42738" w:rsidRPr="002D442E">
        <w:rPr>
          <w:rFonts w:ascii="Arial" w:hAnsi="Arial" w:cs="Arial"/>
          <w:sz w:val="24"/>
          <w:szCs w:val="24"/>
        </w:rPr>
        <w:t>P</w:t>
      </w:r>
      <w:r>
        <w:rPr>
          <w:rFonts w:ascii="Arial" w:hAnsi="Arial" w:cs="Arial"/>
          <w:sz w:val="24"/>
          <w:szCs w:val="24"/>
        </w:rPr>
        <w:t xml:space="preserve">rotected </w:t>
      </w:r>
      <w:r w:rsidR="00F42738" w:rsidRPr="002D442E">
        <w:rPr>
          <w:rFonts w:ascii="Arial" w:hAnsi="Arial" w:cs="Arial"/>
          <w:sz w:val="24"/>
          <w:szCs w:val="24"/>
        </w:rPr>
        <w:t>S</w:t>
      </w:r>
      <w:r>
        <w:rPr>
          <w:rFonts w:ascii="Arial" w:hAnsi="Arial" w:cs="Arial"/>
          <w:sz w:val="24"/>
          <w:szCs w:val="24"/>
        </w:rPr>
        <w:t>tructure</w:t>
      </w:r>
      <w:r w:rsidR="00F42738" w:rsidRPr="002D442E">
        <w:rPr>
          <w:rFonts w:ascii="Arial" w:hAnsi="Arial" w:cs="Arial"/>
          <w:sz w:val="24"/>
          <w:szCs w:val="24"/>
        </w:rPr>
        <w:t>/N</w:t>
      </w:r>
      <w:r>
        <w:rPr>
          <w:rFonts w:ascii="Arial" w:hAnsi="Arial" w:cs="Arial"/>
          <w:sz w:val="24"/>
          <w:szCs w:val="24"/>
        </w:rPr>
        <w:t xml:space="preserve">ational </w:t>
      </w:r>
      <w:r w:rsidR="00F42738" w:rsidRPr="002D442E">
        <w:rPr>
          <w:rFonts w:ascii="Arial" w:hAnsi="Arial" w:cs="Arial"/>
          <w:sz w:val="24"/>
          <w:szCs w:val="24"/>
        </w:rPr>
        <w:t>I</w:t>
      </w:r>
      <w:r>
        <w:rPr>
          <w:rFonts w:ascii="Arial" w:hAnsi="Arial" w:cs="Arial"/>
          <w:sz w:val="24"/>
          <w:szCs w:val="24"/>
        </w:rPr>
        <w:t xml:space="preserve">nventory of </w:t>
      </w:r>
      <w:r w:rsidR="00F42738" w:rsidRPr="002D442E">
        <w:rPr>
          <w:rFonts w:ascii="Arial" w:hAnsi="Arial" w:cs="Arial"/>
          <w:sz w:val="24"/>
          <w:szCs w:val="24"/>
        </w:rPr>
        <w:t>A</w:t>
      </w:r>
      <w:r>
        <w:rPr>
          <w:rFonts w:ascii="Arial" w:hAnsi="Arial" w:cs="Arial"/>
          <w:sz w:val="24"/>
          <w:szCs w:val="24"/>
        </w:rPr>
        <w:t xml:space="preserve">rchitectural </w:t>
      </w:r>
      <w:r w:rsidR="00F42738" w:rsidRPr="002D442E">
        <w:rPr>
          <w:rFonts w:ascii="Arial" w:hAnsi="Arial" w:cs="Arial"/>
          <w:sz w:val="24"/>
          <w:szCs w:val="24"/>
        </w:rPr>
        <w:t>H</w:t>
      </w:r>
      <w:r>
        <w:rPr>
          <w:rFonts w:ascii="Arial" w:hAnsi="Arial" w:cs="Arial"/>
          <w:sz w:val="24"/>
          <w:szCs w:val="24"/>
        </w:rPr>
        <w:t>eritage</w:t>
      </w:r>
    </w:p>
    <w:p w14:paraId="158B0C4F" w14:textId="77777777" w:rsidR="00424317" w:rsidRDefault="00424317" w:rsidP="006B16EE">
      <w:pPr>
        <w:spacing w:after="0"/>
        <w:rPr>
          <w:rFonts w:ascii="Arial" w:hAnsi="Arial" w:cs="Arial"/>
          <w:sz w:val="24"/>
          <w:szCs w:val="24"/>
        </w:rPr>
      </w:pPr>
      <w:r w:rsidRPr="002D442E">
        <w:rPr>
          <w:rFonts w:ascii="Arial" w:hAnsi="Arial" w:cs="Arial"/>
          <w:sz w:val="24"/>
          <w:szCs w:val="24"/>
        </w:rPr>
        <w:t>ID</w:t>
      </w:r>
      <w:r>
        <w:rPr>
          <w:rFonts w:ascii="Arial" w:hAnsi="Arial" w:cs="Arial"/>
          <w:sz w:val="24"/>
          <w:szCs w:val="24"/>
        </w:rPr>
        <w:t xml:space="preserve">: </w:t>
      </w:r>
      <w:r w:rsidR="00F42738" w:rsidRPr="002D442E">
        <w:rPr>
          <w:rFonts w:ascii="Arial" w:hAnsi="Arial" w:cs="Arial"/>
          <w:sz w:val="24"/>
          <w:szCs w:val="24"/>
        </w:rPr>
        <w:t>DU018-425----/6020/50010557</w:t>
      </w:r>
      <w:r w:rsidR="00F42738" w:rsidRPr="002D442E">
        <w:rPr>
          <w:rFonts w:ascii="Arial" w:hAnsi="Arial" w:cs="Arial"/>
          <w:sz w:val="24"/>
          <w:szCs w:val="24"/>
        </w:rPr>
        <w:tab/>
      </w:r>
    </w:p>
    <w:p w14:paraId="0D778424" w14:textId="77777777" w:rsidR="00424317" w:rsidRDefault="0042431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Charles Stewart Parnell Monument. The following account of this monument is derived from the report on the ‘History of monuments. O’Connell Street area’ commissioned by Dublin City Council in 2003 (SMR file): ‘Sackville Street was also to be the location for one of the last sculptural initiatives in the city before independence when, in 1899, the foundation stone was laid for a monument dedicated to Charles Stewart Parnell (1846–1891). On 3 January 1882 a resolution was passed by Dublin City Council to grant the freedom of the city to Parnell. Later that year, on 15 August 1882 Parnell arrived at the unveiling ceremony for the O’Connell Monument accompanying the archbishop in his ceremonial carriage. A scene which would seem unlikely as subsequent events in Parnell’s personal life unfolded. The plan for the Parnell monument was instigated by John Redmond (who succeeded Parnell as leader of the Irish Parliamentary Party) partly as a symbolic gesture to honour the ‘uncrowned king of Ireland’ and to consolidate his aspiration to reunite the constitutionalists under his own leadership. The monument would be funded through the efforts of a voluntary body, the Parnell Committee founded in 1898. The committee was chaired by Lord Mayor Daniel Tallon, other members were Count Plunkett, Dr. J.E. Kenny, John Redmond, MP, Thomas Baker (manager of the Irish Independent) and the Hon. Edward Blake, MP [Redmond Papers, MS 15, 167(2), National Library of Ireland]. The address of the committee was 39 Upper Sackville Street where the offices of the United Irish League were recorded. It was first proposed to place the monument on the site of the Thomas Moore statue, which they offered to remove elsewhere at their own expense. [Minutes, 1899] The City Council refused to grant this site however and directed that the monument be erected on a site near the Rotunda Hospital, [Minutes, 1899, p. 260] where it now stands in answer the O’Connell statue at the south end and terminates the parade of nationalist statues on the primary thoroughfare of the capital. Owing to the split in the party over the O’Shea case, the ceremony for the laying of the foundation stone on 8 October 1899 [Minutes, 1899, p. 346], was marred by a conspicuous absence of most of the I.P.P., city and county magistrates, as well as Roman Catholic bishops and clergy, proceedings were also marred by heckling from extreme nationalists against Redmond’s weak plea for unity [Daily Nation, 9 October, 1899]. Financial support was going to be hard come by in Ireland and Redmond was forced to tour America with a representative of the Parnell monument committee to raise funds. Augustus Saint-Gaudens [Augustus Saint-Gaudens was born in Dublin in 1848 and </w:t>
      </w:r>
      <w:r w:rsidR="00F42738" w:rsidRPr="002D442E">
        <w:rPr>
          <w:rFonts w:ascii="Arial" w:hAnsi="Arial" w:cs="Arial"/>
          <w:sz w:val="24"/>
          <w:szCs w:val="24"/>
        </w:rPr>
        <w:lastRenderedPageBreak/>
        <w:t xml:space="preserve">taken by his parents to the U.S. when he was 6 months old], an Irish-born sculptor and the most eminent in the art of public monuments in the United States, accepted the commission. It was however to prove a protracted project. The demand for Saint-Gaudens’ work in America was such that completion of the Parnell project would be fraught with delays. At around the same time he was working on the equestrian statue of General Sherman (1903, New York). For the Parnell monument, he made a scale replica of the buildings and square in Dublin and also a full-scale model of the monument in wood in a field near his studio [Rothery, Sean, ‘Parnell Monument: Ireland and American Beaux Arts’ Irish Arts Review, pp. 55–57]. In 1904 there was a disastrous fire in his studio and only the head of the statue was saved. He appears to have been bitten by the nationalist zeal and is quoted as saying ‘More than all the rest of my losses in the fire I regret, as an Irishman, the loss of the Parnell statue.’ [New York Daily News] Saint Gaudens planned a monument which would integrate sculpture and architecture. The original concept of a bronze figure of about 8 feet high placed by a bronze table was to be set against a 30-foot pyramid. As this form was already utilised in the Wellington monument obelisk, Saint-Gaudens and the architect Henry Bacon proposed a triangular shaft almost double the height of the original. Saint-Gaudens developed a detailed picture of Parnell from photographs, cartoons and accounts of his habits, the clothes he wore and his demeanour. He indicated to Redmond that the entire monument should be ‘as simple, impressive and austere as possible, in keeping with the character of the Irish cause as well as of Parnell.’ He finally presented Parnell in what he considered a noble and calm manner, depicted in an open frock coat, with one hand resting on a table and the other extended dramatically as if making a point at a parliamentary debate. In an incongruous gesture to the neo-classical programme of decoration on the nearby Rotunda, the base of the monument is decorated in swags and bucrania, resulting in an odd proximity of ox-sculls to Parnell’s feet. The shaft of the monument is constructed in undecorated ashlar granite. The stone was described in an article in The Irish Architect and Craftsman as Shantalla granite from Galway with an “inlaid trefoil of Barna granite embracing the base and pedestal” [Irish Architect, (30 September 1911), p. 495]. The names of the thirty-two counties and provinces on bronze plaques around the base were part of an earlier scheme for the four-sided pyramid, representing the four provinces and were retained for the revised triangular shaft. There is a stark contrast between the presentation of Parnell and O’Connell, the former does not symbolically rise above political structures, but tries to find a new form of expression, accessible to the people in the location of the figure. Redmond chose a passage from one of the more extreme Parnell speeches for the inscription, ‘. . . no man has the right to say to his country, “thus far shalt thou go and no further” and we have never attempted to fix the ne plus ultra to the progress of Ireland’s nationhood, and we never shall’. On 1 October 1911, the monument was unveiled to large crowds, many of whom had been absent from the foundation stone ceremony, but there were also strikes and marches indicating the unrest to follow. In June 1913, John Redmond, as Secretary to the Parnell Monument Committee, wrote to the City Council requesting the council to take the Monument into their charge, ... on behalf of the Citizens of Dublin.’ [Minutes 1913, 327–28] The Council agreed to this request and since then, the Parnell Monument has been in the care of the Corporation of </w:t>
      </w:r>
      <w:r w:rsidR="00F42738" w:rsidRPr="002D442E">
        <w:rPr>
          <w:rFonts w:ascii="Arial" w:hAnsi="Arial" w:cs="Arial"/>
          <w:sz w:val="24"/>
          <w:szCs w:val="24"/>
        </w:rPr>
        <w:lastRenderedPageBreak/>
        <w:t>Dublin. The inscription on the monument reads: ‘To Charles Stewart Parnell No Man has a right to fix the Boundary to the march of a nation No man has a right To say to his country Thus far shat thou Go and no further We have never Attempted to fix The ne-plus-ultra To the progress of Ireland’s nationhood And we never shall At the base of the statue the Irish inscription reads: Go roimhigid Dia Éire da Clainn’.</w:t>
      </w:r>
      <w:r w:rsidR="00F42738" w:rsidRPr="002D442E">
        <w:rPr>
          <w:rFonts w:ascii="Arial" w:hAnsi="Arial" w:cs="Arial"/>
          <w:sz w:val="24"/>
          <w:szCs w:val="24"/>
        </w:rPr>
        <w:tab/>
      </w:r>
    </w:p>
    <w:p w14:paraId="6216D000" w14:textId="77777777" w:rsidR="00424317" w:rsidRDefault="0042431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Charles Stewart Parnell Monument</w:t>
      </w:r>
      <w:r w:rsidR="00F42738" w:rsidRPr="002D442E">
        <w:rPr>
          <w:rFonts w:ascii="Arial" w:hAnsi="Arial" w:cs="Arial"/>
          <w:sz w:val="24"/>
          <w:szCs w:val="24"/>
        </w:rPr>
        <w:tab/>
      </w:r>
    </w:p>
    <w:p w14:paraId="470DE097" w14:textId="77777777" w:rsidR="00424317" w:rsidRDefault="00424317"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5BBDD49" w14:textId="77777777" w:rsidR="00424317" w:rsidRDefault="00424317"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66B35DAC" w14:textId="39E5F973" w:rsidR="00F42738" w:rsidRDefault="00424317"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715742</w:t>
      </w:r>
      <w:r>
        <w:rPr>
          <w:rFonts w:ascii="Arial" w:hAnsi="Arial" w:cs="Arial"/>
          <w:sz w:val="24"/>
          <w:szCs w:val="24"/>
        </w:rPr>
        <w:t xml:space="preserve">, ITM N: </w:t>
      </w:r>
      <w:r w:rsidR="00F42738" w:rsidRPr="002D442E">
        <w:rPr>
          <w:rFonts w:ascii="Arial" w:hAnsi="Arial" w:cs="Arial"/>
          <w:sz w:val="24"/>
          <w:szCs w:val="24"/>
        </w:rPr>
        <w:t>735004</w:t>
      </w:r>
    </w:p>
    <w:p w14:paraId="3D2FD4E8" w14:textId="77777777" w:rsidR="00424317" w:rsidRPr="002D442E" w:rsidRDefault="00424317" w:rsidP="006B16EE">
      <w:pPr>
        <w:spacing w:after="0"/>
        <w:rPr>
          <w:rFonts w:ascii="Arial" w:hAnsi="Arial" w:cs="Arial"/>
          <w:sz w:val="24"/>
          <w:szCs w:val="24"/>
        </w:rPr>
      </w:pPr>
    </w:p>
    <w:p w14:paraId="55197036" w14:textId="77777777"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CH002</w:t>
      </w:r>
      <w:r w:rsidR="00424317">
        <w:rPr>
          <w:rFonts w:ascii="Arial" w:hAnsi="Arial" w:cs="Arial"/>
          <w:sz w:val="24"/>
          <w:szCs w:val="24"/>
        </w:rPr>
        <w:t xml:space="preserve"> </w:t>
      </w:r>
    </w:p>
    <w:p w14:paraId="7CAE4761" w14:textId="23FA519B" w:rsidR="00424317"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F42738" w:rsidRPr="002D442E">
        <w:rPr>
          <w:rFonts w:ascii="Arial" w:hAnsi="Arial" w:cs="Arial"/>
          <w:sz w:val="24"/>
          <w:szCs w:val="24"/>
        </w:rPr>
        <w:t>R</w:t>
      </w:r>
      <w:r>
        <w:rPr>
          <w:rFonts w:ascii="Arial" w:hAnsi="Arial" w:cs="Arial"/>
          <w:sz w:val="24"/>
          <w:szCs w:val="24"/>
        </w:rPr>
        <w:t xml:space="preserve">ecord of </w:t>
      </w:r>
      <w:r w:rsidR="00F42738" w:rsidRPr="002D442E">
        <w:rPr>
          <w:rFonts w:ascii="Arial" w:hAnsi="Arial" w:cs="Arial"/>
          <w:sz w:val="24"/>
          <w:szCs w:val="24"/>
        </w:rPr>
        <w:t>M</w:t>
      </w:r>
      <w:r>
        <w:rPr>
          <w:rFonts w:ascii="Arial" w:hAnsi="Arial" w:cs="Arial"/>
          <w:sz w:val="24"/>
          <w:szCs w:val="24"/>
        </w:rPr>
        <w:t xml:space="preserve">onument and </w:t>
      </w:r>
      <w:r w:rsidR="00F42738" w:rsidRPr="002D442E">
        <w:rPr>
          <w:rFonts w:ascii="Arial" w:hAnsi="Arial" w:cs="Arial"/>
          <w:sz w:val="24"/>
          <w:szCs w:val="24"/>
        </w:rPr>
        <w:t>P</w:t>
      </w:r>
      <w:r>
        <w:rPr>
          <w:rFonts w:ascii="Arial" w:hAnsi="Arial" w:cs="Arial"/>
          <w:sz w:val="24"/>
          <w:szCs w:val="24"/>
        </w:rPr>
        <w:t>lace</w:t>
      </w:r>
      <w:r w:rsidR="00F42738" w:rsidRPr="002D442E">
        <w:rPr>
          <w:rFonts w:ascii="Arial" w:hAnsi="Arial" w:cs="Arial"/>
          <w:sz w:val="24"/>
          <w:szCs w:val="24"/>
        </w:rPr>
        <w:tab/>
      </w:r>
    </w:p>
    <w:p w14:paraId="1164F402" w14:textId="77777777" w:rsidR="00424317" w:rsidRDefault="00424317"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DU018-020504</w:t>
      </w:r>
      <w:r w:rsidR="00F42738" w:rsidRPr="002D442E">
        <w:rPr>
          <w:rFonts w:ascii="Arial" w:hAnsi="Arial" w:cs="Arial"/>
          <w:sz w:val="24"/>
          <w:szCs w:val="24"/>
        </w:rPr>
        <w:tab/>
      </w:r>
    </w:p>
    <w:p w14:paraId="3D783675" w14:textId="77777777" w:rsidR="00424317" w:rsidRDefault="00424317"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Dublin Public Libraries (1990, 77) mention St Thomas's graveyard. The graveyard was in use from c.1700–1882. The church and adjoining graveyard were damaged during the period 1916–2922. The remains were re-interred in Mount Jerome during the mid-1920's.</w:t>
      </w:r>
      <w:r w:rsidR="00F42738" w:rsidRPr="002D442E">
        <w:rPr>
          <w:rFonts w:ascii="Arial" w:hAnsi="Arial" w:cs="Arial"/>
          <w:sz w:val="24"/>
          <w:szCs w:val="24"/>
        </w:rPr>
        <w:tab/>
      </w:r>
    </w:p>
    <w:p w14:paraId="3EAAA080" w14:textId="77777777" w:rsidR="00424317" w:rsidRDefault="0042431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Graveyard</w:t>
      </w:r>
      <w:r w:rsidR="00F42738" w:rsidRPr="002D442E">
        <w:rPr>
          <w:rFonts w:ascii="Arial" w:hAnsi="Arial" w:cs="Arial"/>
          <w:sz w:val="24"/>
          <w:szCs w:val="24"/>
        </w:rPr>
        <w:tab/>
      </w:r>
    </w:p>
    <w:p w14:paraId="691FC519" w14:textId="77777777" w:rsidR="00424317" w:rsidRDefault="00424317"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13A60B9" w14:textId="77777777" w:rsidR="00424317" w:rsidRDefault="00424317"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A1D7ADC" w14:textId="0F507C71" w:rsidR="00F42738" w:rsidRPr="002D442E" w:rsidRDefault="00424317"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715873</w:t>
      </w:r>
      <w:r>
        <w:rPr>
          <w:rFonts w:ascii="Arial" w:hAnsi="Arial" w:cs="Arial"/>
          <w:sz w:val="24"/>
          <w:szCs w:val="24"/>
        </w:rPr>
        <w:t xml:space="preserve"> ITM N: </w:t>
      </w:r>
      <w:r w:rsidR="00F42738" w:rsidRPr="002D442E">
        <w:rPr>
          <w:rFonts w:ascii="Arial" w:hAnsi="Arial" w:cs="Arial"/>
          <w:sz w:val="24"/>
          <w:szCs w:val="24"/>
        </w:rPr>
        <w:t>734995</w:t>
      </w:r>
    </w:p>
    <w:p w14:paraId="50B9C232" w14:textId="77777777" w:rsidR="00424317" w:rsidRDefault="00424317" w:rsidP="006B16EE">
      <w:pPr>
        <w:spacing w:after="0"/>
        <w:rPr>
          <w:rFonts w:ascii="Arial" w:hAnsi="Arial" w:cs="Arial"/>
          <w:sz w:val="24"/>
          <w:szCs w:val="24"/>
        </w:rPr>
      </w:pPr>
    </w:p>
    <w:p w14:paraId="3DCA5D0C" w14:textId="77777777"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CH003</w:t>
      </w:r>
    </w:p>
    <w:p w14:paraId="4BFF7C2D" w14:textId="107EC982" w:rsidR="004421A4"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E05BE8" w:rsidRPr="00E05BE8">
        <w:rPr>
          <w:rFonts w:ascii="Arial" w:hAnsi="Arial" w:cs="Arial"/>
          <w:sz w:val="24"/>
          <w:szCs w:val="24"/>
        </w:rPr>
        <w:t>Record of Monument and Place</w:t>
      </w:r>
      <w:r w:rsidR="00F42738" w:rsidRPr="002D442E">
        <w:rPr>
          <w:rFonts w:ascii="Arial" w:hAnsi="Arial" w:cs="Arial"/>
          <w:sz w:val="24"/>
          <w:szCs w:val="24"/>
        </w:rPr>
        <w:tab/>
      </w:r>
    </w:p>
    <w:p w14:paraId="26234B6A" w14:textId="77777777" w:rsidR="004421A4" w:rsidRDefault="004421A4"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DU018-020----</w:t>
      </w:r>
      <w:r w:rsidR="00F42738" w:rsidRPr="002D442E">
        <w:rPr>
          <w:rFonts w:ascii="Arial" w:hAnsi="Arial" w:cs="Arial"/>
          <w:sz w:val="24"/>
          <w:szCs w:val="24"/>
        </w:rPr>
        <w:tab/>
      </w:r>
    </w:p>
    <w:p w14:paraId="195D33EC" w14:textId="77777777" w:rsidR="007330BF"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The historic town of Dublin was described in the Urban Survey by Bradley and King (1988) as follows; 'Dublin is the largest city in Ireland. It commenced on the south bank of the Liffey as a Viking port town although there may have been native Irish settlements preceding it. The Viking town clustered around the Christ Church ridge and had its long axis arranged east-west along High Street. By 1100 it was already enclosed by walls and was the most important town in Ireland. In 1170 it was seized on by the Anglo-Normans who made it the administrative centre of the Lordship of Ireland. It was retained by the crown throughout the Middle Ages as a royal city. The Anglo-Normans were great economic entrepreneurs and Dublin was expanded by them during the thirteenth century. Land in the area of the south quays was reclaimed from Liffey, and suburbs were established on the north bank of the river, in Thomas Street, Patrick Street, Bride Street, Kevin Street, and Dame Street. These suburbs, established during the expansionist years of the thirteenth century, were to decline and fade by the end of the fifteenth. The period after 1550, however, saw an economic revival with expanding overseas trade and the input of English monies as part of the Elizabethan conquest of Ireland. The old suburbs re-emerged and land was reclaimed from the marshes on the east of the city. The seventeenth century, despite its wars was a period of prosperity. Economic improvement continued in the eighteenth and nineteenth centuries when the city centre took on the shape which it largely retains to this day. The present century has seen the continued expansion of the city on all </w:t>
      </w:r>
      <w:r w:rsidR="00F42738" w:rsidRPr="002D442E">
        <w:rPr>
          <w:rFonts w:ascii="Arial" w:hAnsi="Arial" w:cs="Arial"/>
          <w:sz w:val="24"/>
          <w:szCs w:val="24"/>
        </w:rPr>
        <w:lastRenderedPageBreak/>
        <w:t xml:space="preserve">sides, such that it now occupies an area of many square miles, a far cry from the tiny Viking nucleus established around Christ Church Cathedral. The city's significance to Irish history may be gauged from the fact that it is was the most important Viking town in Ireland, the seat of the Anglo-Norman administration of Ireland, and the undoubted capital of Ireland since 1650.Dublin was established as a longphort in 841. The location of the initial settlement appears to have been near Kilmainham-Islandbridge where a cemetery of ninth century date was discovered over one hundred years ago (Wilde 1866–9; Coffey and Armstrong 1910; Boe 1940, 11–65; Wallace 1985a, 107–8). In 902 the settlement was captured by an Irish alliance and its destruction was so thorough that Dublin was abandoned. When the dispossessed Vikings returned in 917 they established themselves in a different location, on a spur overlooking the confluence of the rivers Liffey and Poddle in the vicinity of the present-day Christ Church cathedral (Graham-Campbell 1976, 40). The morphology of this new settlement has been the subject of important papers by Clarke (1977) and Simms (1979), but nothing is known about the layout of the earlier longphort. Clarke (1977, 41) has suggested that this new foundation was at the site of two earlier Irish settlements, Áth Cliath, a farming community controlling the ford, and Dubhlinn, an ecclesiastical community overlooking the "black pool" from which the town derives its name. If these Irish settlements existed, they were almost certainly of rural character, however, and the beginnings of Dublin as a town rest clearly with the Vikings. Early Dublin's most dominant topographical feature was a long narrow ridge, some 15m high, running parallel to the river. It was a location that was easy to defend but the new site had several other important advantages. It had a sheltered haven at a point where the Liffey was not only broad but fordable; it was at the intersection of three major long-distance land routes, and it was also close to Dublin Bay. This combination of favourable geographical factors has prompted Clarke (1977) to suggest the existence of a pre-Viking settlement overlooking the ford, the Áth Cliath first mentioned in mid-seventh-century sources. In his analysis of Dublin's early topography, he has also identified an ecclesiastical enclosure, co-extensive with the medieval parish of St Peter, overlooking the Dubh linn (black pool) from which the city derives its name. The outline of this enclosure is preserved in the modern street pattern, immediately south-east of the Viking town. Clarke has identified it with the otherwise mysterious ecclesiastical site of Dubh linn, whose abbots obituaries are noted in the seventh and eight centuries. Both of these settlements, however, were rural in character and the beginnings of Dublin as a town rest clearly with the Vikings. Simms analysis of the first large-scale map of Dublin, prepared by Jean Rocque in 1756, has identified three ‘plan-units’ within the walled medieval town. The first plan-unit is centred around the intersection of two routes, the east–west axis of Castle Street/Christ Church Place and the north–south axis of Fishamble Street/Werburgh Street. The primacy of the east–west route is suggested by the fact that it hugs the northern edge of the ridge and avoids any alteration in street level. By contrast both Fishamble Street and Werburgh Street lead down steep slopes, and the marked bend in Fishamble Street probably arose in order to avoid a sharp break in slope. The boundary of this first plan-unit on the north, east and south is indicated by the line of the town wall, while its western extent can be gauged from two features, the curving alignment of the former Ross Lane, on the southwest, and </w:t>
      </w:r>
      <w:r w:rsidR="00F42738" w:rsidRPr="002D442E">
        <w:rPr>
          <w:rFonts w:ascii="Arial" w:hAnsi="Arial" w:cs="Arial"/>
          <w:sz w:val="24"/>
          <w:szCs w:val="24"/>
        </w:rPr>
        <w:lastRenderedPageBreak/>
        <w:t>the excavated portion of the town's tenth-century rampart on the northwest. Archaeological support for this analysis comes from the excavations at Fishamble Street where the houses and plots were laid out in the early tenth century (Wallace 1984, 114–6), in contrast with the evidence from High Street and Winetavern Street where the earliest levels were dated to c.1010–1030 (Murray 1983, 43, 203). Interestingly two routes merge immediately outside the western entrance to Simms first plan-unit, the route leading to the ford, represented by High Street, and the route south, represented by Nicholas Street. High Street was evidently the more important of these two routeways because it forms the axis of the second plan-unit, an extension of the original settlement to the west. The length of the High Street plots is irregular and Simms suggestion that this may indicate piecemeal growth is supported by the archaeological evidence which has shown that the property boundaries did not stabilise until the mid-eleventh century (Murray 1983, 43–9). The boundaries of this plan-unit on the south, west and north coincide with the medieval town wall. Thus, the walled area of the Viking town would have comprised about twelve hectares. In the light of this analysis, it is interesting to note that the archaeological evidence suggests that the oldest parts of the Viking town, the first plan-unit, were also the wealthiest (Murray 1983, 54–60). High Street, in contrast, was an area of large yards with small dwellings and workshops which probably supported an artisan population. Simms third plan-unit lies to the north of the other two, and is a more regularly laid-out area, north of Cook Street, which archaeological evidence indicates was reclaimed from the river Liffey during the early years of the thirteenth century. Dublin is particularly fortunate in that the combination of archaeological research and town plan analysis has successfully identified its earliest growth stages, but the most important result of the archaeological excavations is undoubtedly the evidence which they have provided for town layout. Excavation on the west side of Fishamble Street revealed ten plots, all of which were aligned to the modern street. The individual plots were trapezoidal with the broad end fronting onto the street, and they stretched back to the earthen embankment which defended the town. The property divisions were separated from their neighbours by a wooden fence.</w:t>
      </w:r>
      <w:r w:rsidR="00F42738" w:rsidRPr="002D442E">
        <w:rPr>
          <w:rFonts w:ascii="Arial" w:hAnsi="Arial" w:cs="Arial"/>
          <w:sz w:val="24"/>
          <w:szCs w:val="24"/>
        </w:rPr>
        <w:tab/>
      </w:r>
    </w:p>
    <w:p w14:paraId="311B4A54" w14:textId="77777777" w:rsidR="007330BF"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Historic Town</w:t>
      </w:r>
      <w:r w:rsidR="00F42738" w:rsidRPr="002D442E">
        <w:rPr>
          <w:rFonts w:ascii="Arial" w:hAnsi="Arial" w:cs="Arial"/>
          <w:sz w:val="24"/>
          <w:szCs w:val="24"/>
        </w:rPr>
        <w:tab/>
      </w:r>
    </w:p>
    <w:p w14:paraId="5A49249A" w14:textId="77777777" w:rsidR="007330BF"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819C2D5" w14:textId="77777777" w:rsidR="007330BF"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27FF0890" w14:textId="488E0FD1"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715822</w:t>
      </w:r>
      <w:r>
        <w:rPr>
          <w:rFonts w:ascii="Arial" w:hAnsi="Arial" w:cs="Arial"/>
          <w:sz w:val="24"/>
          <w:szCs w:val="24"/>
        </w:rPr>
        <w:t xml:space="preserve">, ITM N </w:t>
      </w:r>
      <w:r w:rsidR="00F42738" w:rsidRPr="002D442E">
        <w:rPr>
          <w:rFonts w:ascii="Arial" w:hAnsi="Arial" w:cs="Arial"/>
          <w:sz w:val="24"/>
          <w:szCs w:val="24"/>
        </w:rPr>
        <w:t>734972</w:t>
      </w:r>
    </w:p>
    <w:p w14:paraId="141E064A" w14:textId="77777777" w:rsidR="00424317" w:rsidRDefault="00424317" w:rsidP="006B16EE">
      <w:pPr>
        <w:spacing w:after="0"/>
        <w:rPr>
          <w:rFonts w:ascii="Arial" w:hAnsi="Arial" w:cs="Arial"/>
          <w:sz w:val="24"/>
          <w:szCs w:val="24"/>
        </w:rPr>
      </w:pPr>
    </w:p>
    <w:p w14:paraId="6D95D23E" w14:textId="77777777"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CH004</w:t>
      </w:r>
    </w:p>
    <w:p w14:paraId="7681E107" w14:textId="77777777" w:rsidR="00424317"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F42738" w:rsidRPr="002D442E">
        <w:rPr>
          <w:rFonts w:ascii="Arial" w:hAnsi="Arial" w:cs="Arial"/>
          <w:sz w:val="24"/>
          <w:szCs w:val="24"/>
        </w:rPr>
        <w:t>NMI Finds</w:t>
      </w:r>
      <w:r w:rsidR="00F42738" w:rsidRPr="002D442E">
        <w:rPr>
          <w:rFonts w:ascii="Arial" w:hAnsi="Arial" w:cs="Arial"/>
          <w:sz w:val="24"/>
          <w:szCs w:val="24"/>
        </w:rPr>
        <w:tab/>
      </w:r>
    </w:p>
    <w:p w14:paraId="5392912A" w14:textId="097A7EC9" w:rsidR="00424317"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IA/15/65</w:t>
      </w:r>
      <w:r w:rsidR="00F42738" w:rsidRPr="002D442E">
        <w:rPr>
          <w:rFonts w:ascii="Arial" w:hAnsi="Arial" w:cs="Arial"/>
          <w:sz w:val="24"/>
          <w:szCs w:val="24"/>
        </w:rPr>
        <w:tab/>
      </w:r>
    </w:p>
    <w:p w14:paraId="4B954FE4" w14:textId="1235ACE7" w:rsidR="00424317"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Animal bones</w:t>
      </w:r>
      <w:r w:rsidR="00F42738" w:rsidRPr="002D442E">
        <w:rPr>
          <w:rFonts w:ascii="Arial" w:hAnsi="Arial" w:cs="Arial"/>
          <w:sz w:val="24"/>
          <w:szCs w:val="24"/>
        </w:rPr>
        <w:tab/>
      </w:r>
    </w:p>
    <w:p w14:paraId="7A2D2F1E" w14:textId="1D64B1A8" w:rsidR="00424317"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Animal Bones</w:t>
      </w:r>
      <w:r w:rsidR="00F42738" w:rsidRPr="002D442E">
        <w:rPr>
          <w:rFonts w:ascii="Arial" w:hAnsi="Arial" w:cs="Arial"/>
          <w:sz w:val="24"/>
          <w:szCs w:val="24"/>
        </w:rPr>
        <w:tab/>
      </w:r>
    </w:p>
    <w:p w14:paraId="62FFC65D" w14:textId="7BFCF8CA" w:rsidR="00424317"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A6547E3" w14:textId="0DEB9351" w:rsidR="00424317"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7DF85074" w14:textId="07684359"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715775</w:t>
      </w:r>
      <w:r>
        <w:rPr>
          <w:rFonts w:ascii="Arial" w:hAnsi="Arial" w:cs="Arial"/>
          <w:sz w:val="24"/>
          <w:szCs w:val="24"/>
        </w:rPr>
        <w:t xml:space="preserve">, ITM N </w:t>
      </w:r>
      <w:r w:rsidR="00F42738" w:rsidRPr="002D442E">
        <w:rPr>
          <w:rFonts w:ascii="Arial" w:hAnsi="Arial" w:cs="Arial"/>
          <w:sz w:val="24"/>
          <w:szCs w:val="24"/>
        </w:rPr>
        <w:t>734853</w:t>
      </w:r>
    </w:p>
    <w:p w14:paraId="0F113E4E" w14:textId="77777777" w:rsidR="00424317" w:rsidRDefault="00424317" w:rsidP="006B16EE">
      <w:pPr>
        <w:spacing w:after="0"/>
        <w:rPr>
          <w:rFonts w:ascii="Arial" w:hAnsi="Arial" w:cs="Arial"/>
          <w:sz w:val="24"/>
          <w:szCs w:val="24"/>
        </w:rPr>
      </w:pPr>
    </w:p>
    <w:p w14:paraId="66765ACA" w14:textId="77777777"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CH005</w:t>
      </w:r>
    </w:p>
    <w:p w14:paraId="09D1B231" w14:textId="77777777" w:rsidR="00424317"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F42738" w:rsidRPr="002D442E">
        <w:rPr>
          <w:rFonts w:ascii="Arial" w:hAnsi="Arial" w:cs="Arial"/>
          <w:sz w:val="24"/>
          <w:szCs w:val="24"/>
        </w:rPr>
        <w:t>NMI Finds</w:t>
      </w:r>
      <w:r w:rsidR="00F42738" w:rsidRPr="002D442E">
        <w:rPr>
          <w:rFonts w:ascii="Arial" w:hAnsi="Arial" w:cs="Arial"/>
          <w:sz w:val="24"/>
          <w:szCs w:val="24"/>
        </w:rPr>
        <w:tab/>
      </w:r>
    </w:p>
    <w:p w14:paraId="3D4CEAC5" w14:textId="0068385A" w:rsidR="00424317" w:rsidRDefault="007330BF" w:rsidP="006B16EE">
      <w:pPr>
        <w:spacing w:after="0"/>
        <w:rPr>
          <w:rFonts w:ascii="Arial" w:hAnsi="Arial" w:cs="Arial"/>
          <w:sz w:val="24"/>
          <w:szCs w:val="24"/>
        </w:rPr>
      </w:pPr>
      <w:r>
        <w:rPr>
          <w:rFonts w:ascii="Arial" w:hAnsi="Arial" w:cs="Arial"/>
          <w:sz w:val="24"/>
          <w:szCs w:val="24"/>
        </w:rPr>
        <w:lastRenderedPageBreak/>
        <w:t xml:space="preserve">ID: </w:t>
      </w:r>
      <w:r w:rsidR="00F42738" w:rsidRPr="002D442E">
        <w:rPr>
          <w:rFonts w:ascii="Arial" w:hAnsi="Arial" w:cs="Arial"/>
          <w:sz w:val="24"/>
          <w:szCs w:val="24"/>
        </w:rPr>
        <w:t xml:space="preserve">Not available </w:t>
      </w:r>
      <w:r w:rsidR="00F42738" w:rsidRPr="002D442E">
        <w:rPr>
          <w:rFonts w:ascii="Arial" w:hAnsi="Arial" w:cs="Arial"/>
          <w:sz w:val="24"/>
          <w:szCs w:val="24"/>
        </w:rPr>
        <w:tab/>
      </w:r>
    </w:p>
    <w:p w14:paraId="42E90E27" w14:textId="36E097B3" w:rsidR="00424317"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Human remains</w:t>
      </w:r>
      <w:r w:rsidR="00F42738" w:rsidRPr="002D442E">
        <w:rPr>
          <w:rFonts w:ascii="Arial" w:hAnsi="Arial" w:cs="Arial"/>
          <w:sz w:val="24"/>
          <w:szCs w:val="24"/>
        </w:rPr>
        <w:tab/>
      </w:r>
    </w:p>
    <w:p w14:paraId="41D7E36D" w14:textId="2643AE0B" w:rsidR="00424317"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Human remains</w:t>
      </w:r>
      <w:r w:rsidR="00F42738" w:rsidRPr="002D442E">
        <w:rPr>
          <w:rFonts w:ascii="Arial" w:hAnsi="Arial" w:cs="Arial"/>
          <w:sz w:val="24"/>
          <w:szCs w:val="24"/>
        </w:rPr>
        <w:tab/>
      </w:r>
    </w:p>
    <w:p w14:paraId="3903FF4E" w14:textId="6B9645B5" w:rsidR="00424317"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1839624" w14:textId="0D1E16C0" w:rsidR="00424317"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3A3371AB" w14:textId="2A6E723B"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715857</w:t>
      </w:r>
      <w:r>
        <w:rPr>
          <w:rFonts w:ascii="Arial" w:hAnsi="Arial" w:cs="Arial"/>
          <w:sz w:val="24"/>
          <w:szCs w:val="24"/>
        </w:rPr>
        <w:t xml:space="preserve">, ITM N </w:t>
      </w:r>
      <w:r w:rsidR="00F42738" w:rsidRPr="002D442E">
        <w:rPr>
          <w:rFonts w:ascii="Arial" w:hAnsi="Arial" w:cs="Arial"/>
          <w:sz w:val="24"/>
          <w:szCs w:val="24"/>
        </w:rPr>
        <w:t>734843</w:t>
      </w:r>
    </w:p>
    <w:p w14:paraId="1325DDD9" w14:textId="77777777" w:rsidR="007330BF" w:rsidRDefault="007330BF" w:rsidP="006B16EE">
      <w:pPr>
        <w:spacing w:after="0"/>
        <w:rPr>
          <w:rFonts w:ascii="Arial" w:hAnsi="Arial" w:cs="Arial"/>
          <w:sz w:val="24"/>
          <w:szCs w:val="24"/>
        </w:rPr>
      </w:pPr>
    </w:p>
    <w:p w14:paraId="72140315" w14:textId="6A211B6C" w:rsidR="00424317"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CH006</w:t>
      </w:r>
      <w:r w:rsidR="00F42738" w:rsidRPr="002D442E">
        <w:rPr>
          <w:rFonts w:ascii="Arial" w:hAnsi="Arial" w:cs="Arial"/>
          <w:sz w:val="24"/>
          <w:szCs w:val="24"/>
        </w:rPr>
        <w:tab/>
      </w:r>
    </w:p>
    <w:p w14:paraId="03E35F3C" w14:textId="77777777" w:rsidR="00424317" w:rsidRDefault="00424317" w:rsidP="006B16EE">
      <w:pPr>
        <w:spacing w:after="0"/>
        <w:rPr>
          <w:rFonts w:ascii="Arial" w:hAnsi="Arial" w:cs="Arial"/>
          <w:sz w:val="24"/>
          <w:szCs w:val="24"/>
        </w:rPr>
      </w:pPr>
      <w:r w:rsidRPr="002D442E">
        <w:rPr>
          <w:rFonts w:ascii="Arial" w:hAnsi="Arial" w:cs="Arial"/>
          <w:sz w:val="24"/>
          <w:szCs w:val="24"/>
        </w:rPr>
        <w:t>Category</w:t>
      </w:r>
      <w:r>
        <w:rPr>
          <w:rFonts w:ascii="Arial" w:hAnsi="Arial" w:cs="Arial"/>
          <w:sz w:val="24"/>
          <w:szCs w:val="24"/>
        </w:rPr>
        <w:t xml:space="preserve">: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7693AB57" w14:textId="4E6A229F" w:rsidR="00424317" w:rsidRDefault="007330BF" w:rsidP="006B16EE">
      <w:pPr>
        <w:spacing w:after="0"/>
        <w:rPr>
          <w:rFonts w:ascii="Arial" w:hAnsi="Arial" w:cs="Arial"/>
          <w:sz w:val="24"/>
          <w:szCs w:val="24"/>
        </w:rPr>
      </w:pPr>
      <w:r>
        <w:rPr>
          <w:rFonts w:ascii="Arial" w:hAnsi="Arial" w:cs="Arial"/>
          <w:sz w:val="24"/>
          <w:szCs w:val="24"/>
        </w:rPr>
        <w:t xml:space="preserve">ID: </w:t>
      </w:r>
      <w:r w:rsidR="004421A4" w:rsidRPr="004421A4">
        <w:rPr>
          <w:rFonts w:ascii="Arial" w:hAnsi="Arial" w:cs="Arial"/>
          <w:sz w:val="24"/>
          <w:szCs w:val="24"/>
        </w:rPr>
        <w:t>98E0200</w:t>
      </w:r>
      <w:r w:rsidR="00F42738" w:rsidRPr="002D442E">
        <w:rPr>
          <w:rFonts w:ascii="Arial" w:hAnsi="Arial" w:cs="Arial"/>
          <w:sz w:val="24"/>
          <w:szCs w:val="24"/>
        </w:rPr>
        <w:tab/>
      </w:r>
    </w:p>
    <w:p w14:paraId="49DA196F" w14:textId="77777777" w:rsidR="00424317" w:rsidRDefault="00F42738" w:rsidP="006B16EE">
      <w:pPr>
        <w:spacing w:after="0"/>
        <w:rPr>
          <w:rFonts w:ascii="Arial" w:hAnsi="Arial" w:cs="Arial"/>
          <w:sz w:val="24"/>
          <w:szCs w:val="24"/>
        </w:rPr>
      </w:pPr>
      <w:r w:rsidRPr="002D442E">
        <w:rPr>
          <w:rFonts w:ascii="Arial" w:hAnsi="Arial" w:cs="Arial"/>
          <w:sz w:val="24"/>
          <w:szCs w:val="24"/>
        </w:rPr>
        <w:t>This was a pre-development assessment funded by the developer. Four mechanically excavated trenches were opened on 30 April 1998. The site was completely taken up by 18th-century cellars, which had removed all earlier deposits to below the level of subsoil. Nothing of archaeological significance was found.</w:t>
      </w:r>
    </w:p>
    <w:p w14:paraId="7CB8ABDE" w14:textId="5706D6D7" w:rsidR="00424317" w:rsidRDefault="007330BF" w:rsidP="006B16EE">
      <w:pPr>
        <w:spacing w:after="0"/>
        <w:rPr>
          <w:rFonts w:ascii="Arial" w:hAnsi="Arial" w:cs="Arial"/>
          <w:sz w:val="24"/>
          <w:szCs w:val="24"/>
        </w:rPr>
      </w:pPr>
      <w:r>
        <w:rPr>
          <w:rFonts w:ascii="Arial" w:hAnsi="Arial" w:cs="Arial"/>
          <w:sz w:val="24"/>
          <w:szCs w:val="24"/>
        </w:rPr>
        <w:t xml:space="preserve">Summary: </w:t>
      </w:r>
      <w:r w:rsidR="00424317">
        <w:rPr>
          <w:rFonts w:ascii="Arial" w:hAnsi="Arial" w:cs="Arial"/>
          <w:sz w:val="24"/>
          <w:szCs w:val="24"/>
        </w:rPr>
        <w:t>1</w:t>
      </w:r>
      <w:r w:rsidR="00F42738" w:rsidRPr="002D442E">
        <w:rPr>
          <w:rFonts w:ascii="Arial" w:hAnsi="Arial" w:cs="Arial"/>
          <w:sz w:val="24"/>
          <w:szCs w:val="24"/>
        </w:rPr>
        <w:t>8th-century cellars, No archaeology found</w:t>
      </w:r>
      <w:r w:rsidR="00F42738" w:rsidRPr="002D442E">
        <w:rPr>
          <w:rFonts w:ascii="Arial" w:hAnsi="Arial" w:cs="Arial"/>
          <w:sz w:val="24"/>
          <w:szCs w:val="24"/>
        </w:rPr>
        <w:tab/>
      </w:r>
    </w:p>
    <w:p w14:paraId="59AA5A8A" w14:textId="6CA97F54" w:rsidR="004421A4"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1971763" w14:textId="0A1F5B0D" w:rsidR="004421A4"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Very High</w:t>
      </w:r>
      <w:r w:rsidR="00F42738" w:rsidRPr="002D442E">
        <w:rPr>
          <w:rFonts w:ascii="Arial" w:hAnsi="Arial" w:cs="Arial"/>
          <w:sz w:val="24"/>
          <w:szCs w:val="24"/>
        </w:rPr>
        <w:tab/>
      </w:r>
    </w:p>
    <w:p w14:paraId="629C8CF4" w14:textId="047F581A"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715925</w:t>
      </w:r>
      <w:r>
        <w:rPr>
          <w:rFonts w:ascii="Arial" w:hAnsi="Arial" w:cs="Arial"/>
          <w:sz w:val="24"/>
          <w:szCs w:val="24"/>
        </w:rPr>
        <w:t xml:space="preserve">, ITM N </w:t>
      </w:r>
      <w:r w:rsidR="00F42738" w:rsidRPr="002D442E">
        <w:rPr>
          <w:rFonts w:ascii="Arial" w:hAnsi="Arial" w:cs="Arial"/>
          <w:sz w:val="24"/>
          <w:szCs w:val="24"/>
        </w:rPr>
        <w:t>735026</w:t>
      </w:r>
    </w:p>
    <w:p w14:paraId="45FB450F" w14:textId="77777777" w:rsidR="004421A4" w:rsidRDefault="004421A4" w:rsidP="006B16EE">
      <w:pPr>
        <w:spacing w:after="0"/>
        <w:rPr>
          <w:rFonts w:ascii="Arial" w:hAnsi="Arial" w:cs="Arial"/>
          <w:sz w:val="24"/>
          <w:szCs w:val="24"/>
        </w:rPr>
      </w:pPr>
    </w:p>
    <w:p w14:paraId="50EFAB30"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CH007</w:t>
      </w:r>
      <w:r w:rsidR="00F42738" w:rsidRPr="002D442E">
        <w:rPr>
          <w:rFonts w:ascii="Arial" w:hAnsi="Arial" w:cs="Arial"/>
          <w:sz w:val="24"/>
          <w:szCs w:val="24"/>
        </w:rPr>
        <w:tab/>
      </w:r>
    </w:p>
    <w:p w14:paraId="0EC03D83" w14:textId="7B60F04D"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181BFDF9" w14:textId="776AE9C1" w:rsidR="004421A4"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04E0144</w:t>
      </w:r>
      <w:r w:rsidR="00F42738" w:rsidRPr="002D442E">
        <w:rPr>
          <w:rFonts w:ascii="Arial" w:hAnsi="Arial" w:cs="Arial"/>
          <w:sz w:val="24"/>
          <w:szCs w:val="24"/>
        </w:rPr>
        <w:tab/>
      </w:r>
    </w:p>
    <w:p w14:paraId="455CE792" w14:textId="77777777" w:rsidR="007330BF"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 single test-trench was opened manually to the rear of a protected structure on Parnell Street. No features of archaeological significance were noted.</w:t>
      </w:r>
    </w:p>
    <w:p w14:paraId="3F94C400" w14:textId="5202522D" w:rsidR="004421A4"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No archaeological significance</w:t>
      </w:r>
      <w:r w:rsidR="00F42738" w:rsidRPr="002D442E">
        <w:rPr>
          <w:rFonts w:ascii="Arial" w:hAnsi="Arial" w:cs="Arial"/>
          <w:sz w:val="24"/>
          <w:szCs w:val="24"/>
        </w:rPr>
        <w:tab/>
      </w:r>
    </w:p>
    <w:p w14:paraId="540B5D37" w14:textId="12D06996" w:rsidR="004421A4"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8F3F184" w14:textId="508486B1" w:rsidR="004421A4"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Low</w:t>
      </w:r>
      <w:r w:rsidR="00F42738" w:rsidRPr="002D442E">
        <w:rPr>
          <w:rFonts w:ascii="Arial" w:hAnsi="Arial" w:cs="Arial"/>
          <w:sz w:val="24"/>
          <w:szCs w:val="24"/>
        </w:rPr>
        <w:tab/>
      </w:r>
    </w:p>
    <w:p w14:paraId="2AD852B2" w14:textId="08606E3A"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715849</w:t>
      </w:r>
      <w:r>
        <w:rPr>
          <w:rFonts w:ascii="Arial" w:hAnsi="Arial" w:cs="Arial"/>
          <w:sz w:val="24"/>
          <w:szCs w:val="24"/>
        </w:rPr>
        <w:t xml:space="preserve">, ITM N </w:t>
      </w:r>
      <w:r w:rsidR="00F42738" w:rsidRPr="002D442E">
        <w:rPr>
          <w:rFonts w:ascii="Arial" w:hAnsi="Arial" w:cs="Arial"/>
          <w:sz w:val="24"/>
          <w:szCs w:val="24"/>
        </w:rPr>
        <w:t>735119</w:t>
      </w:r>
    </w:p>
    <w:p w14:paraId="1151E607" w14:textId="77777777" w:rsidR="004421A4" w:rsidRDefault="004421A4" w:rsidP="006B16EE">
      <w:pPr>
        <w:spacing w:after="0"/>
        <w:rPr>
          <w:rFonts w:ascii="Arial" w:hAnsi="Arial" w:cs="Arial"/>
          <w:sz w:val="24"/>
          <w:szCs w:val="24"/>
        </w:rPr>
      </w:pPr>
    </w:p>
    <w:p w14:paraId="2548B4BD"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CH008</w:t>
      </w:r>
      <w:r w:rsidR="00F42738" w:rsidRPr="002D442E">
        <w:rPr>
          <w:rFonts w:ascii="Arial" w:hAnsi="Arial" w:cs="Arial"/>
          <w:sz w:val="24"/>
          <w:szCs w:val="24"/>
        </w:rPr>
        <w:tab/>
      </w:r>
    </w:p>
    <w:p w14:paraId="51351719" w14:textId="001418F3"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64EA0F1" w14:textId="542727AC" w:rsidR="004421A4"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04E1410</w:t>
      </w:r>
      <w:r w:rsidR="00F42738" w:rsidRPr="002D442E">
        <w:rPr>
          <w:rFonts w:ascii="Arial" w:hAnsi="Arial" w:cs="Arial"/>
          <w:sz w:val="24"/>
          <w:szCs w:val="24"/>
        </w:rPr>
        <w:tab/>
      </w:r>
    </w:p>
    <w:p w14:paraId="1B9160DF" w14:textId="4CE02EA8" w:rsidR="004421A4"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 test excavation was carried out as part of an overall assessment prior to the construction of an extension to the Academy Hotel, Findlater Place, Dublin. Five trenches were excavated, which uncovered the remains of late 19th-century buildings.</w:t>
      </w:r>
      <w:r w:rsidR="00F42738" w:rsidRPr="002D442E">
        <w:rPr>
          <w:rFonts w:ascii="Arial" w:hAnsi="Arial" w:cs="Arial"/>
          <w:sz w:val="24"/>
          <w:szCs w:val="24"/>
        </w:rPr>
        <w:tab/>
      </w:r>
    </w:p>
    <w:p w14:paraId="6E9D78F5" w14:textId="4E52D76E" w:rsidR="004421A4"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 19th-century buildings</w:t>
      </w:r>
      <w:r w:rsidR="00F42738" w:rsidRPr="002D442E">
        <w:rPr>
          <w:rFonts w:ascii="Arial" w:hAnsi="Arial" w:cs="Arial"/>
          <w:sz w:val="24"/>
          <w:szCs w:val="24"/>
        </w:rPr>
        <w:tab/>
      </w:r>
    </w:p>
    <w:p w14:paraId="7C732512" w14:textId="5DEC5F68" w:rsidR="004421A4"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9918FDF" w14:textId="6042B42F" w:rsidR="004421A4"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47E93946" w14:textId="19D0412D"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715843</w:t>
      </w:r>
      <w:r>
        <w:rPr>
          <w:rFonts w:ascii="Arial" w:hAnsi="Arial" w:cs="Arial"/>
          <w:sz w:val="24"/>
          <w:szCs w:val="24"/>
        </w:rPr>
        <w:t xml:space="preserve">, ITM N </w:t>
      </w:r>
      <w:r w:rsidR="00F42738" w:rsidRPr="002D442E">
        <w:rPr>
          <w:rFonts w:ascii="Arial" w:hAnsi="Arial" w:cs="Arial"/>
          <w:sz w:val="24"/>
          <w:szCs w:val="24"/>
        </w:rPr>
        <w:t>735022</w:t>
      </w:r>
    </w:p>
    <w:p w14:paraId="109ABE48" w14:textId="77777777" w:rsidR="004421A4" w:rsidRDefault="004421A4" w:rsidP="006B16EE">
      <w:pPr>
        <w:spacing w:after="0"/>
        <w:rPr>
          <w:rFonts w:ascii="Arial" w:hAnsi="Arial" w:cs="Arial"/>
          <w:sz w:val="24"/>
          <w:szCs w:val="24"/>
        </w:rPr>
      </w:pPr>
    </w:p>
    <w:p w14:paraId="7862A500"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CH009</w:t>
      </w:r>
      <w:r w:rsidR="00F42738" w:rsidRPr="002D442E">
        <w:rPr>
          <w:rFonts w:ascii="Arial" w:hAnsi="Arial" w:cs="Arial"/>
          <w:sz w:val="24"/>
          <w:szCs w:val="24"/>
        </w:rPr>
        <w:tab/>
      </w:r>
    </w:p>
    <w:p w14:paraId="596E1035" w14:textId="77777777" w:rsidR="007330BF"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1D5334C" w14:textId="68079D88"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05E0718</w:t>
      </w:r>
      <w:r w:rsidR="00F42738" w:rsidRPr="002D442E">
        <w:rPr>
          <w:rFonts w:ascii="Arial" w:hAnsi="Arial" w:cs="Arial"/>
          <w:sz w:val="24"/>
          <w:szCs w:val="24"/>
        </w:rPr>
        <w:tab/>
      </w:r>
    </w:p>
    <w:p w14:paraId="43611E16" w14:textId="77777777" w:rsidR="007330BF"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A four-week excavation was carried out in October 2005. The proposed hotel extension was located to the side and rear of an existing hotel, along Strong’s </w:t>
      </w:r>
      <w:r w:rsidR="00F42738" w:rsidRPr="002D442E">
        <w:rPr>
          <w:rFonts w:ascii="Arial" w:hAnsi="Arial" w:cs="Arial"/>
          <w:sz w:val="24"/>
          <w:szCs w:val="24"/>
        </w:rPr>
        <w:lastRenderedPageBreak/>
        <w:t>Court and Parnell Street. The excavation uncovered two main structural phases from the late 18th or early 19th century onwards. Artefacts recovered dated from the late 18th century onwards. A single sherd of medieval pottery from the Saintonge region in France was the only artefact from the medieval period recovered.</w:t>
      </w:r>
      <w:r w:rsidR="00F42738" w:rsidRPr="002D442E">
        <w:rPr>
          <w:rFonts w:ascii="Arial" w:hAnsi="Arial" w:cs="Arial"/>
          <w:sz w:val="24"/>
          <w:szCs w:val="24"/>
        </w:rPr>
        <w:tab/>
      </w:r>
    </w:p>
    <w:p w14:paraId="783F40DF" w14:textId="77777777" w:rsidR="007330BF" w:rsidRDefault="007330B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 post-medieval</w:t>
      </w:r>
      <w:r w:rsidR="00F42738" w:rsidRPr="002D442E">
        <w:rPr>
          <w:rFonts w:ascii="Arial" w:hAnsi="Arial" w:cs="Arial"/>
          <w:sz w:val="24"/>
          <w:szCs w:val="24"/>
        </w:rPr>
        <w:tab/>
      </w:r>
    </w:p>
    <w:p w14:paraId="1F6C04E5" w14:textId="77777777" w:rsidR="007330BF" w:rsidRDefault="007330B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92981E9" w14:textId="77777777" w:rsidR="007330BF" w:rsidRDefault="007330B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59471EA0" w14:textId="3CD02BB9" w:rsidR="00F42738" w:rsidRPr="002D442E" w:rsidRDefault="007330B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715841</w:t>
      </w:r>
      <w:r>
        <w:rPr>
          <w:rFonts w:ascii="Arial" w:hAnsi="Arial" w:cs="Arial"/>
          <w:sz w:val="24"/>
          <w:szCs w:val="24"/>
        </w:rPr>
        <w:t xml:space="preserve">, ITM N </w:t>
      </w:r>
      <w:r w:rsidR="00F42738" w:rsidRPr="002D442E">
        <w:rPr>
          <w:rFonts w:ascii="Arial" w:hAnsi="Arial" w:cs="Arial"/>
          <w:sz w:val="24"/>
          <w:szCs w:val="24"/>
        </w:rPr>
        <w:t>735025</w:t>
      </w:r>
    </w:p>
    <w:p w14:paraId="4656FC62" w14:textId="77777777" w:rsidR="004421A4" w:rsidRDefault="004421A4" w:rsidP="006B16EE">
      <w:pPr>
        <w:spacing w:after="0"/>
        <w:rPr>
          <w:rFonts w:ascii="Arial" w:hAnsi="Arial" w:cs="Arial"/>
          <w:sz w:val="24"/>
          <w:szCs w:val="24"/>
        </w:rPr>
      </w:pPr>
    </w:p>
    <w:p w14:paraId="007345BC"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CH010</w:t>
      </w:r>
      <w:r w:rsidR="00F42738" w:rsidRPr="002D442E">
        <w:rPr>
          <w:rFonts w:ascii="Arial" w:hAnsi="Arial" w:cs="Arial"/>
          <w:sz w:val="24"/>
          <w:szCs w:val="24"/>
        </w:rPr>
        <w:tab/>
      </w:r>
    </w:p>
    <w:p w14:paraId="4ED93DFA"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2512550" w14:textId="77777777"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E004492</w:t>
      </w:r>
      <w:r w:rsidR="00F42738" w:rsidRPr="002D442E">
        <w:rPr>
          <w:rFonts w:ascii="Arial" w:hAnsi="Arial" w:cs="Arial"/>
          <w:sz w:val="24"/>
          <w:szCs w:val="24"/>
        </w:rPr>
        <w:tab/>
      </w:r>
    </w:p>
    <w:p w14:paraId="3DCFC9F0" w14:textId="5C9DD80F" w:rsidR="000D708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Luas Cross City Main Infrastructure Civil and Track Works commenced in July 2015 and continued to November 2017 in accordance with Licence No. 15E0271. During these works, due to various considerations, Ministerial Consent E004492 to accommodate specific works in the immediate vicinity of the Parnell National Monument (R</w:t>
      </w:r>
      <w:r w:rsidR="00C139E4">
        <w:rPr>
          <w:rFonts w:ascii="Arial" w:hAnsi="Arial" w:cs="Arial"/>
          <w:sz w:val="24"/>
          <w:szCs w:val="24"/>
        </w:rPr>
        <w:t xml:space="preserve">ecord of </w:t>
      </w:r>
      <w:r w:rsidR="00F42738" w:rsidRPr="002D442E">
        <w:rPr>
          <w:rFonts w:ascii="Arial" w:hAnsi="Arial" w:cs="Arial"/>
          <w:sz w:val="24"/>
          <w:szCs w:val="24"/>
        </w:rPr>
        <w:t>P</w:t>
      </w:r>
      <w:r w:rsidR="00C139E4">
        <w:rPr>
          <w:rFonts w:ascii="Arial" w:hAnsi="Arial" w:cs="Arial"/>
          <w:sz w:val="24"/>
          <w:szCs w:val="24"/>
        </w:rPr>
        <w:t xml:space="preserve">rotected </w:t>
      </w:r>
      <w:r w:rsidR="00F42738" w:rsidRPr="002D442E">
        <w:rPr>
          <w:rFonts w:ascii="Arial" w:hAnsi="Arial" w:cs="Arial"/>
          <w:sz w:val="24"/>
          <w:szCs w:val="24"/>
        </w:rPr>
        <w:t>S</w:t>
      </w:r>
      <w:r w:rsidR="00C139E4">
        <w:rPr>
          <w:rFonts w:ascii="Arial" w:hAnsi="Arial" w:cs="Arial"/>
          <w:sz w:val="24"/>
          <w:szCs w:val="24"/>
        </w:rPr>
        <w:t>tructure No.</w:t>
      </w:r>
      <w:r w:rsidR="00F42738" w:rsidRPr="002D442E">
        <w:rPr>
          <w:rFonts w:ascii="Arial" w:hAnsi="Arial" w:cs="Arial"/>
          <w:sz w:val="24"/>
          <w:szCs w:val="24"/>
        </w:rPr>
        <w:t xml:space="preserve"> 6020) was subsequently granted by the Department. An additional phase of limited works was carried out by Steconfer Joint Venture Ltd on behalf of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00F42738" w:rsidRPr="002D442E">
        <w:rPr>
          <w:rFonts w:ascii="Arial" w:hAnsi="Arial" w:cs="Arial"/>
          <w:sz w:val="24"/>
          <w:szCs w:val="24"/>
        </w:rPr>
        <w:t xml:space="preserve"> in February and March 2016. The works were required to facilitate the partial removal of the traffic island and temporary relocation of 3 traffic signals to facilitate the 2016 St Patrick's Day Parade and the Easter 1916 Centenary celebrations. The works were subject to monitoring; no archaeological features or stratigraphy were recorded. Due to the proximity of the works to the national monument, unattended vibration monitoring was also carried out.</w:t>
      </w:r>
      <w:r w:rsidR="00F42738" w:rsidRPr="002D442E">
        <w:rPr>
          <w:rFonts w:ascii="Arial" w:hAnsi="Arial" w:cs="Arial"/>
          <w:sz w:val="24"/>
          <w:szCs w:val="24"/>
        </w:rPr>
        <w:tab/>
      </w:r>
    </w:p>
    <w:p w14:paraId="59DEC227" w14:textId="77777777" w:rsidR="000D7080"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No archaeology found</w:t>
      </w:r>
      <w:r w:rsidR="00F42738" w:rsidRPr="002D442E">
        <w:rPr>
          <w:rFonts w:ascii="Arial" w:hAnsi="Arial" w:cs="Arial"/>
          <w:sz w:val="24"/>
          <w:szCs w:val="24"/>
        </w:rPr>
        <w:tab/>
      </w:r>
    </w:p>
    <w:p w14:paraId="63D3EA16" w14:textId="77777777" w:rsidR="000D7080" w:rsidRDefault="000D708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113E578" w14:textId="77777777" w:rsidR="000D7080" w:rsidRDefault="000D708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Low</w:t>
      </w:r>
    </w:p>
    <w:p w14:paraId="186EC50E" w14:textId="5A9A3E71" w:rsidR="00F42738" w:rsidRPr="002D442E" w:rsidRDefault="000D708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715742</w:t>
      </w:r>
      <w:r>
        <w:rPr>
          <w:rFonts w:ascii="Arial" w:hAnsi="Arial" w:cs="Arial"/>
          <w:sz w:val="24"/>
          <w:szCs w:val="24"/>
        </w:rPr>
        <w:t xml:space="preserve">, ITM N </w:t>
      </w:r>
      <w:r w:rsidR="00F42738" w:rsidRPr="002D442E">
        <w:rPr>
          <w:rFonts w:ascii="Arial" w:hAnsi="Arial" w:cs="Arial"/>
          <w:sz w:val="24"/>
          <w:szCs w:val="24"/>
        </w:rPr>
        <w:t>735004</w:t>
      </w:r>
    </w:p>
    <w:p w14:paraId="425FD4A3" w14:textId="77777777" w:rsidR="004421A4" w:rsidRDefault="004421A4" w:rsidP="006B16EE">
      <w:pPr>
        <w:spacing w:after="0"/>
        <w:rPr>
          <w:rFonts w:ascii="Arial" w:hAnsi="Arial" w:cs="Arial"/>
          <w:sz w:val="24"/>
          <w:szCs w:val="24"/>
        </w:rPr>
      </w:pPr>
    </w:p>
    <w:p w14:paraId="05E2CC6C"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CH011</w:t>
      </w:r>
      <w:r w:rsidR="00F42738" w:rsidRPr="002D442E">
        <w:rPr>
          <w:rFonts w:ascii="Arial" w:hAnsi="Arial" w:cs="Arial"/>
          <w:sz w:val="24"/>
          <w:szCs w:val="24"/>
        </w:rPr>
        <w:tab/>
      </w:r>
    </w:p>
    <w:p w14:paraId="58AC9404"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6527682" w14:textId="4F5D1785"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E4492; C592</w:t>
      </w:r>
      <w:r w:rsidR="00F42738" w:rsidRPr="002D442E">
        <w:rPr>
          <w:rFonts w:ascii="Arial" w:hAnsi="Arial" w:cs="Arial"/>
          <w:sz w:val="24"/>
          <w:szCs w:val="24"/>
        </w:rPr>
        <w:tab/>
      </w:r>
    </w:p>
    <w:p w14:paraId="2723C065" w14:textId="77777777" w:rsidR="000D708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Excavations were carried out for the Railway Procurement Agency (RPA). The works were carried out as part of the Luas Cross City (LCC) Investigation and Treatment of Cellars Works contract, designed to identify and record coal cellars which will be impacted by the construction of LCC. A total of five licence areas, from St Stephen’s Green to Dominick Street, were investigated under the contract (Licence Numbers 13E197; 13E200–13E203?). In association with these works monitoring of two small trenches located on the north and east sides of the Allied Irish Bank at No. 37–38 O’Connell Street, on the corner of O’Connell Street and Parnell Street, was undertaken. The works were carried out in conjunction with the main Parnell Street section of the project (Licence Number 13E197?), however due to the proximity of the Parnell National Monument were included under Ministerial Consent Number C592/E4492. They were excavated from 2–4 October 2013. One small trench was monitored on Parnell Street to the north of the bank revealing the </w:t>
      </w:r>
      <w:r w:rsidR="00F42738" w:rsidRPr="002D442E">
        <w:rPr>
          <w:rFonts w:ascii="Arial" w:hAnsi="Arial" w:cs="Arial"/>
          <w:sz w:val="24"/>
          <w:szCs w:val="24"/>
        </w:rPr>
        <w:lastRenderedPageBreak/>
        <w:t>former cobbled street surface at a depth of 0.45m below the present pavement level. A slightly larger trench on O’Connell Street to the east of the bank was opened revealing the crown of a cellar at a depth of 1.16m below the present pavement level. A later brick structure constructed on top of the cellar and the concrete base of former street furniture were also identified. The cellar, which was not associated with the current bank building, was found to have been filled with concrete and was not accessed during the works.</w:t>
      </w:r>
      <w:r w:rsidR="00F42738" w:rsidRPr="002D442E">
        <w:rPr>
          <w:rFonts w:ascii="Arial" w:hAnsi="Arial" w:cs="Arial"/>
          <w:sz w:val="24"/>
          <w:szCs w:val="24"/>
        </w:rPr>
        <w:tab/>
      </w:r>
    </w:p>
    <w:p w14:paraId="17D65962" w14:textId="77777777" w:rsidR="000D7080"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Georgian cellar and cobbled surface</w:t>
      </w:r>
      <w:r w:rsidR="00F42738" w:rsidRPr="002D442E">
        <w:rPr>
          <w:rFonts w:ascii="Arial" w:hAnsi="Arial" w:cs="Arial"/>
          <w:sz w:val="24"/>
          <w:szCs w:val="24"/>
        </w:rPr>
        <w:tab/>
      </w:r>
    </w:p>
    <w:p w14:paraId="681CB529" w14:textId="77777777" w:rsidR="000D7080" w:rsidRDefault="000D708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55103BB" w14:textId="77777777" w:rsidR="000D7080" w:rsidRDefault="000D708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6C8A7742" w14:textId="779FE402" w:rsidR="00F42738" w:rsidRPr="002D442E" w:rsidRDefault="000D708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715742</w:t>
      </w:r>
      <w:r>
        <w:rPr>
          <w:rFonts w:ascii="Arial" w:hAnsi="Arial" w:cs="Arial"/>
          <w:sz w:val="24"/>
          <w:szCs w:val="24"/>
        </w:rPr>
        <w:t xml:space="preserve">, ITM N </w:t>
      </w:r>
      <w:r w:rsidR="00F42738" w:rsidRPr="002D442E">
        <w:rPr>
          <w:rFonts w:ascii="Arial" w:hAnsi="Arial" w:cs="Arial"/>
          <w:sz w:val="24"/>
          <w:szCs w:val="24"/>
        </w:rPr>
        <w:t>735004</w:t>
      </w:r>
    </w:p>
    <w:p w14:paraId="66494D6B" w14:textId="77777777" w:rsidR="004421A4" w:rsidRDefault="004421A4" w:rsidP="006B16EE">
      <w:pPr>
        <w:spacing w:after="0"/>
        <w:rPr>
          <w:rFonts w:ascii="Arial" w:hAnsi="Arial" w:cs="Arial"/>
          <w:sz w:val="24"/>
          <w:szCs w:val="24"/>
        </w:rPr>
      </w:pPr>
    </w:p>
    <w:p w14:paraId="21F6FFFE"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CH012</w:t>
      </w:r>
      <w:r w:rsidR="00F42738" w:rsidRPr="002D442E">
        <w:rPr>
          <w:rFonts w:ascii="Arial" w:hAnsi="Arial" w:cs="Arial"/>
          <w:sz w:val="24"/>
          <w:szCs w:val="24"/>
        </w:rPr>
        <w:tab/>
      </w:r>
    </w:p>
    <w:p w14:paraId="734A4270" w14:textId="77777777" w:rsidR="007330BF"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6D29FBD" w14:textId="68AA9606"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C314; E3964</w:t>
      </w:r>
      <w:r w:rsidR="00F42738" w:rsidRPr="002D442E">
        <w:rPr>
          <w:rFonts w:ascii="Arial" w:hAnsi="Arial" w:cs="Arial"/>
          <w:sz w:val="24"/>
          <w:szCs w:val="24"/>
        </w:rPr>
        <w:tab/>
      </w:r>
    </w:p>
    <w:p w14:paraId="7B3C86DD" w14:textId="77777777" w:rsidR="000D708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Monitoring of two slit-trenches on O’Connell Street, Dublin, was undertaken between 18 May and 5 July 2009. These trenches were opened to identify existing utilities and associated features including underground culverts and basements. This investigation was carried out on behalf of the Road Procurement Agency as part of the design and construction of the proposed Metro North light rail project. The trenches were located to the north-east and north-west of the O’Connell statue monument. In accordance with the conditions set out in the consent issued, a metal-detection device was employed to assist with finds retrieval (consent number R140). The spoil excavated from both trenches was spread by hand and all finds present collected. Excavation of the two trenches resulted in the temporary removal of the pavement and/or carriageway to the north-east and north-west of the O’Connell statue monument. The permanent surfaces were removed using a con-saw and jackhammer. Each trench was subsequently hand-dug. On completion of archaeological and utility recording and survey, the trenches were backfilled and the appropriate surface reinstated. Modern utilities were located under disturbed post-medieval garden soil deposits. These deposits were possibly introduced to raise the surrounding ground level and in recent times have become further disturbed by the introduction of utilities. A number of artefacts recovered from these trenches also reflected the disturbed and mixed nature of some of the deposits. They included three sherds of dark-green onion bottle glass, two flint flakes, three post-medieval creamware pottery sherds, a green-glazed pottery sherd and a ceramic tobacco pipe stem, a late medieval strap handle, Frecken ware, and several sherds of post-medieval pottery.</w:t>
      </w:r>
      <w:r w:rsidR="00F42738" w:rsidRPr="002D442E">
        <w:rPr>
          <w:rFonts w:ascii="Arial" w:hAnsi="Arial" w:cs="Arial"/>
          <w:sz w:val="24"/>
          <w:szCs w:val="24"/>
        </w:rPr>
        <w:tab/>
      </w:r>
    </w:p>
    <w:p w14:paraId="0E8CF4D8" w14:textId="77777777" w:rsidR="000D7080"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 post-medieval</w:t>
      </w:r>
      <w:r w:rsidR="00F42738" w:rsidRPr="002D442E">
        <w:rPr>
          <w:rFonts w:ascii="Arial" w:hAnsi="Arial" w:cs="Arial"/>
          <w:sz w:val="24"/>
          <w:szCs w:val="24"/>
        </w:rPr>
        <w:tab/>
      </w:r>
    </w:p>
    <w:p w14:paraId="2A1A93AC" w14:textId="77777777" w:rsidR="000D7080" w:rsidRDefault="000D708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106D717" w14:textId="77777777" w:rsidR="000D7080" w:rsidRDefault="000D708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70E22A1" w14:textId="018AC167" w:rsidR="00F42738" w:rsidRPr="002D442E" w:rsidRDefault="000D708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715880</w:t>
      </w:r>
      <w:r>
        <w:rPr>
          <w:rFonts w:ascii="Arial" w:hAnsi="Arial" w:cs="Arial"/>
          <w:sz w:val="24"/>
          <w:szCs w:val="24"/>
        </w:rPr>
        <w:t xml:space="preserve">, ITM N </w:t>
      </w:r>
      <w:r w:rsidR="00F42738" w:rsidRPr="002D442E">
        <w:rPr>
          <w:rFonts w:ascii="Arial" w:hAnsi="Arial" w:cs="Arial"/>
          <w:sz w:val="24"/>
          <w:szCs w:val="24"/>
        </w:rPr>
        <w:t>734474</w:t>
      </w:r>
    </w:p>
    <w:p w14:paraId="44C54AFC" w14:textId="77777777" w:rsidR="004421A4" w:rsidRDefault="004421A4" w:rsidP="006B16EE">
      <w:pPr>
        <w:spacing w:after="0"/>
        <w:rPr>
          <w:rFonts w:ascii="Arial" w:hAnsi="Arial" w:cs="Arial"/>
          <w:sz w:val="24"/>
          <w:szCs w:val="24"/>
        </w:rPr>
      </w:pPr>
    </w:p>
    <w:p w14:paraId="597E8B5B"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CH013</w:t>
      </w:r>
      <w:r w:rsidR="00F42738" w:rsidRPr="002D442E">
        <w:rPr>
          <w:rFonts w:ascii="Arial" w:hAnsi="Arial" w:cs="Arial"/>
          <w:sz w:val="24"/>
          <w:szCs w:val="24"/>
        </w:rPr>
        <w:tab/>
      </w:r>
    </w:p>
    <w:p w14:paraId="23E24B2B"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31391CEF" w14:textId="77777777"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09E0118</w:t>
      </w:r>
      <w:r w:rsidR="00F42738" w:rsidRPr="002D442E">
        <w:rPr>
          <w:rFonts w:ascii="Arial" w:hAnsi="Arial" w:cs="Arial"/>
          <w:sz w:val="24"/>
          <w:szCs w:val="24"/>
        </w:rPr>
        <w:tab/>
      </w:r>
    </w:p>
    <w:p w14:paraId="4541389E" w14:textId="77777777" w:rsidR="000D7080" w:rsidRDefault="007330BF" w:rsidP="006B16EE">
      <w:pPr>
        <w:spacing w:after="0"/>
        <w:rPr>
          <w:rFonts w:ascii="Arial" w:hAnsi="Arial" w:cs="Arial"/>
          <w:sz w:val="24"/>
          <w:szCs w:val="24"/>
        </w:rPr>
      </w:pPr>
      <w:r>
        <w:rPr>
          <w:rFonts w:ascii="Arial" w:hAnsi="Arial" w:cs="Arial"/>
          <w:sz w:val="24"/>
          <w:szCs w:val="24"/>
        </w:rPr>
        <w:lastRenderedPageBreak/>
        <w:t xml:space="preserve">Description: </w:t>
      </w:r>
      <w:r w:rsidR="00F42738" w:rsidRPr="002D442E">
        <w:rPr>
          <w:rFonts w:ascii="Arial" w:hAnsi="Arial" w:cs="Arial"/>
          <w:sz w:val="24"/>
          <w:szCs w:val="24"/>
        </w:rPr>
        <w:t>Monitoring was carried out at Nos 40–42 O’Connell Street, on the northern side of the River Liffey. The site lies within the O’Connell Street Conservation Area and includes No. 42, which is a Georgian building and protected structure; Nos 40 and 41 (the Royal Dublin Hotel), however, were modern buildings and were demolished. The development also lies close to the site of a possibly Viking cemetery (DU018–495) and, as a result, a planning condition was attached to the grant of permission. During this phase of site works, the Royal Dublin hotel was completely demolished to basement floor level and a series of enabling works were carried out. These included the excavation of a temporary steel footing trench to prop the existing building and these are the works that were monitored. The monitoring programme established that the existing original basement of Nos 40–41 was cut into deep gravel and silt deposits, presumably originally mudflats associated with the River Liffey before it was reclaimed in the 18th century. Thus this area was within the river originally, which can be supported cartographically as this area was only reclaimed between 1678 and 1728. There were no archaeological features or artefacts found during the monitoring programme.</w:t>
      </w:r>
      <w:r w:rsidR="00F42738" w:rsidRPr="002D442E">
        <w:rPr>
          <w:rFonts w:ascii="Arial" w:hAnsi="Arial" w:cs="Arial"/>
          <w:sz w:val="24"/>
          <w:szCs w:val="24"/>
        </w:rPr>
        <w:tab/>
      </w:r>
    </w:p>
    <w:p w14:paraId="743E4293" w14:textId="77777777" w:rsidR="000D7080"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Post-medieval</w:t>
      </w:r>
      <w:r w:rsidR="00F42738" w:rsidRPr="002D442E">
        <w:rPr>
          <w:rFonts w:ascii="Arial" w:hAnsi="Arial" w:cs="Arial"/>
          <w:sz w:val="24"/>
          <w:szCs w:val="24"/>
        </w:rPr>
        <w:tab/>
      </w:r>
    </w:p>
    <w:p w14:paraId="3F8DBE49" w14:textId="77777777" w:rsidR="000D7080" w:rsidRDefault="000D708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FF8D10D" w14:textId="77777777" w:rsidR="000D7080" w:rsidRDefault="000D708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4533383" w14:textId="5BD2914A" w:rsidR="00F42738" w:rsidRPr="002D442E" w:rsidRDefault="000D708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715733</w:t>
      </w:r>
      <w:r>
        <w:rPr>
          <w:rFonts w:ascii="Arial" w:hAnsi="Arial" w:cs="Arial"/>
          <w:sz w:val="24"/>
          <w:szCs w:val="24"/>
        </w:rPr>
        <w:t xml:space="preserve">, ITM N </w:t>
      </w:r>
      <w:r w:rsidR="00F42738" w:rsidRPr="002D442E">
        <w:rPr>
          <w:rFonts w:ascii="Arial" w:hAnsi="Arial" w:cs="Arial"/>
          <w:sz w:val="24"/>
          <w:szCs w:val="24"/>
        </w:rPr>
        <w:t>734927</w:t>
      </w:r>
    </w:p>
    <w:p w14:paraId="7E9701D5" w14:textId="77777777" w:rsidR="004421A4" w:rsidRDefault="004421A4" w:rsidP="006B16EE">
      <w:pPr>
        <w:spacing w:after="0"/>
        <w:rPr>
          <w:rFonts w:ascii="Arial" w:hAnsi="Arial" w:cs="Arial"/>
          <w:sz w:val="24"/>
          <w:szCs w:val="24"/>
        </w:rPr>
      </w:pPr>
    </w:p>
    <w:p w14:paraId="448C4EE9"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CH014</w:t>
      </w:r>
    </w:p>
    <w:p w14:paraId="0BA84F80"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51FCA18F" w14:textId="77777777" w:rsidR="007330BF" w:rsidRDefault="007330BF" w:rsidP="006B16EE">
      <w:pPr>
        <w:spacing w:after="0"/>
        <w:rPr>
          <w:rFonts w:ascii="Arial" w:hAnsi="Arial" w:cs="Arial"/>
          <w:sz w:val="24"/>
          <w:szCs w:val="24"/>
        </w:rPr>
      </w:pPr>
      <w:r>
        <w:rPr>
          <w:rFonts w:ascii="Arial" w:hAnsi="Arial" w:cs="Arial"/>
          <w:sz w:val="24"/>
          <w:szCs w:val="24"/>
        </w:rPr>
        <w:t>ID</w:t>
      </w:r>
      <w:r w:rsidR="00F42738" w:rsidRPr="002D442E">
        <w:rPr>
          <w:rFonts w:ascii="Arial" w:hAnsi="Arial" w:cs="Arial"/>
          <w:sz w:val="24"/>
          <w:szCs w:val="24"/>
        </w:rPr>
        <w:t>1</w:t>
      </w:r>
      <w:r>
        <w:rPr>
          <w:rFonts w:ascii="Arial" w:hAnsi="Arial" w:cs="Arial"/>
          <w:sz w:val="24"/>
          <w:szCs w:val="24"/>
        </w:rPr>
        <w:t>1</w:t>
      </w:r>
      <w:r w:rsidR="00F42738" w:rsidRPr="002D442E">
        <w:rPr>
          <w:rFonts w:ascii="Arial" w:hAnsi="Arial" w:cs="Arial"/>
          <w:sz w:val="24"/>
          <w:szCs w:val="24"/>
        </w:rPr>
        <w:t>E0280</w:t>
      </w:r>
      <w:r w:rsidR="00F42738" w:rsidRPr="002D442E">
        <w:rPr>
          <w:rFonts w:ascii="Arial" w:hAnsi="Arial" w:cs="Arial"/>
          <w:sz w:val="24"/>
          <w:szCs w:val="24"/>
        </w:rPr>
        <w:tab/>
      </w:r>
    </w:p>
    <w:p w14:paraId="40456C90" w14:textId="77777777" w:rsidR="000D708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 programme of monitoring was undertaken of the excavation of nineteen utility slit-trenches along the proposed route of Luas Broombridge (Luas BXD). Approximately 31 utility slit-trenches were proposed along the route between Fassaugh Road and St Stephen’s Green North. Nineteen of these were located in proximity to sites recorded in the Record of Monuments and Places and/or areas of archaeological potential, as outlined in the EIS. On that basis it was determined that monitoring should be undertaken in conjunction with the excavation of these trenches. No significant archaeological features or deposits were encountered, with the exception of Trenches ST-51 and ST-52b on Dawson Street, where intact post-medieval cellaring (possibly 18th-century in date) was identified. In addition, red brick culverts associated with the city sewerage system were identified in Trenches ST-46 and ST-47 on Marlborough Street and ST-50 on Dawson Street. It should be noted, however, that the utility slit-trenches were limited in scope and were targeted and positioned at locations with high levels of disturbance (where in situ services are currently located). Therefore archaeological features or deposits could survive outside of the areas directly investigated.</w:t>
      </w:r>
      <w:r w:rsidR="00F42738" w:rsidRPr="002D442E">
        <w:rPr>
          <w:rFonts w:ascii="Arial" w:hAnsi="Arial" w:cs="Arial"/>
          <w:sz w:val="24"/>
          <w:szCs w:val="24"/>
        </w:rPr>
        <w:tab/>
      </w:r>
    </w:p>
    <w:p w14:paraId="339CD084" w14:textId="77777777" w:rsidR="000D7080"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w:t>
      </w:r>
      <w:r w:rsidR="00F42738" w:rsidRPr="002D442E">
        <w:rPr>
          <w:rFonts w:ascii="Arial" w:hAnsi="Arial" w:cs="Arial"/>
          <w:sz w:val="24"/>
          <w:szCs w:val="24"/>
        </w:rPr>
        <w:tab/>
      </w:r>
    </w:p>
    <w:p w14:paraId="6A7E7D84" w14:textId="40DB2EBD" w:rsidR="000D7080" w:rsidRDefault="000D708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AB79D9D" w14:textId="77777777" w:rsidR="000D7080" w:rsidRDefault="000D708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56EBE4D5" w14:textId="0260771D" w:rsidR="00F42738" w:rsidRPr="002D442E" w:rsidRDefault="000D708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715860</w:t>
      </w:r>
      <w:r>
        <w:rPr>
          <w:rFonts w:ascii="Arial" w:hAnsi="Arial" w:cs="Arial"/>
          <w:sz w:val="24"/>
          <w:szCs w:val="24"/>
        </w:rPr>
        <w:t xml:space="preserve">, ITM N </w:t>
      </w:r>
      <w:r w:rsidR="00F42738" w:rsidRPr="002D442E">
        <w:rPr>
          <w:rFonts w:ascii="Arial" w:hAnsi="Arial" w:cs="Arial"/>
          <w:sz w:val="24"/>
          <w:szCs w:val="24"/>
        </w:rPr>
        <w:t>735092</w:t>
      </w:r>
    </w:p>
    <w:p w14:paraId="0D1BBBAF" w14:textId="77777777" w:rsidR="004421A4" w:rsidRDefault="004421A4" w:rsidP="006B16EE">
      <w:pPr>
        <w:spacing w:after="0"/>
        <w:rPr>
          <w:rFonts w:ascii="Arial" w:hAnsi="Arial" w:cs="Arial"/>
          <w:sz w:val="24"/>
          <w:szCs w:val="24"/>
        </w:rPr>
      </w:pPr>
    </w:p>
    <w:p w14:paraId="08582ED9" w14:textId="03EC2769" w:rsidR="004421A4" w:rsidRDefault="00F42738" w:rsidP="006B16EE">
      <w:pPr>
        <w:spacing w:after="0"/>
        <w:rPr>
          <w:rFonts w:ascii="Arial" w:hAnsi="Arial" w:cs="Arial"/>
          <w:sz w:val="24"/>
          <w:szCs w:val="24"/>
        </w:rPr>
      </w:pPr>
      <w:r w:rsidRPr="002D442E">
        <w:rPr>
          <w:rFonts w:ascii="Arial" w:hAnsi="Arial" w:cs="Arial"/>
          <w:sz w:val="24"/>
          <w:szCs w:val="24"/>
        </w:rPr>
        <w:t>CH015</w:t>
      </w:r>
      <w:r w:rsidRPr="002D442E">
        <w:rPr>
          <w:rFonts w:ascii="Arial" w:hAnsi="Arial" w:cs="Arial"/>
          <w:sz w:val="24"/>
          <w:szCs w:val="24"/>
        </w:rPr>
        <w:tab/>
      </w:r>
    </w:p>
    <w:p w14:paraId="1AB31C86" w14:textId="77777777" w:rsidR="004421A4" w:rsidRDefault="004421A4" w:rsidP="006B16EE">
      <w:pPr>
        <w:spacing w:after="0"/>
        <w:rPr>
          <w:rFonts w:ascii="Arial" w:hAnsi="Arial" w:cs="Arial"/>
          <w:sz w:val="24"/>
          <w:szCs w:val="24"/>
        </w:rPr>
      </w:pPr>
      <w:r>
        <w:rPr>
          <w:rFonts w:ascii="Arial" w:hAnsi="Arial" w:cs="Arial"/>
          <w:sz w:val="24"/>
          <w:szCs w:val="24"/>
        </w:rPr>
        <w:lastRenderedPageBreak/>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6E3BD173" w14:textId="77777777"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11E0459</w:t>
      </w:r>
      <w:r w:rsidR="00F42738" w:rsidRPr="002D442E">
        <w:rPr>
          <w:rFonts w:ascii="Arial" w:hAnsi="Arial" w:cs="Arial"/>
          <w:sz w:val="24"/>
          <w:szCs w:val="24"/>
        </w:rPr>
        <w:tab/>
      </w:r>
    </w:p>
    <w:p w14:paraId="72C2151C" w14:textId="77777777" w:rsidR="000D708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Monitoring, supervised by the Railway Procurement Agency (RPA) for IGSL Ltd, was undertaken during the excavation of 44 geotechnical site investigation trenches along the proposed route of Luas Broombridge (BXD) between 28 January and 6 June 2012. No archaeological stratigraphy was identified during the monitoring programme. The earliest pottery type recovered was a sherd of North Devon Gravel Tempered Ware recovered from the Marlborough Street site investigations, which is ubiquitous in the 17th and 18th century. This part of the city was extensively developed at this time. Structural remains of the side walls of the Midland Great Western Railway cutting and the boundary wall of St Brendan’s Hospital in Grangegorman were also examined. The latter trenches were excavated abutting the boundary wall between the hospital complex and the Dublin Bus Phibsborough Depot. In all instances these remains dated from the late 18th and 19th century.</w:t>
      </w:r>
    </w:p>
    <w:p w14:paraId="32B69AB8" w14:textId="1AEA2269" w:rsidR="00F42738" w:rsidRPr="002D442E" w:rsidRDefault="000D708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 post-medieval</w:t>
      </w:r>
      <w:r w:rsidR="00F42738" w:rsidRPr="002D442E">
        <w:rPr>
          <w:rFonts w:ascii="Arial" w:hAnsi="Arial" w:cs="Arial"/>
          <w:sz w:val="24"/>
          <w:szCs w:val="24"/>
        </w:rPr>
        <w:tab/>
        <w:t>Dublin 1</w:t>
      </w:r>
      <w:r w:rsidR="00F42738" w:rsidRPr="002D442E">
        <w:rPr>
          <w:rFonts w:ascii="Arial" w:hAnsi="Arial" w:cs="Arial"/>
          <w:sz w:val="24"/>
          <w:szCs w:val="24"/>
        </w:rPr>
        <w:tab/>
        <w:t>Low</w:t>
      </w:r>
      <w:r w:rsidR="00F42738" w:rsidRPr="002D442E">
        <w:rPr>
          <w:rFonts w:ascii="Arial" w:hAnsi="Arial" w:cs="Arial"/>
          <w:sz w:val="24"/>
          <w:szCs w:val="24"/>
        </w:rPr>
        <w:tab/>
        <w:t>715841</w:t>
      </w:r>
      <w:r w:rsidR="00F42738" w:rsidRPr="002D442E">
        <w:rPr>
          <w:rFonts w:ascii="Arial" w:hAnsi="Arial" w:cs="Arial"/>
          <w:sz w:val="24"/>
          <w:szCs w:val="24"/>
        </w:rPr>
        <w:tab/>
        <w:t>734940</w:t>
      </w:r>
    </w:p>
    <w:p w14:paraId="6B31C61B" w14:textId="77777777" w:rsidR="004421A4" w:rsidRDefault="004421A4" w:rsidP="006B16EE">
      <w:pPr>
        <w:spacing w:after="0"/>
        <w:rPr>
          <w:rFonts w:ascii="Arial" w:hAnsi="Arial" w:cs="Arial"/>
          <w:sz w:val="24"/>
          <w:szCs w:val="24"/>
        </w:rPr>
      </w:pPr>
    </w:p>
    <w:p w14:paraId="172466A3"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CH016</w:t>
      </w:r>
      <w:r w:rsidR="00F42738" w:rsidRPr="002D442E">
        <w:rPr>
          <w:rFonts w:ascii="Arial" w:hAnsi="Arial" w:cs="Arial"/>
          <w:sz w:val="24"/>
          <w:szCs w:val="24"/>
        </w:rPr>
        <w:tab/>
      </w:r>
    </w:p>
    <w:p w14:paraId="24793B49"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051BB0D6" w14:textId="77777777" w:rsidR="007330BF" w:rsidRDefault="007330BF" w:rsidP="006B16EE">
      <w:pPr>
        <w:spacing w:after="0"/>
        <w:rPr>
          <w:rFonts w:ascii="Arial" w:hAnsi="Arial" w:cs="Arial"/>
          <w:sz w:val="24"/>
          <w:szCs w:val="24"/>
        </w:rPr>
      </w:pPr>
      <w:r>
        <w:rPr>
          <w:rFonts w:ascii="Arial" w:hAnsi="Arial" w:cs="Arial"/>
          <w:sz w:val="24"/>
          <w:szCs w:val="24"/>
        </w:rPr>
        <w:t>ID</w:t>
      </w:r>
      <w:r w:rsidR="00F42738" w:rsidRPr="002D442E">
        <w:rPr>
          <w:rFonts w:ascii="Arial" w:hAnsi="Arial" w:cs="Arial"/>
          <w:sz w:val="24"/>
          <w:szCs w:val="24"/>
        </w:rPr>
        <w:t>13E197</w:t>
      </w:r>
      <w:r w:rsidR="00F42738" w:rsidRPr="002D442E">
        <w:rPr>
          <w:rFonts w:ascii="Arial" w:hAnsi="Arial" w:cs="Arial"/>
          <w:sz w:val="24"/>
          <w:szCs w:val="24"/>
        </w:rPr>
        <w:tab/>
      </w:r>
    </w:p>
    <w:p w14:paraId="6F20FC81" w14:textId="77777777" w:rsidR="00FF6404"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Excavations were carried out for the Railway Procurement Agency (RPA) as part of the Luas Cross City (LCC) Investigation and Treatment of Cellars Works contract, designed to identify and record coal cellars which will be impacted by the construction of LCC. A total of five licence areas, from St Stephen’s Green to Dominick Street, were investigated under the contract (Licence Nos 13E197; 13E200-13E203?). Monitoring of slit-trenches and recording of cellars and archaeological features on Parnell Street (East and West) was carried out from 8 July to 4 October 2013 under the direction of Nikolah Gilligan (8 July to 1 September) and Steven McGlade (2 September to 4 October). The licence area extended from Dominick Street in the west to Marlborough Street in the east A total of twelve slit trenches and five box-trenches were excavated, which revealed the crowns of nineteen cellars. Thirteen cellars were accessed for full recording, while six were deemed too deep and unsafe to enter and record. The former cellars were noted at an average depth of 0.5m below present ground surface and were c. 1.5–2m in internal height. The deep cellars were located at an average depth of c. 1.5–2m below present ground surface and were not scheduled for impact by LCC works; they were preserved in situ. Fourteen additional archaeological and historical features were also recorded as part of the investigations.</w:t>
      </w:r>
      <w:r w:rsidR="00F42738" w:rsidRPr="002D442E">
        <w:rPr>
          <w:rFonts w:ascii="Arial" w:hAnsi="Arial" w:cs="Arial"/>
          <w:sz w:val="24"/>
          <w:szCs w:val="24"/>
        </w:rPr>
        <w:tab/>
      </w:r>
    </w:p>
    <w:p w14:paraId="6F66BB9A" w14:textId="77777777" w:rsidR="00FF6404" w:rsidRDefault="00FF6404"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Georgian Cellars and associated 18th-century features</w:t>
      </w:r>
      <w:r w:rsidR="00F42738" w:rsidRPr="002D442E">
        <w:rPr>
          <w:rFonts w:ascii="Arial" w:hAnsi="Arial" w:cs="Arial"/>
          <w:sz w:val="24"/>
          <w:szCs w:val="24"/>
        </w:rPr>
        <w:tab/>
      </w:r>
    </w:p>
    <w:p w14:paraId="334D297F" w14:textId="77777777" w:rsidR="00FF6404" w:rsidRDefault="00FF6404"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D1688FE" w14:textId="77777777" w:rsidR="00853FC5" w:rsidRDefault="00853FC5" w:rsidP="006B16EE">
      <w:pPr>
        <w:spacing w:after="0"/>
        <w:rPr>
          <w:rFonts w:ascii="Arial" w:hAnsi="Arial" w:cs="Arial"/>
          <w:sz w:val="24"/>
          <w:szCs w:val="24"/>
        </w:rPr>
      </w:pPr>
      <w:r>
        <w:rPr>
          <w:rFonts w:ascii="Arial" w:hAnsi="Arial" w:cs="Arial"/>
          <w:sz w:val="24"/>
          <w:szCs w:val="24"/>
        </w:rPr>
        <w:t>Baseline Value:</w:t>
      </w:r>
      <w:r w:rsidR="00FF6404">
        <w:rPr>
          <w:rFonts w:ascii="Arial" w:hAnsi="Arial" w:cs="Arial"/>
          <w:sz w:val="24"/>
          <w:szCs w:val="24"/>
        </w:rPr>
        <w:t xml:space="preserv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225A486E" w14:textId="00348CB7" w:rsidR="00F42738" w:rsidRPr="002D442E" w:rsidRDefault="00853FC5"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715736</w:t>
      </w:r>
      <w:r>
        <w:rPr>
          <w:rFonts w:ascii="Arial" w:hAnsi="Arial" w:cs="Arial"/>
          <w:sz w:val="24"/>
          <w:szCs w:val="24"/>
        </w:rPr>
        <w:t xml:space="preserve">, ITM N </w:t>
      </w:r>
      <w:r w:rsidR="00F42738" w:rsidRPr="002D442E">
        <w:rPr>
          <w:rFonts w:ascii="Arial" w:hAnsi="Arial" w:cs="Arial"/>
          <w:sz w:val="24"/>
          <w:szCs w:val="24"/>
        </w:rPr>
        <w:t>734997</w:t>
      </w:r>
    </w:p>
    <w:p w14:paraId="218246BA" w14:textId="77777777" w:rsidR="004421A4" w:rsidRDefault="004421A4" w:rsidP="006B16EE">
      <w:pPr>
        <w:spacing w:after="0"/>
        <w:rPr>
          <w:rFonts w:ascii="Arial" w:hAnsi="Arial" w:cs="Arial"/>
          <w:sz w:val="24"/>
          <w:szCs w:val="24"/>
        </w:rPr>
      </w:pPr>
    </w:p>
    <w:p w14:paraId="3A1B66EA" w14:textId="77777777" w:rsidR="004421A4" w:rsidRDefault="00594ACB"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CH017</w:t>
      </w:r>
    </w:p>
    <w:p w14:paraId="747360A9"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6A6AFEC1" w14:textId="380BC88D" w:rsidR="007330BF" w:rsidRDefault="007330BF" w:rsidP="006B16EE">
      <w:pPr>
        <w:spacing w:after="0"/>
        <w:rPr>
          <w:rFonts w:ascii="Arial" w:hAnsi="Arial" w:cs="Arial"/>
          <w:sz w:val="24"/>
          <w:szCs w:val="24"/>
        </w:rPr>
      </w:pPr>
      <w:r>
        <w:rPr>
          <w:rFonts w:ascii="Arial" w:hAnsi="Arial" w:cs="Arial"/>
          <w:sz w:val="24"/>
          <w:szCs w:val="24"/>
        </w:rPr>
        <w:t>ID</w:t>
      </w:r>
      <w:r w:rsidR="00FF6404">
        <w:rPr>
          <w:rFonts w:ascii="Arial" w:hAnsi="Arial" w:cs="Arial"/>
          <w:sz w:val="24"/>
          <w:szCs w:val="24"/>
        </w:rPr>
        <w:t xml:space="preserve">: </w:t>
      </w:r>
      <w:r w:rsidR="00F42738" w:rsidRPr="002D442E">
        <w:rPr>
          <w:rFonts w:ascii="Arial" w:hAnsi="Arial" w:cs="Arial"/>
          <w:sz w:val="24"/>
          <w:szCs w:val="24"/>
        </w:rPr>
        <w:t>13E0371</w:t>
      </w:r>
      <w:r w:rsidR="00F42738" w:rsidRPr="002D442E">
        <w:rPr>
          <w:rFonts w:ascii="Arial" w:hAnsi="Arial" w:cs="Arial"/>
          <w:sz w:val="24"/>
          <w:szCs w:val="24"/>
        </w:rPr>
        <w:tab/>
      </w:r>
    </w:p>
    <w:p w14:paraId="561C5641" w14:textId="77777777" w:rsidR="00853FC5" w:rsidRDefault="007330BF" w:rsidP="006B16EE">
      <w:pPr>
        <w:spacing w:after="0"/>
        <w:rPr>
          <w:rFonts w:ascii="Arial" w:hAnsi="Arial" w:cs="Arial"/>
          <w:sz w:val="24"/>
          <w:szCs w:val="24"/>
        </w:rPr>
      </w:pPr>
      <w:r>
        <w:rPr>
          <w:rFonts w:ascii="Arial" w:hAnsi="Arial" w:cs="Arial"/>
          <w:sz w:val="24"/>
          <w:szCs w:val="24"/>
        </w:rPr>
        <w:lastRenderedPageBreak/>
        <w:t xml:space="preserve">Description: </w:t>
      </w:r>
      <w:r w:rsidR="00F42738" w:rsidRPr="002D442E">
        <w:rPr>
          <w:rFonts w:ascii="Arial" w:hAnsi="Arial" w:cs="Arial"/>
          <w:sz w:val="24"/>
          <w:szCs w:val="24"/>
        </w:rPr>
        <w:t xml:space="preserve">Introduction: A single test trench 1.2m in width and 54m in length was excavated as part of the Luas Cross City Investigation and Treatment of Cellar Works, where the permanent diversion of an existing 110kV electricity cable was required, along Cathal Brugha Street. Due to the nature of the cable, discrete diversions at street junctions were not possible and the cable was to be lifted and diverted as a complete unit. The revised course of the cable was to run parallel to the northern footpath of Cathal Brugha Street, alongside the modern St Thomas’s church, at a maximum depth of 1.5m. This traversed the site of the 18th-century St Thomas’s Church, where the associated graveyard to the south is a Recorded Monument. In accordance with Railway Procurement Agency’s Luas Cross City Archaeological Strategy, all works are being carried out under licence. Testing of the proposed new cable alignment was therefore required in order to determine if sub-surface remains associated with the original church and graveyard survived, and if they were likely to be impacted upon by the proposed ducting. Historical context: The present St Thomas’s church (Frederick Hicks 1931) replaced a much larger church built between 1758 and 1762 by John Smyth. There is some evidence for there being a graveyard on the site from c. 1700, however the last burials appear to have taken place in 1882. A burial ground is not depicted by Rocque (1756), where an area of open ground with perhaps a flooded clay pit beside Marlborough Street is shown at this location. The eastern end of Gregg Lane survives today as Findlater Place, perhaps a much older lane truncated and fossilised by Luke Gardiner’s development of Sackville Mall. Upper Gloucester Street was developed sometime later and Smyth’s façade closed an urban vista of half a mile from the east The church was built after the parish of St Mary was divided due to an increasing protestant population in the inner city. It was supposedly modelled on Palladio’s Redentore in Venice with flanking screen walls stretching to 182 feet (55.5m) (Casey 2005, 125). Parliament granted £2000 towards its construction and later contributed another thousand pounds for completion. At the time it was considered to have the most beautiful facade of any church in the city (Cosgrave and Strangeways, 1908), where pre-demolition images still suggest something unfinished. The church was gutted by the fire which destroyed most of Upper Sackville Street (now O'Connell Street) in July 1922, when Republican forces were forced out of the area by government bombardment. Although the main structure survived, the opportunity was taken to extend Gloucester Street (now Sean MacDermott Street) west to O'Connell Street and the remains of the church were demolished. The new St Thomas's church was erected in Cathal Brugha Street in 1930 on the site of the demolished parish hall and opened the following year; it took the RIAI Gold Medal for Architecture, 1932–34. The graveyard is depicted on the first edition 5 foot to 1 mile map (1847), which was surveyed in 1838, and is labelled as ‘disused’ on the 25 inch edition (1907). The graveyard was cleared out during the post-Civil War reconstruction works and the remains were re-interred in Mount Jerome cemetery (SMR Archive). The site of the graveyard is mostly occupied by the Dublin Institute of Technology College of Catering (Robinson and Keefe, 1938–9). The foundation stone of Smyth’s church is preserved today to the left of the entrance of Hicks’ freestanding gable-fronted, red brick exercise in Lombardic Romanesque. Trenching: The test trench recovered the position of the masonry foundation of the central </w:t>
      </w:r>
      <w:r w:rsidR="00F42738" w:rsidRPr="002D442E">
        <w:rPr>
          <w:rFonts w:ascii="Arial" w:hAnsi="Arial" w:cs="Arial"/>
          <w:sz w:val="24"/>
          <w:szCs w:val="24"/>
        </w:rPr>
        <w:lastRenderedPageBreak/>
        <w:t>entrance and northern stairwell, along with the broken crown of the eastern crypt (the backfilling of which, according to an Irish Times report of 15 December 1925, was begun the previous day by the City Commissioners). The masonry comprised a rubble calp limestone core where its surviving upper surface was located c. 0.4m below the present street surface, extending to a depth of at least 1.7m. It was faced to the west where its upper courses were above the contemporary ground level and truncated to the east, where the line of its face survived in section. The binding agent was a white lime mortar, which in one area at the core had not yet set, maintaining a putty-like consistency. Just to the west, the red brick crown of the vault over the crypt had been truncated at c.1.7m below the present street surface and its base was not reached at a depth of 2.5m. At its point of truncation just at the springers, the vault measured c. 4m across, suggesting that four similar sized crypts were constructed under the church. In any event, no further evidence for the vaulting was recovered further west at a trench depth of 1.6–1.7m. The crowns lay under a timber floor suggested by an offset in the limestone walls. The only artefacts recovered were late 19th-century floor tiles and animal bone recovered from the backfill material. A niche in the wall at the northern entrance to the nave is replicated on the ground plan on the 5 foot map. The remains of the foundations of the rear wall of the church were located at a depth of 1.5m. The foundations of the western precinct wall of the churchyard were also recovered and recorded slightly further west at a similar level. With the exception of the masonry at the eastern end, the test trench was excavated to a depth of 1.5–1.7m, with demolition rubble in a loose soil matrix being removed. A small extension to the east did not recover any further evidence for the foundations of the church’s large vestibule, which lay under the pedestrian crossing and has probably been removed by modern services. Where most of the trench was reduced to a level which could accommodate the proposed ducting, the upper levels of the in situ masonry core in the eastern portion of the trench conflicted with the required level of 1.2m below the present surface.</w:t>
      </w:r>
      <w:r w:rsidR="00F42738" w:rsidRPr="002D442E">
        <w:rPr>
          <w:rFonts w:ascii="Arial" w:hAnsi="Arial" w:cs="Arial"/>
          <w:sz w:val="24"/>
          <w:szCs w:val="24"/>
        </w:rPr>
        <w:tab/>
      </w:r>
    </w:p>
    <w:p w14:paraId="1987BBEE" w14:textId="77777777" w:rsidR="00853FC5" w:rsidRDefault="00853FC5"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 post-medieval</w:t>
      </w:r>
      <w:r w:rsidR="00F42738" w:rsidRPr="002D442E">
        <w:rPr>
          <w:rFonts w:ascii="Arial" w:hAnsi="Arial" w:cs="Arial"/>
          <w:sz w:val="24"/>
          <w:szCs w:val="24"/>
        </w:rPr>
        <w:tab/>
      </w:r>
    </w:p>
    <w:p w14:paraId="0ADED919" w14:textId="77777777" w:rsidR="00853FC5" w:rsidRDefault="00853FC5"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D51E268" w14:textId="77777777" w:rsidR="00853FC5" w:rsidRDefault="00853FC5"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7C9977A7" w14:textId="5DD0D4B3" w:rsidR="00F42738" w:rsidRPr="002D442E" w:rsidRDefault="00853FC5"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715872</w:t>
      </w:r>
      <w:r>
        <w:rPr>
          <w:rFonts w:ascii="Arial" w:hAnsi="Arial" w:cs="Arial"/>
          <w:sz w:val="24"/>
          <w:szCs w:val="24"/>
        </w:rPr>
        <w:t xml:space="preserve">, ITM N </w:t>
      </w:r>
      <w:r w:rsidR="00F42738" w:rsidRPr="002D442E">
        <w:rPr>
          <w:rFonts w:ascii="Arial" w:hAnsi="Arial" w:cs="Arial"/>
          <w:sz w:val="24"/>
          <w:szCs w:val="24"/>
        </w:rPr>
        <w:t>734984</w:t>
      </w:r>
    </w:p>
    <w:p w14:paraId="64374D92" w14:textId="77777777" w:rsidR="004421A4" w:rsidRDefault="004421A4" w:rsidP="006B16EE">
      <w:pPr>
        <w:spacing w:after="0"/>
        <w:rPr>
          <w:rFonts w:ascii="Arial" w:hAnsi="Arial" w:cs="Arial"/>
          <w:sz w:val="24"/>
          <w:szCs w:val="24"/>
        </w:rPr>
      </w:pPr>
    </w:p>
    <w:p w14:paraId="15BDA421"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CH018</w:t>
      </w:r>
      <w:r w:rsidR="00F42738" w:rsidRPr="002D442E">
        <w:rPr>
          <w:rFonts w:ascii="Arial" w:hAnsi="Arial" w:cs="Arial"/>
          <w:sz w:val="24"/>
          <w:szCs w:val="24"/>
        </w:rPr>
        <w:tab/>
      </w:r>
    </w:p>
    <w:p w14:paraId="54ED9C71" w14:textId="77777777" w:rsidR="004421A4"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19782CCA" w14:textId="77777777"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13E0353</w:t>
      </w:r>
      <w:r w:rsidR="00F42738" w:rsidRPr="002D442E">
        <w:rPr>
          <w:rFonts w:ascii="Arial" w:hAnsi="Arial" w:cs="Arial"/>
          <w:sz w:val="24"/>
          <w:szCs w:val="24"/>
        </w:rPr>
        <w:tab/>
      </w:r>
    </w:p>
    <w:p w14:paraId="611DBDD7" w14:textId="77777777" w:rsidR="00853FC5"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Monitoring was undertaken as part of the Luas Cross City (LCC) Heritage Works contract for the Railway Procurement Agency (RPA). The contract was designed to identify and record previously unrecorded sub-surface archaeological stratigraphy which will be impacted by the construction of LCC. One archaeological licence, from St Grafton Street to O’Connell Street, was provided for under the contract (Licence No. 13E0353). Further monitoring was undertaken on 22–23 June 2015 at the Fr Matthew statue on O’Connell Street. Following removal of the statue, plinth and adjacent paving, c. 300–350 mm of the plinth foundation was removed. No archaeological objects or material were exposed or disturbed in the course of this work.</w:t>
      </w:r>
      <w:r w:rsidR="00F42738" w:rsidRPr="002D442E">
        <w:rPr>
          <w:rFonts w:ascii="Arial" w:hAnsi="Arial" w:cs="Arial"/>
          <w:sz w:val="24"/>
          <w:szCs w:val="24"/>
        </w:rPr>
        <w:tab/>
      </w:r>
    </w:p>
    <w:p w14:paraId="7642D875" w14:textId="77777777" w:rsidR="00853FC5" w:rsidRDefault="00853FC5" w:rsidP="006B16EE">
      <w:pPr>
        <w:spacing w:after="0"/>
        <w:rPr>
          <w:rFonts w:ascii="Arial" w:hAnsi="Arial" w:cs="Arial"/>
          <w:sz w:val="24"/>
          <w:szCs w:val="24"/>
        </w:rPr>
      </w:pPr>
      <w:r>
        <w:rPr>
          <w:rFonts w:ascii="Arial" w:hAnsi="Arial" w:cs="Arial"/>
          <w:sz w:val="24"/>
          <w:szCs w:val="24"/>
        </w:rPr>
        <w:lastRenderedPageBreak/>
        <w:t xml:space="preserve">Summary: </w:t>
      </w:r>
      <w:r w:rsidR="00F42738" w:rsidRPr="002D442E">
        <w:rPr>
          <w:rFonts w:ascii="Arial" w:hAnsi="Arial" w:cs="Arial"/>
          <w:sz w:val="24"/>
          <w:szCs w:val="24"/>
        </w:rPr>
        <w:t>Urban post-medieval</w:t>
      </w:r>
      <w:r w:rsidR="00F42738" w:rsidRPr="002D442E">
        <w:rPr>
          <w:rFonts w:ascii="Arial" w:hAnsi="Arial" w:cs="Arial"/>
          <w:sz w:val="24"/>
          <w:szCs w:val="24"/>
        </w:rPr>
        <w:tab/>
      </w:r>
    </w:p>
    <w:p w14:paraId="06D79227" w14:textId="77777777" w:rsidR="00853FC5" w:rsidRDefault="00853FC5"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8E31498" w14:textId="77777777" w:rsidR="00853FC5" w:rsidRDefault="00853FC5"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Low</w:t>
      </w:r>
      <w:r w:rsidR="00F42738" w:rsidRPr="002D442E">
        <w:rPr>
          <w:rFonts w:ascii="Arial" w:hAnsi="Arial" w:cs="Arial"/>
          <w:sz w:val="24"/>
          <w:szCs w:val="24"/>
        </w:rPr>
        <w:tab/>
      </w:r>
    </w:p>
    <w:p w14:paraId="26903DC0" w14:textId="6BF5E759" w:rsidR="00F42738" w:rsidRPr="002D442E" w:rsidRDefault="00853FC5"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715790</w:t>
      </w:r>
      <w:r>
        <w:rPr>
          <w:rFonts w:ascii="Arial" w:hAnsi="Arial" w:cs="Arial"/>
          <w:sz w:val="24"/>
          <w:szCs w:val="24"/>
        </w:rPr>
        <w:t xml:space="preserve">, ITM N </w:t>
      </w:r>
      <w:r w:rsidR="00F42738" w:rsidRPr="002D442E">
        <w:rPr>
          <w:rFonts w:ascii="Arial" w:hAnsi="Arial" w:cs="Arial"/>
          <w:sz w:val="24"/>
          <w:szCs w:val="24"/>
        </w:rPr>
        <w:t>734828</w:t>
      </w:r>
    </w:p>
    <w:p w14:paraId="62F877A2" w14:textId="77777777" w:rsidR="004421A4" w:rsidRDefault="004421A4" w:rsidP="006B16EE">
      <w:pPr>
        <w:spacing w:after="0"/>
        <w:rPr>
          <w:rFonts w:ascii="Arial" w:hAnsi="Arial" w:cs="Arial"/>
          <w:sz w:val="24"/>
          <w:szCs w:val="24"/>
        </w:rPr>
      </w:pPr>
    </w:p>
    <w:p w14:paraId="6893A420"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CH019</w:t>
      </w:r>
      <w:r w:rsidR="00F42738" w:rsidRPr="002D442E">
        <w:rPr>
          <w:rFonts w:ascii="Arial" w:hAnsi="Arial" w:cs="Arial"/>
          <w:sz w:val="24"/>
          <w:szCs w:val="24"/>
        </w:rPr>
        <w:tab/>
      </w:r>
    </w:p>
    <w:p w14:paraId="0179401C" w14:textId="77777777" w:rsidR="00853FC5"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Archaeological Excavation</w:t>
      </w:r>
      <w:r w:rsidR="00F42738" w:rsidRPr="002D442E">
        <w:rPr>
          <w:rFonts w:ascii="Arial" w:hAnsi="Arial" w:cs="Arial"/>
          <w:sz w:val="24"/>
          <w:szCs w:val="24"/>
        </w:rPr>
        <w:tab/>
      </w:r>
    </w:p>
    <w:p w14:paraId="5FF71AE4" w14:textId="53B9297B"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14E0006</w:t>
      </w:r>
      <w:r w:rsidR="00F42738" w:rsidRPr="002D442E">
        <w:rPr>
          <w:rFonts w:ascii="Arial" w:hAnsi="Arial" w:cs="Arial"/>
          <w:sz w:val="24"/>
          <w:szCs w:val="24"/>
        </w:rPr>
        <w:tab/>
      </w:r>
    </w:p>
    <w:p w14:paraId="5DC5CDF8" w14:textId="77777777" w:rsidR="00853FC5"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Monitoring and excavation was undertaken at Parnell Street—Workfronts 10 and 11—between January 2014 and August 2015 for GMC (Ireland) Ltd on behalf of the Railway Procurement Agency (RPA), now Transport Infrastructure Ireland (TII). Monitoring of excavations for Utilities Works was carried out along the route of the planned Luas Cross City (LCC) light rail system at Parnell Street. Several previously unrecorded cellars and associated structures were identified, including a number of slate-roofed features outside the AIB building at the junction of Parnell Street West and O’Connell Street Upper. There were also sections of a wooden water main recorded in the vicinity of the Parnell Monument. Various layers were identified, which represented phases of activity, road surfacing and demolition.</w:t>
      </w:r>
      <w:r w:rsidR="00F42738" w:rsidRPr="002D442E">
        <w:rPr>
          <w:rFonts w:ascii="Arial" w:hAnsi="Arial" w:cs="Arial"/>
          <w:sz w:val="24"/>
          <w:szCs w:val="24"/>
        </w:rPr>
        <w:tab/>
      </w:r>
    </w:p>
    <w:p w14:paraId="64C6D659" w14:textId="77777777" w:rsidR="00853FC5" w:rsidRDefault="00853FC5"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Urban</w:t>
      </w:r>
      <w:r w:rsidR="00F42738" w:rsidRPr="002D442E">
        <w:rPr>
          <w:rFonts w:ascii="Arial" w:hAnsi="Arial" w:cs="Arial"/>
          <w:sz w:val="24"/>
          <w:szCs w:val="24"/>
        </w:rPr>
        <w:tab/>
      </w:r>
    </w:p>
    <w:p w14:paraId="5935D4EC" w14:textId="77777777" w:rsidR="00853FC5" w:rsidRDefault="00853FC5" w:rsidP="006B16EE">
      <w:pPr>
        <w:spacing w:after="0"/>
        <w:rPr>
          <w:rFonts w:ascii="Arial" w:hAnsi="Arial" w:cs="Arial"/>
          <w:sz w:val="24"/>
          <w:szCs w:val="24"/>
        </w:rPr>
      </w:pPr>
      <w:r>
        <w:rPr>
          <w:rFonts w:ascii="Arial" w:hAnsi="Arial" w:cs="Arial"/>
          <w:sz w:val="24"/>
          <w:szCs w:val="24"/>
        </w:rPr>
        <w:t>Townland :</w:t>
      </w:r>
      <w:r w:rsidR="00F42738" w:rsidRPr="002D442E">
        <w:rPr>
          <w:rFonts w:ascii="Arial" w:hAnsi="Arial" w:cs="Arial"/>
          <w:sz w:val="24"/>
          <w:szCs w:val="24"/>
        </w:rPr>
        <w:t>Dublin 1</w:t>
      </w:r>
      <w:r w:rsidR="00F42738" w:rsidRPr="002D442E">
        <w:rPr>
          <w:rFonts w:ascii="Arial" w:hAnsi="Arial" w:cs="Arial"/>
          <w:sz w:val="24"/>
          <w:szCs w:val="24"/>
        </w:rPr>
        <w:tab/>
      </w:r>
    </w:p>
    <w:p w14:paraId="3A627FC3" w14:textId="77777777" w:rsidR="00853FC5" w:rsidRDefault="00853FC5"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69DC0CD" w14:textId="166F0587" w:rsidR="00F42738" w:rsidRPr="002D442E" w:rsidRDefault="00853FC5"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715690</w:t>
      </w:r>
      <w:r>
        <w:rPr>
          <w:rFonts w:ascii="Arial" w:hAnsi="Arial" w:cs="Arial"/>
          <w:sz w:val="24"/>
          <w:szCs w:val="24"/>
        </w:rPr>
        <w:t xml:space="preserve">, ITM N </w:t>
      </w:r>
      <w:r w:rsidR="00F42738" w:rsidRPr="002D442E">
        <w:rPr>
          <w:rFonts w:ascii="Arial" w:hAnsi="Arial" w:cs="Arial"/>
          <w:sz w:val="24"/>
          <w:szCs w:val="24"/>
        </w:rPr>
        <w:t>734965</w:t>
      </w:r>
    </w:p>
    <w:p w14:paraId="4BA7E352" w14:textId="77777777" w:rsidR="004421A4" w:rsidRDefault="004421A4" w:rsidP="006B16EE">
      <w:pPr>
        <w:spacing w:after="0"/>
        <w:rPr>
          <w:rFonts w:ascii="Arial" w:hAnsi="Arial" w:cs="Arial"/>
          <w:sz w:val="24"/>
          <w:szCs w:val="24"/>
        </w:rPr>
      </w:pPr>
    </w:p>
    <w:p w14:paraId="674D6C3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CH020</w:t>
      </w:r>
    </w:p>
    <w:p w14:paraId="269661D9" w14:textId="77777777" w:rsidR="007330BF" w:rsidRDefault="004421A4" w:rsidP="006B16EE">
      <w:pPr>
        <w:spacing w:after="0"/>
        <w:rPr>
          <w:rFonts w:ascii="Arial" w:hAnsi="Arial" w:cs="Arial"/>
          <w:sz w:val="24"/>
          <w:szCs w:val="24"/>
        </w:rPr>
      </w:pPr>
      <w:r>
        <w:rPr>
          <w:rFonts w:ascii="Arial" w:hAnsi="Arial" w:cs="Arial"/>
          <w:sz w:val="24"/>
          <w:szCs w:val="24"/>
        </w:rPr>
        <w:t>Category:</w:t>
      </w:r>
      <w:r w:rsidR="007330BF">
        <w:rPr>
          <w:rFonts w:ascii="Arial" w:hAnsi="Arial" w:cs="Arial"/>
          <w:sz w:val="24"/>
          <w:szCs w:val="24"/>
        </w:rPr>
        <w:t xml:space="preserve"> </w:t>
      </w:r>
      <w:r w:rsidR="00F42738" w:rsidRPr="002D442E">
        <w:rPr>
          <w:rFonts w:ascii="Arial" w:hAnsi="Arial" w:cs="Arial"/>
          <w:sz w:val="24"/>
          <w:szCs w:val="24"/>
        </w:rPr>
        <w:t>Archaeological Excavation</w:t>
      </w:r>
      <w:r w:rsidR="00F42738" w:rsidRPr="002D442E">
        <w:rPr>
          <w:rFonts w:ascii="Arial" w:hAnsi="Arial" w:cs="Arial"/>
          <w:sz w:val="24"/>
          <w:szCs w:val="24"/>
        </w:rPr>
        <w:tab/>
      </w:r>
      <w:r w:rsidR="007330BF">
        <w:rPr>
          <w:rFonts w:ascii="Arial" w:hAnsi="Arial" w:cs="Arial"/>
          <w:sz w:val="24"/>
          <w:szCs w:val="24"/>
        </w:rPr>
        <w:t xml:space="preserve">ID: </w:t>
      </w:r>
      <w:r w:rsidR="00F42738" w:rsidRPr="002D442E">
        <w:rPr>
          <w:rFonts w:ascii="Arial" w:hAnsi="Arial" w:cs="Arial"/>
          <w:sz w:val="24"/>
          <w:szCs w:val="24"/>
        </w:rPr>
        <w:t>15E0271</w:t>
      </w:r>
      <w:r w:rsidR="007330BF">
        <w:rPr>
          <w:rFonts w:ascii="Arial" w:hAnsi="Arial" w:cs="Arial"/>
          <w:sz w:val="24"/>
          <w:szCs w:val="24"/>
        </w:rPr>
        <w:t xml:space="preserve"> </w:t>
      </w:r>
    </w:p>
    <w:p w14:paraId="2A77A9C5" w14:textId="77777777" w:rsidR="00853FC5"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Urban Monitoring and excavation was undertaken from O’Connell Bridge/River Liffey to Constitution Hill, Dublin 7 (North City) in association with the Luas Cross City (LCC) Main Infrastructure Civil and Track Works. Monitoring of LCC ground works excavations for Main Infrastructure Civil and Track Works was carried out along the route of the planned light rail system at O’Connell Bridge, O’Connell Street Upper and Lower, Marlborough Street, Parnell Street, Dominick Street Upper and Lower, Western Way and Constitution Hill. During the course of the North City monitoring programme between O’Connell Bridge/River Liffey and Constitution Hill a range of archaeological features and deposits were recorded. Notable discoveries include 18th-century cellars, structural remains predating the widening of O’Connell Street Lower in the 1780s, the remains of the 18th-century St Thomas’s Church on Cathal Brugha Street, early cellars on Dominick Street Lower and remains relating to the Foster Aqueduct on Constitution Hill. These features relate to the development and expansion of this part of Dublin in the period after 1700.</w:t>
      </w:r>
      <w:r w:rsidR="00F42738" w:rsidRPr="002D442E">
        <w:rPr>
          <w:rFonts w:ascii="Arial" w:hAnsi="Arial" w:cs="Arial"/>
          <w:sz w:val="24"/>
          <w:szCs w:val="24"/>
        </w:rPr>
        <w:tab/>
      </w:r>
    </w:p>
    <w:p w14:paraId="01697F08" w14:textId="77777777" w:rsidR="00853FC5" w:rsidRDefault="00853FC5"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 xml:space="preserve">Urban, 18th-century settlement </w:t>
      </w:r>
      <w:r w:rsidR="00F42738" w:rsidRPr="002D442E">
        <w:rPr>
          <w:rFonts w:ascii="Arial" w:hAnsi="Arial" w:cs="Arial"/>
          <w:sz w:val="24"/>
          <w:szCs w:val="24"/>
        </w:rPr>
        <w:tab/>
      </w:r>
    </w:p>
    <w:p w14:paraId="15B6DE97" w14:textId="77777777" w:rsidR="00853FC5" w:rsidRDefault="00853FC5"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407C4A5" w14:textId="77777777" w:rsidR="00853FC5" w:rsidRDefault="00853FC5"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6CFA27FA" w14:textId="525FE48E" w:rsidR="00F42738" w:rsidRPr="002D442E" w:rsidRDefault="00853FC5"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715793</w:t>
      </w:r>
      <w:r>
        <w:rPr>
          <w:rFonts w:ascii="Arial" w:hAnsi="Arial" w:cs="Arial"/>
          <w:sz w:val="24"/>
          <w:szCs w:val="24"/>
        </w:rPr>
        <w:t xml:space="preserve">, ITM N </w:t>
      </w:r>
      <w:r w:rsidR="00F42738" w:rsidRPr="002D442E">
        <w:rPr>
          <w:rFonts w:ascii="Arial" w:hAnsi="Arial" w:cs="Arial"/>
          <w:sz w:val="24"/>
          <w:szCs w:val="24"/>
        </w:rPr>
        <w:t>734821</w:t>
      </w:r>
    </w:p>
    <w:p w14:paraId="463FAF27" w14:textId="77777777" w:rsidR="004421A4" w:rsidRDefault="004421A4" w:rsidP="006B16EE">
      <w:pPr>
        <w:spacing w:after="0"/>
        <w:rPr>
          <w:rFonts w:ascii="Arial" w:hAnsi="Arial" w:cs="Arial"/>
          <w:sz w:val="24"/>
          <w:szCs w:val="24"/>
        </w:rPr>
      </w:pPr>
    </w:p>
    <w:p w14:paraId="1A637B27" w14:textId="77777777" w:rsidR="00853FC5" w:rsidRDefault="00853FC5" w:rsidP="006B16EE">
      <w:pPr>
        <w:spacing w:after="0"/>
        <w:rPr>
          <w:rFonts w:ascii="Arial" w:hAnsi="Arial" w:cs="Arial"/>
          <w:sz w:val="24"/>
          <w:szCs w:val="24"/>
        </w:rPr>
      </w:pPr>
    </w:p>
    <w:p w14:paraId="762EFB9C" w14:textId="43CFEA7C" w:rsidR="004421A4" w:rsidRDefault="00F42738" w:rsidP="006B16EE">
      <w:pPr>
        <w:spacing w:after="0"/>
        <w:rPr>
          <w:rFonts w:ascii="Arial" w:hAnsi="Arial" w:cs="Arial"/>
          <w:sz w:val="24"/>
          <w:szCs w:val="24"/>
        </w:rPr>
      </w:pPr>
      <w:r w:rsidRPr="002D442E">
        <w:rPr>
          <w:rFonts w:ascii="Arial" w:hAnsi="Arial" w:cs="Arial"/>
          <w:sz w:val="24"/>
          <w:szCs w:val="24"/>
        </w:rPr>
        <w:lastRenderedPageBreak/>
        <w:t>CH021</w:t>
      </w:r>
      <w:r w:rsidRPr="002D442E">
        <w:rPr>
          <w:rFonts w:ascii="Arial" w:hAnsi="Arial" w:cs="Arial"/>
          <w:sz w:val="24"/>
          <w:szCs w:val="24"/>
        </w:rPr>
        <w:tab/>
      </w:r>
    </w:p>
    <w:p w14:paraId="06ECD3B4" w14:textId="77777777" w:rsidR="007330BF"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Architectural Conservation area</w:t>
      </w:r>
      <w:r w:rsidR="00F42738" w:rsidRPr="002D442E">
        <w:rPr>
          <w:rFonts w:ascii="Arial" w:hAnsi="Arial" w:cs="Arial"/>
          <w:sz w:val="24"/>
          <w:szCs w:val="24"/>
        </w:rPr>
        <w:tab/>
      </w:r>
    </w:p>
    <w:p w14:paraId="12CC66D2" w14:textId="77777777" w:rsidR="007330BF" w:rsidRDefault="007330BF" w:rsidP="006B16EE">
      <w:pPr>
        <w:spacing w:after="0"/>
        <w:rPr>
          <w:rFonts w:ascii="Arial" w:hAnsi="Arial" w:cs="Arial"/>
          <w:sz w:val="24"/>
          <w:szCs w:val="24"/>
        </w:rPr>
      </w:pPr>
      <w:r>
        <w:rPr>
          <w:rFonts w:ascii="Arial" w:hAnsi="Arial" w:cs="Arial"/>
          <w:sz w:val="24"/>
          <w:szCs w:val="24"/>
        </w:rPr>
        <w:t xml:space="preserve">ID: </w:t>
      </w:r>
      <w:r w:rsidR="00F42738" w:rsidRPr="002D442E">
        <w:rPr>
          <w:rFonts w:ascii="Arial" w:hAnsi="Arial" w:cs="Arial"/>
          <w:sz w:val="24"/>
          <w:szCs w:val="24"/>
        </w:rPr>
        <w:t>ACA001</w:t>
      </w:r>
      <w:r w:rsidR="00F42738" w:rsidRPr="002D442E">
        <w:rPr>
          <w:rFonts w:ascii="Arial" w:hAnsi="Arial" w:cs="Arial"/>
          <w:sz w:val="24"/>
          <w:szCs w:val="24"/>
        </w:rPr>
        <w:tab/>
      </w:r>
    </w:p>
    <w:p w14:paraId="068D3913" w14:textId="77777777" w:rsidR="00E815A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O'Connell Street, Dublin is recorded an Area of Architectural Conservation</w:t>
      </w:r>
      <w:r w:rsidR="00F42738" w:rsidRPr="002D442E">
        <w:rPr>
          <w:rFonts w:ascii="Arial" w:hAnsi="Arial" w:cs="Arial"/>
          <w:sz w:val="24"/>
          <w:szCs w:val="24"/>
        </w:rPr>
        <w:tab/>
      </w:r>
    </w:p>
    <w:p w14:paraId="5EC2B790" w14:textId="7C2E5903" w:rsidR="00E815A0" w:rsidRDefault="00E815A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 xml:space="preserve">O'Connell Street </w:t>
      </w:r>
      <w:r w:rsidRPr="002D442E">
        <w:rPr>
          <w:rFonts w:ascii="Arial" w:hAnsi="Arial" w:cs="Arial"/>
          <w:sz w:val="24"/>
          <w:szCs w:val="24"/>
        </w:rPr>
        <w:t>Area of Architectural Conservation</w:t>
      </w:r>
      <w:r w:rsidRPr="002D442E">
        <w:rPr>
          <w:rFonts w:ascii="Arial" w:hAnsi="Arial" w:cs="Arial"/>
          <w:sz w:val="24"/>
          <w:szCs w:val="24"/>
        </w:rPr>
        <w:tab/>
      </w:r>
      <w:r w:rsidR="00F42738" w:rsidRPr="002D442E">
        <w:rPr>
          <w:rFonts w:ascii="Arial" w:hAnsi="Arial" w:cs="Arial"/>
          <w:sz w:val="24"/>
          <w:szCs w:val="24"/>
        </w:rPr>
        <w:tab/>
      </w:r>
    </w:p>
    <w:p w14:paraId="0E95A671" w14:textId="77777777" w:rsidR="00E815A0" w:rsidRDefault="00E815A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25A672E" w14:textId="77777777" w:rsidR="00E815A0" w:rsidRDefault="00E815A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53DC81CD" w14:textId="1CC10178" w:rsidR="00F42738" w:rsidRPr="002D442E" w:rsidRDefault="00E815A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715831</w:t>
      </w:r>
      <w:r>
        <w:rPr>
          <w:rFonts w:ascii="Arial" w:hAnsi="Arial" w:cs="Arial"/>
          <w:sz w:val="24"/>
          <w:szCs w:val="24"/>
        </w:rPr>
        <w:t xml:space="preserve">, ITM N </w:t>
      </w:r>
      <w:r w:rsidR="00F42738" w:rsidRPr="002D442E">
        <w:rPr>
          <w:rFonts w:ascii="Arial" w:hAnsi="Arial" w:cs="Arial"/>
          <w:sz w:val="24"/>
          <w:szCs w:val="24"/>
        </w:rPr>
        <w:t>734978</w:t>
      </w:r>
    </w:p>
    <w:p w14:paraId="6715EA87" w14:textId="77777777" w:rsidR="004421A4" w:rsidRDefault="004421A4" w:rsidP="006B16EE">
      <w:pPr>
        <w:spacing w:after="0"/>
        <w:rPr>
          <w:rFonts w:ascii="Arial" w:hAnsi="Arial" w:cs="Arial"/>
          <w:sz w:val="24"/>
          <w:szCs w:val="24"/>
        </w:rPr>
      </w:pPr>
    </w:p>
    <w:p w14:paraId="148BDD7B"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CH022</w:t>
      </w:r>
      <w:r w:rsidR="00F42738" w:rsidRPr="002D442E">
        <w:rPr>
          <w:rFonts w:ascii="Arial" w:hAnsi="Arial" w:cs="Arial"/>
          <w:sz w:val="24"/>
          <w:szCs w:val="24"/>
        </w:rPr>
        <w:tab/>
      </w:r>
    </w:p>
    <w:p w14:paraId="1F55A909" w14:textId="5B73FB07" w:rsidR="007330BF" w:rsidRDefault="004421A4" w:rsidP="006B16EE">
      <w:pPr>
        <w:spacing w:after="0"/>
        <w:rPr>
          <w:rFonts w:ascii="Arial" w:hAnsi="Arial" w:cs="Arial"/>
          <w:sz w:val="24"/>
          <w:szCs w:val="24"/>
        </w:rPr>
      </w:pPr>
      <w:r>
        <w:rPr>
          <w:rFonts w:ascii="Arial" w:hAnsi="Arial" w:cs="Arial"/>
          <w:sz w:val="24"/>
          <w:szCs w:val="24"/>
        </w:rPr>
        <w:t xml:space="preserve">Category: </w:t>
      </w:r>
      <w:r w:rsidR="007330BF">
        <w:rPr>
          <w:rFonts w:ascii="Arial" w:hAnsi="Arial" w:cs="Arial"/>
          <w:sz w:val="24"/>
          <w:szCs w:val="24"/>
        </w:rPr>
        <w:t>Record of Protected Structure/</w:t>
      </w:r>
      <w:r w:rsidR="007330BF" w:rsidRPr="007330BF">
        <w:rPr>
          <w:rFonts w:ascii="Arial" w:hAnsi="Arial" w:cs="Arial"/>
          <w:sz w:val="24"/>
          <w:szCs w:val="24"/>
        </w:rPr>
        <w:t xml:space="preserve"> </w:t>
      </w:r>
      <w:r w:rsidR="007330BF">
        <w:rPr>
          <w:rFonts w:ascii="Arial" w:hAnsi="Arial" w:cs="Arial"/>
          <w:sz w:val="24"/>
          <w:szCs w:val="24"/>
        </w:rPr>
        <w:t>National Inventory of Architectural Heritage</w:t>
      </w:r>
      <w:r w:rsidR="00F42738" w:rsidRPr="002D442E">
        <w:rPr>
          <w:rFonts w:ascii="Arial" w:hAnsi="Arial" w:cs="Arial"/>
          <w:sz w:val="24"/>
          <w:szCs w:val="24"/>
        </w:rPr>
        <w:tab/>
      </w:r>
      <w:r w:rsidR="007330BF">
        <w:rPr>
          <w:rFonts w:ascii="Arial" w:hAnsi="Arial" w:cs="Arial"/>
          <w:sz w:val="24"/>
          <w:szCs w:val="24"/>
        </w:rPr>
        <w:t>ID: Record of Protected Structure No.</w:t>
      </w:r>
      <w:r w:rsidR="00F42738" w:rsidRPr="002D442E">
        <w:rPr>
          <w:rFonts w:ascii="Arial" w:hAnsi="Arial" w:cs="Arial"/>
          <w:sz w:val="24"/>
          <w:szCs w:val="24"/>
        </w:rPr>
        <w:t>8880</w:t>
      </w:r>
      <w:r w:rsidR="007330BF">
        <w:rPr>
          <w:rFonts w:ascii="Arial" w:hAnsi="Arial" w:cs="Arial"/>
          <w:sz w:val="24"/>
          <w:szCs w:val="24"/>
        </w:rPr>
        <w:t xml:space="preserve">, National Inventory of Architectural Heritage No. </w:t>
      </w:r>
      <w:r w:rsidR="00F42738" w:rsidRPr="002D442E">
        <w:rPr>
          <w:rFonts w:ascii="Arial" w:hAnsi="Arial" w:cs="Arial"/>
          <w:sz w:val="24"/>
          <w:szCs w:val="24"/>
        </w:rPr>
        <w:t>50010556</w:t>
      </w:r>
      <w:r w:rsidR="00F42738" w:rsidRPr="002D442E">
        <w:rPr>
          <w:rFonts w:ascii="Arial" w:hAnsi="Arial" w:cs="Arial"/>
          <w:sz w:val="24"/>
          <w:szCs w:val="24"/>
        </w:rPr>
        <w:tab/>
      </w:r>
    </w:p>
    <w:p w14:paraId="7BF48C86" w14:textId="77777777" w:rsidR="00E815A0"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Four cast-iron bollards, erected c.1880, located at north end of O’Connell Street on central mall. Round in plan, approximately one metre high, bollards have pinched cylindrical form with highly decorative scrolled detail, pierced holes and capped domes with foliate motifs, all set in recent granite paving.</w:t>
      </w:r>
    </w:p>
    <w:p w14:paraId="6DBDFC63" w14:textId="77777777" w:rsidR="00E815A0" w:rsidRDefault="00E815A0"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Four cast-iron bollards</w:t>
      </w:r>
      <w:r w:rsidR="00F42738" w:rsidRPr="002D442E">
        <w:rPr>
          <w:rFonts w:ascii="Arial" w:hAnsi="Arial" w:cs="Arial"/>
          <w:sz w:val="24"/>
          <w:szCs w:val="24"/>
        </w:rPr>
        <w:tab/>
      </w:r>
    </w:p>
    <w:p w14:paraId="1D7E0082" w14:textId="77777777" w:rsidR="00E815A0" w:rsidRDefault="00E815A0"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6433DD8" w14:textId="77777777" w:rsidR="00E815A0" w:rsidRDefault="00E815A0"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4D6C8989" w14:textId="61A93358" w:rsidR="00F42738" w:rsidRPr="002D442E" w:rsidRDefault="00E815A0"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715742</w:t>
      </w:r>
      <w:r>
        <w:rPr>
          <w:rFonts w:ascii="Arial" w:hAnsi="Arial" w:cs="Arial"/>
          <w:sz w:val="24"/>
          <w:szCs w:val="24"/>
        </w:rPr>
        <w:t xml:space="preserve">, </w:t>
      </w:r>
      <w:r w:rsidR="00FC152A">
        <w:rPr>
          <w:rFonts w:ascii="Arial" w:hAnsi="Arial" w:cs="Arial"/>
          <w:sz w:val="24"/>
          <w:szCs w:val="24"/>
        </w:rPr>
        <w:t xml:space="preserve">ITM N </w:t>
      </w:r>
      <w:r w:rsidR="00F42738" w:rsidRPr="002D442E">
        <w:rPr>
          <w:rFonts w:ascii="Arial" w:hAnsi="Arial" w:cs="Arial"/>
          <w:sz w:val="24"/>
          <w:szCs w:val="24"/>
        </w:rPr>
        <w:t>734991</w:t>
      </w:r>
    </w:p>
    <w:p w14:paraId="2948EBB3" w14:textId="77777777" w:rsidR="004421A4" w:rsidRDefault="004421A4" w:rsidP="006B16EE">
      <w:pPr>
        <w:spacing w:after="0"/>
        <w:rPr>
          <w:rFonts w:ascii="Arial" w:hAnsi="Arial" w:cs="Arial"/>
          <w:sz w:val="24"/>
          <w:szCs w:val="24"/>
        </w:rPr>
      </w:pPr>
    </w:p>
    <w:p w14:paraId="70A877C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CH023</w:t>
      </w:r>
    </w:p>
    <w:p w14:paraId="01794792" w14:textId="77777777" w:rsidR="007330BF" w:rsidRDefault="004421A4" w:rsidP="006B16EE">
      <w:pPr>
        <w:spacing w:after="0"/>
        <w:rPr>
          <w:rFonts w:ascii="Arial" w:hAnsi="Arial" w:cs="Arial"/>
          <w:sz w:val="24"/>
          <w:szCs w:val="24"/>
        </w:rPr>
      </w:pPr>
      <w:r>
        <w:rPr>
          <w:rFonts w:ascii="Arial" w:hAnsi="Arial" w:cs="Arial"/>
          <w:sz w:val="24"/>
          <w:szCs w:val="24"/>
        </w:rPr>
        <w:t xml:space="preserve">Category: </w:t>
      </w:r>
      <w:r w:rsidR="007330BF">
        <w:rPr>
          <w:rFonts w:ascii="Arial" w:hAnsi="Arial" w:cs="Arial"/>
          <w:sz w:val="24"/>
          <w:szCs w:val="24"/>
        </w:rPr>
        <w:t>National Inventory of Architectural Heritage</w:t>
      </w:r>
    </w:p>
    <w:p w14:paraId="22CB31CC" w14:textId="77777777" w:rsidR="007330BF" w:rsidRDefault="007330BF" w:rsidP="006B16EE">
      <w:pPr>
        <w:spacing w:after="0"/>
        <w:rPr>
          <w:rFonts w:ascii="Arial" w:hAnsi="Arial" w:cs="Arial"/>
          <w:sz w:val="24"/>
          <w:szCs w:val="24"/>
        </w:rPr>
      </w:pPr>
      <w:r>
        <w:rPr>
          <w:rFonts w:ascii="Arial" w:hAnsi="Arial" w:cs="Arial"/>
          <w:sz w:val="24"/>
          <w:szCs w:val="24"/>
        </w:rPr>
        <w:t xml:space="preserve">ID: National Inventory of Architectural Heritage No. </w:t>
      </w:r>
      <w:r w:rsidR="00F42738" w:rsidRPr="002D442E">
        <w:rPr>
          <w:rFonts w:ascii="Arial" w:hAnsi="Arial" w:cs="Arial"/>
          <w:sz w:val="24"/>
          <w:szCs w:val="24"/>
        </w:rPr>
        <w:t>50010555</w:t>
      </w:r>
      <w:r w:rsidR="00F42738" w:rsidRPr="002D442E">
        <w:rPr>
          <w:rFonts w:ascii="Arial" w:hAnsi="Arial" w:cs="Arial"/>
          <w:sz w:val="24"/>
          <w:szCs w:val="24"/>
        </w:rPr>
        <w:tab/>
      </w:r>
    </w:p>
    <w:p w14:paraId="7A373BAC" w14:textId="77777777" w:rsidR="00FC152A"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Freestanding cast-iron twin post box installed c. 1930. Oval plan with shallow domed cap, moulded corona and two letter slots between two neck mouldings with raised lettering 'Post Box’. Raised and framed notices below slots with raised Gaelic lettering 'P &amp; T' to central panel. Curved hinged doors to either side with integrated handles and plinth moulding below. Located to the north end of O’Connell Street at junction with Cathal Brugha Street.</w:t>
      </w:r>
      <w:r w:rsidR="00F42738" w:rsidRPr="002D442E">
        <w:rPr>
          <w:rFonts w:ascii="Arial" w:hAnsi="Arial" w:cs="Arial"/>
          <w:sz w:val="24"/>
          <w:szCs w:val="24"/>
        </w:rPr>
        <w:tab/>
      </w:r>
    </w:p>
    <w:p w14:paraId="39870A31" w14:textId="77777777" w:rsidR="00FC152A" w:rsidRDefault="00FC152A"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Cast-iron twin post box</w:t>
      </w:r>
      <w:r w:rsidR="00F42738" w:rsidRPr="002D442E">
        <w:rPr>
          <w:rFonts w:ascii="Arial" w:hAnsi="Arial" w:cs="Arial"/>
          <w:sz w:val="24"/>
          <w:szCs w:val="24"/>
        </w:rPr>
        <w:tab/>
      </w:r>
    </w:p>
    <w:p w14:paraId="5B765369" w14:textId="77777777" w:rsidR="00FC152A" w:rsidRDefault="00FC152A"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19ED496" w14:textId="77777777" w:rsidR="00FC152A" w:rsidRDefault="00FC152A"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57E53478" w14:textId="399AE5F7" w:rsidR="00F42738" w:rsidRPr="002D442E" w:rsidRDefault="00FC152A"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715777</w:t>
      </w:r>
      <w:r>
        <w:rPr>
          <w:rFonts w:ascii="Arial" w:hAnsi="Arial" w:cs="Arial"/>
          <w:sz w:val="24"/>
          <w:szCs w:val="24"/>
        </w:rPr>
        <w:t xml:space="preserve">, ITM N </w:t>
      </w:r>
      <w:r w:rsidR="00F42738" w:rsidRPr="002D442E">
        <w:rPr>
          <w:rFonts w:ascii="Arial" w:hAnsi="Arial" w:cs="Arial"/>
          <w:sz w:val="24"/>
          <w:szCs w:val="24"/>
        </w:rPr>
        <w:t>734923</w:t>
      </w:r>
    </w:p>
    <w:p w14:paraId="70F8BC8C" w14:textId="77777777" w:rsidR="004421A4" w:rsidRDefault="004421A4" w:rsidP="006B16EE">
      <w:pPr>
        <w:spacing w:after="0"/>
        <w:rPr>
          <w:rFonts w:ascii="Arial" w:hAnsi="Arial" w:cs="Arial"/>
          <w:sz w:val="24"/>
          <w:szCs w:val="24"/>
        </w:rPr>
      </w:pPr>
    </w:p>
    <w:p w14:paraId="1917C14A"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CH024</w:t>
      </w:r>
    </w:p>
    <w:p w14:paraId="013AD683" w14:textId="77777777" w:rsidR="007330BF" w:rsidRDefault="004421A4" w:rsidP="006B16EE">
      <w:pPr>
        <w:spacing w:after="0"/>
        <w:rPr>
          <w:rFonts w:ascii="Arial" w:hAnsi="Arial" w:cs="Arial"/>
          <w:sz w:val="24"/>
          <w:szCs w:val="24"/>
        </w:rPr>
      </w:pPr>
      <w:r>
        <w:rPr>
          <w:rFonts w:ascii="Arial" w:hAnsi="Arial" w:cs="Arial"/>
          <w:sz w:val="24"/>
          <w:szCs w:val="24"/>
        </w:rPr>
        <w:t xml:space="preserve">Category: </w:t>
      </w:r>
      <w:r w:rsidR="007330BF">
        <w:rPr>
          <w:rFonts w:ascii="Arial" w:hAnsi="Arial" w:cs="Arial"/>
          <w:sz w:val="24"/>
          <w:szCs w:val="24"/>
        </w:rPr>
        <w:t>Record of Protected Structure/</w:t>
      </w:r>
      <w:r w:rsidR="007330BF" w:rsidRPr="007330BF">
        <w:rPr>
          <w:rFonts w:ascii="Arial" w:hAnsi="Arial" w:cs="Arial"/>
          <w:sz w:val="24"/>
          <w:szCs w:val="24"/>
        </w:rPr>
        <w:t xml:space="preserve"> </w:t>
      </w:r>
      <w:r w:rsidR="007330BF">
        <w:rPr>
          <w:rFonts w:ascii="Arial" w:hAnsi="Arial" w:cs="Arial"/>
          <w:sz w:val="24"/>
          <w:szCs w:val="24"/>
        </w:rPr>
        <w:t>National Inventory of Architectural Heritage</w:t>
      </w:r>
    </w:p>
    <w:p w14:paraId="08CEFA47" w14:textId="77777777" w:rsidR="007330BF" w:rsidRDefault="007330BF" w:rsidP="006B16EE">
      <w:pPr>
        <w:spacing w:after="0"/>
        <w:rPr>
          <w:rFonts w:ascii="Arial" w:hAnsi="Arial" w:cs="Arial"/>
          <w:sz w:val="24"/>
          <w:szCs w:val="24"/>
        </w:rPr>
      </w:pPr>
      <w:r>
        <w:rPr>
          <w:rFonts w:ascii="Arial" w:hAnsi="Arial" w:cs="Arial"/>
          <w:sz w:val="24"/>
          <w:szCs w:val="24"/>
        </w:rPr>
        <w:t xml:space="preserve">ID:  Record of Protected Structure No. </w:t>
      </w:r>
      <w:r w:rsidRPr="002D442E">
        <w:rPr>
          <w:rFonts w:ascii="Arial" w:hAnsi="Arial" w:cs="Arial"/>
          <w:sz w:val="24"/>
          <w:szCs w:val="24"/>
        </w:rPr>
        <w:t>6017</w:t>
      </w:r>
      <w:r>
        <w:rPr>
          <w:rFonts w:ascii="Arial" w:hAnsi="Arial" w:cs="Arial"/>
          <w:sz w:val="24"/>
          <w:szCs w:val="24"/>
        </w:rPr>
        <w:t>, National Inventory of Architectural Heritage</w:t>
      </w:r>
      <w:r w:rsidRPr="002D442E">
        <w:rPr>
          <w:rFonts w:ascii="Arial" w:hAnsi="Arial" w:cs="Arial"/>
          <w:sz w:val="24"/>
          <w:szCs w:val="24"/>
        </w:rPr>
        <w:t xml:space="preserve"> </w:t>
      </w:r>
      <w:r>
        <w:rPr>
          <w:rFonts w:ascii="Arial" w:hAnsi="Arial" w:cs="Arial"/>
          <w:sz w:val="24"/>
          <w:szCs w:val="24"/>
        </w:rPr>
        <w:t xml:space="preserve">Register No. </w:t>
      </w:r>
      <w:r w:rsidR="00F42738" w:rsidRPr="002D442E">
        <w:rPr>
          <w:rFonts w:ascii="Arial" w:hAnsi="Arial" w:cs="Arial"/>
          <w:sz w:val="24"/>
          <w:szCs w:val="24"/>
        </w:rPr>
        <w:t>50010613</w:t>
      </w:r>
    </w:p>
    <w:p w14:paraId="0EEF3D1C" w14:textId="77777777" w:rsidR="00FC152A"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Freestanding sandstone monument to Father Theobald Mathew (1790–1856), by Mary Redmond, erected 1892. Comprising carved figure on limestone plinth with ogee-moulded diagonal buttresses on two-stage stepped octagonal fossil limestone base. Moulded panels to four principal faces upper and lower stages, latter </w:t>
      </w:r>
      <w:r w:rsidR="00F42738" w:rsidRPr="002D442E">
        <w:rPr>
          <w:rFonts w:ascii="Arial" w:hAnsi="Arial" w:cs="Arial"/>
          <w:sz w:val="24"/>
          <w:szCs w:val="24"/>
        </w:rPr>
        <w:lastRenderedPageBreak/>
        <w:t>flanked by diagonal buttresses. Panel to south carved with commemorative inscription. Plinth sits on chamfered polished limestone stepped octagonal base.</w:t>
      </w:r>
    </w:p>
    <w:p w14:paraId="29209D79" w14:textId="77777777" w:rsidR="00FC152A" w:rsidRDefault="00FC152A"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Father Mathew monument</w:t>
      </w:r>
      <w:r w:rsidR="00F42738" w:rsidRPr="002D442E">
        <w:rPr>
          <w:rFonts w:ascii="Arial" w:hAnsi="Arial" w:cs="Arial"/>
          <w:sz w:val="24"/>
          <w:szCs w:val="24"/>
        </w:rPr>
        <w:tab/>
      </w:r>
    </w:p>
    <w:p w14:paraId="12C63F07" w14:textId="77777777" w:rsidR="00FC152A" w:rsidRDefault="00FC152A"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5B034F0" w14:textId="77777777" w:rsidR="00FC152A" w:rsidRDefault="00FC152A"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F1AC86C" w14:textId="7020901F" w:rsidR="00F42738" w:rsidRPr="002D442E" w:rsidRDefault="00FC152A"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715790</w:t>
      </w:r>
      <w:r w:rsidR="00F42738" w:rsidRPr="002D442E">
        <w:rPr>
          <w:rFonts w:ascii="Arial" w:hAnsi="Arial" w:cs="Arial"/>
          <w:sz w:val="24"/>
          <w:szCs w:val="24"/>
        </w:rPr>
        <w:tab/>
      </w:r>
      <w:r w:rsidR="00FC45AA">
        <w:rPr>
          <w:rFonts w:ascii="Arial" w:hAnsi="Arial" w:cs="Arial"/>
          <w:sz w:val="24"/>
          <w:szCs w:val="24"/>
        </w:rPr>
        <w:t xml:space="preserve">ITM N </w:t>
      </w:r>
      <w:r w:rsidR="00F42738" w:rsidRPr="002D442E">
        <w:rPr>
          <w:rFonts w:ascii="Arial" w:hAnsi="Arial" w:cs="Arial"/>
          <w:sz w:val="24"/>
          <w:szCs w:val="24"/>
        </w:rPr>
        <w:t>734828</w:t>
      </w:r>
    </w:p>
    <w:p w14:paraId="78B13CBA" w14:textId="77777777" w:rsidR="004421A4" w:rsidRDefault="004421A4" w:rsidP="006B16EE">
      <w:pPr>
        <w:spacing w:after="0"/>
        <w:rPr>
          <w:rFonts w:ascii="Arial" w:hAnsi="Arial" w:cs="Arial"/>
          <w:sz w:val="24"/>
          <w:szCs w:val="24"/>
        </w:rPr>
      </w:pPr>
    </w:p>
    <w:p w14:paraId="67E85B6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CH025</w:t>
      </w:r>
    </w:p>
    <w:p w14:paraId="1F9FE990" w14:textId="77777777" w:rsidR="007330BF" w:rsidRDefault="004421A4" w:rsidP="007330BF">
      <w:pPr>
        <w:spacing w:after="0"/>
        <w:rPr>
          <w:rFonts w:ascii="Arial" w:hAnsi="Arial" w:cs="Arial"/>
          <w:sz w:val="24"/>
          <w:szCs w:val="24"/>
        </w:rPr>
      </w:pPr>
      <w:r>
        <w:rPr>
          <w:rFonts w:ascii="Arial" w:hAnsi="Arial" w:cs="Arial"/>
          <w:sz w:val="24"/>
          <w:szCs w:val="24"/>
        </w:rPr>
        <w:t xml:space="preserve">Category: </w:t>
      </w:r>
      <w:r w:rsidR="007330BF">
        <w:rPr>
          <w:rFonts w:ascii="Arial" w:hAnsi="Arial" w:cs="Arial"/>
          <w:sz w:val="24"/>
          <w:szCs w:val="24"/>
        </w:rPr>
        <w:t>Record of Protected Structure/</w:t>
      </w:r>
      <w:r w:rsidR="007330BF" w:rsidRPr="007330BF">
        <w:rPr>
          <w:rFonts w:ascii="Arial" w:hAnsi="Arial" w:cs="Arial"/>
          <w:sz w:val="24"/>
          <w:szCs w:val="24"/>
        </w:rPr>
        <w:t xml:space="preserve"> </w:t>
      </w:r>
      <w:r w:rsidR="007330BF">
        <w:rPr>
          <w:rFonts w:ascii="Arial" w:hAnsi="Arial" w:cs="Arial"/>
          <w:sz w:val="24"/>
          <w:szCs w:val="24"/>
        </w:rPr>
        <w:t>National Inventory of Architectural Heritage</w:t>
      </w:r>
    </w:p>
    <w:p w14:paraId="40C7938D" w14:textId="77777777" w:rsidR="007330BF" w:rsidRDefault="007330BF" w:rsidP="006B16EE">
      <w:pPr>
        <w:spacing w:after="0"/>
        <w:rPr>
          <w:rFonts w:ascii="Arial" w:hAnsi="Arial" w:cs="Arial"/>
          <w:sz w:val="24"/>
          <w:szCs w:val="24"/>
        </w:rPr>
      </w:pPr>
      <w:r>
        <w:rPr>
          <w:rFonts w:ascii="Arial" w:hAnsi="Arial" w:cs="Arial"/>
          <w:sz w:val="24"/>
          <w:szCs w:val="24"/>
        </w:rPr>
        <w:t>ID: Record of Protected Structure</w:t>
      </w:r>
      <w:r w:rsidRPr="002D442E">
        <w:rPr>
          <w:rFonts w:ascii="Arial" w:hAnsi="Arial" w:cs="Arial"/>
          <w:sz w:val="24"/>
          <w:szCs w:val="24"/>
        </w:rPr>
        <w:t xml:space="preserve"> </w:t>
      </w:r>
      <w:r>
        <w:rPr>
          <w:rFonts w:ascii="Arial" w:hAnsi="Arial" w:cs="Arial"/>
          <w:sz w:val="24"/>
          <w:szCs w:val="24"/>
        </w:rPr>
        <w:t xml:space="preserve">No. </w:t>
      </w:r>
      <w:r w:rsidR="00F42738" w:rsidRPr="002D442E">
        <w:rPr>
          <w:rFonts w:ascii="Arial" w:hAnsi="Arial" w:cs="Arial"/>
          <w:sz w:val="24"/>
          <w:szCs w:val="24"/>
        </w:rPr>
        <w:t>6018</w:t>
      </w:r>
      <w:r>
        <w:rPr>
          <w:rFonts w:ascii="Arial" w:hAnsi="Arial" w:cs="Arial"/>
          <w:sz w:val="24"/>
          <w:szCs w:val="24"/>
        </w:rPr>
        <w:t>, National Inventory of Architectural Heritage Register No.</w:t>
      </w:r>
      <w:r w:rsidR="00F42738" w:rsidRPr="002D442E">
        <w:rPr>
          <w:rFonts w:ascii="Arial" w:hAnsi="Arial" w:cs="Arial"/>
          <w:sz w:val="24"/>
          <w:szCs w:val="24"/>
        </w:rPr>
        <w:t>50010546</w:t>
      </w:r>
      <w:r w:rsidR="00F42738" w:rsidRPr="002D442E">
        <w:rPr>
          <w:rFonts w:ascii="Arial" w:hAnsi="Arial" w:cs="Arial"/>
          <w:sz w:val="24"/>
          <w:szCs w:val="24"/>
        </w:rPr>
        <w:tab/>
      </w:r>
    </w:p>
    <w:p w14:paraId="10CD2017" w14:textId="77777777" w:rsidR="00FC45AA" w:rsidRDefault="007330B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symmetrical three-bay three-storey cinema building, built 1928–9, to designs of Charles Mitchell. Refurbished c.2000, with recent shop frontage to ground floor. Flat roof with copper-clad front pitch (spanning across several adjoining buildings) and single-span roof to rear cinema hall. Roof set behind decorative Portland stone parapet wall with central breakfront surmounted by anthemion finial, curved to either end with drop finials and terminated by pair of advanced squat piers surmounted by carved urns. Coursed Portland stone ashlar walls with full-span deep moulded frieze and cornice over second floor supported on wide panelled piers to either end rising from first floor to cornice. Façade divided into three recessed bays to first and second floors flanked by Giant pilasters, paired to middle bay, having palm-leaf capitals to entablature. Corresponding panelled pilasters divide attic storey with further moulded cornice and string course to base of parapet wall. Square-headed window openings to first and second floors flanked by margent moulded pilasters with cornice supported on fluted console brackets to first floor and moulded sill and panelled apron to second floor. Original tripartite steel casement windows with margined lights. Three round window openings to attic storey with original steel windows with architrave surrounds having scrolled keystones and foliate scrolls with margents and further pair of margents to each bay. Ground floor surmounted by recent projecting canopy, with possibly original marble-paved front area.</w:t>
      </w:r>
      <w:r w:rsidR="00F42738" w:rsidRPr="002D442E">
        <w:rPr>
          <w:rFonts w:ascii="Arial" w:hAnsi="Arial" w:cs="Arial"/>
          <w:sz w:val="24"/>
          <w:szCs w:val="24"/>
        </w:rPr>
        <w:tab/>
      </w:r>
    </w:p>
    <w:p w14:paraId="117C2D71" w14:textId="77777777" w:rsidR="00FC45AA" w:rsidRDefault="00FC45AA"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658AFF01" w14:textId="77777777" w:rsidR="00FC45AA" w:rsidRDefault="00FC45AA"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225FE53A" w14:textId="77777777" w:rsidR="00FC45AA" w:rsidRDefault="00FC45AA"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1878F22" w14:textId="7F29C0AA" w:rsidR="00F42738" w:rsidRPr="002D442E" w:rsidRDefault="00FC45AA"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715820</w:t>
      </w:r>
      <w:r>
        <w:rPr>
          <w:rFonts w:ascii="Arial" w:hAnsi="Arial" w:cs="Arial"/>
          <w:sz w:val="24"/>
          <w:szCs w:val="24"/>
        </w:rPr>
        <w:t xml:space="preserve">, ITM N </w:t>
      </w:r>
      <w:r w:rsidR="00F42738" w:rsidRPr="002D442E">
        <w:rPr>
          <w:rFonts w:ascii="Arial" w:hAnsi="Arial" w:cs="Arial"/>
          <w:sz w:val="24"/>
          <w:szCs w:val="24"/>
        </w:rPr>
        <w:t>734857</w:t>
      </w:r>
    </w:p>
    <w:p w14:paraId="61C12138" w14:textId="77777777" w:rsidR="004421A4" w:rsidRDefault="004421A4" w:rsidP="006B16EE">
      <w:pPr>
        <w:spacing w:after="0"/>
        <w:rPr>
          <w:rFonts w:ascii="Arial" w:hAnsi="Arial" w:cs="Arial"/>
          <w:sz w:val="24"/>
          <w:szCs w:val="24"/>
        </w:rPr>
      </w:pPr>
    </w:p>
    <w:p w14:paraId="1115C82F"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CH026</w:t>
      </w:r>
    </w:p>
    <w:p w14:paraId="2AFC0D5F" w14:textId="77777777" w:rsidR="000D7080" w:rsidRDefault="004421A4" w:rsidP="006B16EE">
      <w:pPr>
        <w:spacing w:after="0"/>
        <w:rPr>
          <w:rFonts w:ascii="Arial" w:hAnsi="Arial" w:cs="Arial"/>
          <w:sz w:val="24"/>
          <w:szCs w:val="24"/>
        </w:rPr>
      </w:pPr>
      <w:r>
        <w:rPr>
          <w:rFonts w:ascii="Arial" w:hAnsi="Arial" w:cs="Arial"/>
          <w:sz w:val="24"/>
          <w:szCs w:val="24"/>
        </w:rPr>
        <w:t xml:space="preserve">Category: </w:t>
      </w:r>
      <w:r w:rsidR="000D7080" w:rsidRPr="000D7080">
        <w:rPr>
          <w:rFonts w:ascii="Arial" w:hAnsi="Arial" w:cs="Arial"/>
          <w:sz w:val="24"/>
          <w:szCs w:val="24"/>
        </w:rPr>
        <w:t>Record of Protected Structure/ National Inventory of Architectural Heritage</w:t>
      </w:r>
    </w:p>
    <w:p w14:paraId="2B476F85" w14:textId="77777777" w:rsidR="000D7080" w:rsidRDefault="000D7080" w:rsidP="006B16E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 xml:space="preserve">Record of Protected Structure No </w:t>
      </w:r>
      <w:r w:rsidR="00F42738" w:rsidRPr="002D442E">
        <w:rPr>
          <w:rFonts w:ascii="Arial" w:hAnsi="Arial" w:cs="Arial"/>
          <w:sz w:val="24"/>
          <w:szCs w:val="24"/>
        </w:rPr>
        <w:t>6018</w:t>
      </w:r>
      <w:r>
        <w:rPr>
          <w:rFonts w:ascii="Arial" w:hAnsi="Arial" w:cs="Arial"/>
          <w:sz w:val="24"/>
          <w:szCs w:val="24"/>
        </w:rPr>
        <w:t xml:space="preserve">, </w:t>
      </w:r>
      <w:r w:rsidRPr="000D7080">
        <w:rPr>
          <w:rFonts w:ascii="Arial" w:hAnsi="Arial" w:cs="Arial"/>
          <w:sz w:val="24"/>
          <w:szCs w:val="24"/>
        </w:rPr>
        <w:t>National Inventory of Architectural Heritage Register No</w:t>
      </w:r>
      <w:r>
        <w:rPr>
          <w:rFonts w:ascii="Arial" w:hAnsi="Arial" w:cs="Arial"/>
          <w:sz w:val="24"/>
          <w:szCs w:val="24"/>
        </w:rPr>
        <w:t xml:space="preserve">. </w:t>
      </w:r>
      <w:r w:rsidR="00F42738" w:rsidRPr="002D442E">
        <w:rPr>
          <w:rFonts w:ascii="Arial" w:hAnsi="Arial" w:cs="Arial"/>
          <w:sz w:val="24"/>
          <w:szCs w:val="24"/>
        </w:rPr>
        <w:t>50010547</w:t>
      </w:r>
    </w:p>
    <w:p w14:paraId="6B44E3EF" w14:textId="77777777" w:rsidR="00813567" w:rsidRDefault="000D7080"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four-storey building, built 1928-9, incorporated into Savoy Cinema, with recent ground floor to front (west) elevation and multiple red brick extensions to rear. Copper-clad roof, pitched to front (west) elevation with moulded granite eaves course and flat to rear (east), having ashlar granite parapet wall with squared granite coping. Ashlar granite walls having recessed square panels inset through first and second floors with panelled decoration. Substantial granite </w:t>
      </w:r>
      <w:r w:rsidR="00F42738" w:rsidRPr="002D442E">
        <w:rPr>
          <w:rFonts w:ascii="Arial" w:hAnsi="Arial" w:cs="Arial"/>
          <w:sz w:val="24"/>
          <w:szCs w:val="24"/>
        </w:rPr>
        <w:lastRenderedPageBreak/>
        <w:t>cornice forming sill course to third floor over Portland stone platband. Stepped moulded cornice and Portland stone band over ground floor. Square-headed window openings with flush granite lintels and reveals, having original hexapartite iron-framed top-hung windows to upper floors. Entered via neighbouring building (Nos.16–17 O'Connell Street). Some original marble paving to front of site with obscured glass grates to footpath. Rear of site completely redeveloped recently and incorporated into cinema structure, with full-height brick walls. Shares two-storey rear elevation with cinema on Thomas Lane, having flat roof, squared cement coping and cast-iron rainwater goods.</w:t>
      </w:r>
      <w:r w:rsidR="00F42738" w:rsidRPr="002D442E">
        <w:rPr>
          <w:rFonts w:ascii="Arial" w:hAnsi="Arial" w:cs="Arial"/>
          <w:sz w:val="24"/>
          <w:szCs w:val="24"/>
        </w:rPr>
        <w:tab/>
      </w:r>
    </w:p>
    <w:p w14:paraId="1A036BA9" w14:textId="77777777" w:rsidR="00813567" w:rsidRDefault="0081356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15294CC6" w14:textId="77777777" w:rsidR="00813567" w:rsidRDefault="00813567"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6538AC04" w14:textId="77777777" w:rsidR="00813567" w:rsidRDefault="00813567"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88AD229" w14:textId="5A1728E0" w:rsidR="00F42738" w:rsidRPr="002D442E" w:rsidRDefault="00813567" w:rsidP="006B16EE">
      <w:pPr>
        <w:spacing w:after="0"/>
        <w:rPr>
          <w:rFonts w:ascii="Arial" w:hAnsi="Arial" w:cs="Arial"/>
          <w:sz w:val="24"/>
          <w:szCs w:val="24"/>
        </w:rPr>
      </w:pPr>
      <w:r>
        <w:rPr>
          <w:rFonts w:ascii="Arial" w:hAnsi="Arial" w:cs="Arial"/>
          <w:sz w:val="24"/>
          <w:szCs w:val="24"/>
        </w:rPr>
        <w:t xml:space="preserve">ITM_E </w:t>
      </w:r>
      <w:r w:rsidR="00F42738" w:rsidRPr="002D442E">
        <w:rPr>
          <w:rFonts w:ascii="Arial" w:hAnsi="Arial" w:cs="Arial"/>
          <w:sz w:val="24"/>
          <w:szCs w:val="24"/>
        </w:rPr>
        <w:t>715806</w:t>
      </w:r>
      <w:r>
        <w:rPr>
          <w:rFonts w:ascii="Arial" w:hAnsi="Arial" w:cs="Arial"/>
          <w:sz w:val="24"/>
          <w:szCs w:val="24"/>
        </w:rPr>
        <w:t xml:space="preserve">, </w:t>
      </w:r>
      <w:r w:rsidR="00F42738" w:rsidRPr="002D442E">
        <w:rPr>
          <w:rFonts w:ascii="Arial" w:hAnsi="Arial" w:cs="Arial"/>
          <w:sz w:val="24"/>
          <w:szCs w:val="24"/>
        </w:rPr>
        <w:t>734867</w:t>
      </w:r>
    </w:p>
    <w:p w14:paraId="48862AFC" w14:textId="77777777" w:rsidR="004421A4" w:rsidRDefault="004421A4" w:rsidP="006B16EE">
      <w:pPr>
        <w:spacing w:after="0"/>
        <w:rPr>
          <w:rFonts w:ascii="Arial" w:hAnsi="Arial" w:cs="Arial"/>
          <w:sz w:val="24"/>
          <w:szCs w:val="24"/>
        </w:rPr>
      </w:pPr>
    </w:p>
    <w:p w14:paraId="55A11991"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CH027</w:t>
      </w:r>
    </w:p>
    <w:p w14:paraId="70BB3E3D" w14:textId="77777777" w:rsidR="000D7080" w:rsidRDefault="004421A4" w:rsidP="006B16EE">
      <w:pPr>
        <w:spacing w:after="0"/>
        <w:rPr>
          <w:rFonts w:ascii="Arial" w:hAnsi="Arial" w:cs="Arial"/>
          <w:sz w:val="24"/>
          <w:szCs w:val="24"/>
        </w:rPr>
      </w:pPr>
      <w:r>
        <w:rPr>
          <w:rFonts w:ascii="Arial" w:hAnsi="Arial" w:cs="Arial"/>
          <w:sz w:val="24"/>
          <w:szCs w:val="24"/>
        </w:rPr>
        <w:t xml:space="preserve">Category: </w:t>
      </w:r>
      <w:r w:rsidR="000D7080" w:rsidRPr="000D7080">
        <w:rPr>
          <w:rFonts w:ascii="Arial" w:hAnsi="Arial" w:cs="Arial"/>
          <w:sz w:val="24"/>
          <w:szCs w:val="24"/>
        </w:rPr>
        <w:t>National Inventory of Architectural Heritage</w:t>
      </w:r>
    </w:p>
    <w:p w14:paraId="2F63795C" w14:textId="77777777" w:rsidR="000D7080" w:rsidRDefault="000D7080" w:rsidP="006B16E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 xml:space="preserve">National Inventory of Architectural Heritage </w:t>
      </w:r>
      <w:r>
        <w:rPr>
          <w:rFonts w:ascii="Arial" w:hAnsi="Arial" w:cs="Arial"/>
          <w:sz w:val="24"/>
          <w:szCs w:val="24"/>
        </w:rPr>
        <w:t xml:space="preserve">Register No. </w:t>
      </w:r>
      <w:r w:rsidR="00F42738" w:rsidRPr="002D442E">
        <w:rPr>
          <w:rFonts w:ascii="Arial" w:hAnsi="Arial" w:cs="Arial"/>
          <w:sz w:val="24"/>
          <w:szCs w:val="24"/>
        </w:rPr>
        <w:t>50010548</w:t>
      </w:r>
      <w:r w:rsidR="00F42738" w:rsidRPr="002D442E">
        <w:rPr>
          <w:rFonts w:ascii="Arial" w:hAnsi="Arial" w:cs="Arial"/>
          <w:sz w:val="24"/>
          <w:szCs w:val="24"/>
        </w:rPr>
        <w:tab/>
      </w:r>
    </w:p>
    <w:p w14:paraId="0F644A4C" w14:textId="77777777" w:rsidR="00813567" w:rsidRDefault="000D7080"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three-bay five-storey former coal merchants’ premises, built c.1925, formerly in use as cinema and now in use as public house, with recent timber shopfront to ground floor. Copper-clad roof, pitched to front (west) elevation and flat to rear (east) having ashlar granite parapet wall with squared granite coping over moulded granite eaves course. Ashlar limestone wall to upper floors of front elevation having substantial moulded cornice forming sill course to fourth floor above Portland stone platband. Portland stone wall to ground floor with plinth course, surmounted by moulded granite platband with flag masts. Granite, cement and Portland stone balustrade balcony to second floor of central bay with end plinth blocks on fluted brackets. Front (west) elevation advancing slightly from building to south. Square-headed window openings with flush granite lintels, reveals and sills having original quadripartite iron-framed top-hung windows to upper floors and replacement timber-framed top-hung windows to first floor. Recessed square-headed door opening to south of front elevation with timber panelled double-leaf doors and bisected obscured glass overlight set to Portland stone reveals. Door opens onto original marble paving. Recent timber and glazed shopfront with panelled window aprons, Doric piers supporting foliated brackets flanking fascia and modillion cornice over. Square-headed door opening with glazed timber double-leaf doors to Art Deco-tiled draught lobby. Interior greatly altered with c.1970 timber bar, panelling, and glazed and timber screens. Original timber floorboards to rear and modillion cornice and anaglypta to front.</w:t>
      </w:r>
      <w:r w:rsidR="00F42738" w:rsidRPr="002D442E">
        <w:rPr>
          <w:rFonts w:ascii="Arial" w:hAnsi="Arial" w:cs="Arial"/>
          <w:sz w:val="24"/>
          <w:szCs w:val="24"/>
        </w:rPr>
        <w:tab/>
      </w:r>
    </w:p>
    <w:p w14:paraId="55186437" w14:textId="77777777" w:rsidR="00813567" w:rsidRDefault="0081356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5D3912B5" w14:textId="77777777" w:rsidR="00813567" w:rsidRDefault="00813567"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25073D88" w14:textId="77777777" w:rsidR="00813567" w:rsidRDefault="00813567"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20AD3B53" w14:textId="29A1D248" w:rsidR="00F42738" w:rsidRPr="002D442E" w:rsidRDefault="00813567"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715803</w:t>
      </w:r>
      <w:r>
        <w:rPr>
          <w:rFonts w:ascii="Arial" w:hAnsi="Arial" w:cs="Arial"/>
          <w:sz w:val="24"/>
          <w:szCs w:val="24"/>
        </w:rPr>
        <w:t xml:space="preserve">, ITM N </w:t>
      </w:r>
      <w:r w:rsidR="00F42738" w:rsidRPr="002D442E">
        <w:rPr>
          <w:rFonts w:ascii="Arial" w:hAnsi="Arial" w:cs="Arial"/>
          <w:sz w:val="24"/>
          <w:szCs w:val="24"/>
        </w:rPr>
        <w:t>734876</w:t>
      </w:r>
    </w:p>
    <w:p w14:paraId="0AD9F79A" w14:textId="77777777" w:rsidR="00813567" w:rsidRDefault="00813567" w:rsidP="006B16EE">
      <w:pPr>
        <w:spacing w:after="0"/>
        <w:rPr>
          <w:rFonts w:ascii="Arial" w:hAnsi="Arial" w:cs="Arial"/>
          <w:sz w:val="24"/>
          <w:szCs w:val="24"/>
        </w:rPr>
      </w:pPr>
    </w:p>
    <w:p w14:paraId="5E13F71E" w14:textId="3A2A7BBE"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CH028</w:t>
      </w:r>
    </w:p>
    <w:p w14:paraId="40FA4262" w14:textId="77777777" w:rsidR="000D7080" w:rsidRDefault="004421A4" w:rsidP="006B16EE">
      <w:pPr>
        <w:spacing w:after="0"/>
        <w:rPr>
          <w:rFonts w:ascii="Arial" w:hAnsi="Arial" w:cs="Arial"/>
          <w:sz w:val="24"/>
          <w:szCs w:val="24"/>
        </w:rPr>
      </w:pPr>
      <w:r>
        <w:rPr>
          <w:rFonts w:ascii="Arial" w:hAnsi="Arial" w:cs="Arial"/>
          <w:sz w:val="24"/>
          <w:szCs w:val="24"/>
        </w:rPr>
        <w:t xml:space="preserve">Category: </w:t>
      </w:r>
      <w:r w:rsidR="000D7080" w:rsidRPr="000D7080">
        <w:rPr>
          <w:rFonts w:ascii="Arial" w:hAnsi="Arial" w:cs="Arial"/>
          <w:sz w:val="24"/>
          <w:szCs w:val="24"/>
        </w:rPr>
        <w:t>Record of Protected Structure/ National Inventory of Architectural Heritage</w:t>
      </w:r>
    </w:p>
    <w:p w14:paraId="6D752C6B" w14:textId="77777777" w:rsidR="000D7080" w:rsidRDefault="000D7080" w:rsidP="006B16EE">
      <w:pPr>
        <w:spacing w:after="0"/>
        <w:rPr>
          <w:rFonts w:ascii="Arial" w:hAnsi="Arial" w:cs="Arial"/>
          <w:sz w:val="24"/>
          <w:szCs w:val="24"/>
        </w:rPr>
      </w:pPr>
      <w:r>
        <w:rPr>
          <w:rFonts w:ascii="Arial" w:hAnsi="Arial" w:cs="Arial"/>
          <w:sz w:val="24"/>
          <w:szCs w:val="24"/>
        </w:rPr>
        <w:lastRenderedPageBreak/>
        <w:t xml:space="preserve">ID: </w:t>
      </w:r>
      <w:r w:rsidRPr="000D7080">
        <w:rPr>
          <w:rFonts w:ascii="Arial" w:hAnsi="Arial" w:cs="Arial"/>
          <w:sz w:val="24"/>
          <w:szCs w:val="24"/>
        </w:rPr>
        <w:t>Record of Protected Structure</w:t>
      </w:r>
      <w:r>
        <w:rPr>
          <w:rFonts w:ascii="Arial" w:hAnsi="Arial" w:cs="Arial"/>
          <w:sz w:val="24"/>
          <w:szCs w:val="24"/>
        </w:rPr>
        <w:t xml:space="preserve"> No. 6019, </w:t>
      </w:r>
      <w:r w:rsidRPr="000D7080">
        <w:rPr>
          <w:rFonts w:ascii="Arial" w:hAnsi="Arial" w:cs="Arial"/>
          <w:sz w:val="24"/>
          <w:szCs w:val="24"/>
        </w:rPr>
        <w:t xml:space="preserve"> National Inventory of Architectural Heritage</w:t>
      </w:r>
      <w:r w:rsidRPr="002D442E">
        <w:rPr>
          <w:rFonts w:ascii="Arial" w:hAnsi="Arial" w:cs="Arial"/>
          <w:sz w:val="24"/>
          <w:szCs w:val="24"/>
        </w:rPr>
        <w:t xml:space="preserve"> </w:t>
      </w:r>
      <w:r>
        <w:rPr>
          <w:rFonts w:ascii="Arial" w:hAnsi="Arial" w:cs="Arial"/>
          <w:sz w:val="24"/>
          <w:szCs w:val="24"/>
        </w:rPr>
        <w:t xml:space="preserve">Register No, </w:t>
      </w:r>
      <w:r w:rsidR="00F42738" w:rsidRPr="002D442E">
        <w:rPr>
          <w:rFonts w:ascii="Arial" w:hAnsi="Arial" w:cs="Arial"/>
          <w:sz w:val="24"/>
          <w:szCs w:val="24"/>
        </w:rPr>
        <w:t>50010549</w:t>
      </w:r>
      <w:r w:rsidR="00F42738" w:rsidRPr="002D442E">
        <w:rPr>
          <w:rFonts w:ascii="Arial" w:hAnsi="Arial" w:cs="Arial"/>
          <w:sz w:val="24"/>
          <w:szCs w:val="24"/>
        </w:rPr>
        <w:tab/>
      </w:r>
    </w:p>
    <w:p w14:paraId="7F340122" w14:textId="77777777" w:rsidR="00813567" w:rsidRDefault="000D7080"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eleven-bay five-storey hotel with dormer attic, built 1925–7, with multiple-level extensions to rear (east). Pitched terracotta tiled roof to front elevation with advanced hips to north and south. Flat roof to rear with superimposed structures, behind advanced parapet wall with cement coping. Front dormer level has three-bay breakfront with fluted end panels bearing shields, flanked by medallions and surmounted by urns on horizontal brackets. Moulded concave eaves cornice over stepped, shallow string courses to third and fourth floors to ashlar Portland stone walls, with moulded sill course at second floor level and full-width balustrade at first floor level with central decorative shield. Advanced piers housing fenestration to upper floors. Arcaded ground floor on projecting moulded plinth, divided by fluted Ionic pilasters on plinth blocks, supporting dentillated entablature with gilt inscription 'The Gresham Hotel' to fascia. End bays channelled and advancing to first floor level, surmounted by sphinx sculptures, and upper floor end bays sweeping forward. Elliptical, copper plaques flanking central entry with lettering 'The Gresham Hotel'. Square-headed window openings to upper floors with Portland stone sills, and segmental-headed window openings to end dormers, with steel casement and top-hung windows throughout. Square-headed window openings to ground and first floor corner bays having plain and shouldered-and-kneed architraves. Round-headed window openings to nine-bay arcade to ground floor with iron-framed windows to all except central entrance bay, having tooled stone archivolts on moulded imposts. Projecting, carved Portland stone aprons to windows depicting festoons and swags. Three-bay recessed central arcaded entrance formed by Ionic screen with cast-iron canopy surmounted by scalloped glazing supported by cast-iron brackets. Ruled-and-lined walls to porch with louvered timber windows flanking doorcase with swag and urn panels over, and modillion cornice to ceiling. Tripartite timber doorcase with central segmental-arched opening housing recent glazed revolving door flanked by timber and glazed doors and transoms. Full-width cast-iron fanlight over. Porch having two polished stone, bull-nosed steps to path with obscured glass grates. Internally linked to ground floor of No. 23. Rendered walls to rear elevation with replacement uPVC louvered windows and modern services to roof. Fully developed site to rear, backing onto Thomas Lane. Multiple-level complex of extensions with masonry, rendered, and corrugated-iron structures with cast-iron rainwater goods and replacement uPVC windows. Single-storey extension to southern boundary with flat roof surmounted by steel fence and English garden wall bond red and yellow brick walls, rendered to rear, with recent louvered door. Flanked to north by two-storey structure, rendered to ground floor and corrugated iron to first, supported on exposed timber joists. Flat-roofed two-storey rendered structure extending to north boundary. Square-headed door openings with cast-iron doors and louvered vents throughout. Interior of rear site developed with complex of rendered structures, forming five-storey bridge to Thomas Lane.</w:t>
      </w:r>
    </w:p>
    <w:p w14:paraId="061AD47F" w14:textId="77777777" w:rsidR="00813567" w:rsidRDefault="0081356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3B3EDB7C" w14:textId="77777777" w:rsidR="00813567" w:rsidRDefault="00813567"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p>
    <w:p w14:paraId="435379B8" w14:textId="77777777" w:rsidR="00813567" w:rsidRDefault="00813567"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30C99D1F" w14:textId="0FDA7A17" w:rsidR="00F42738" w:rsidRPr="002D442E" w:rsidRDefault="00813567"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715808</w:t>
      </w:r>
      <w:r>
        <w:rPr>
          <w:rFonts w:ascii="Arial" w:hAnsi="Arial" w:cs="Arial"/>
          <w:sz w:val="24"/>
          <w:szCs w:val="24"/>
        </w:rPr>
        <w:t>, ITM N</w:t>
      </w:r>
      <w:r w:rsidR="00F42738" w:rsidRPr="002D442E">
        <w:rPr>
          <w:rFonts w:ascii="Arial" w:hAnsi="Arial" w:cs="Arial"/>
          <w:sz w:val="24"/>
          <w:szCs w:val="24"/>
        </w:rPr>
        <w:t>734906</w:t>
      </w:r>
    </w:p>
    <w:p w14:paraId="5DEA59C1" w14:textId="77777777" w:rsidR="004421A4" w:rsidRDefault="004421A4" w:rsidP="006B16EE">
      <w:pPr>
        <w:spacing w:after="0"/>
        <w:rPr>
          <w:rFonts w:ascii="Arial" w:hAnsi="Arial" w:cs="Arial"/>
          <w:sz w:val="24"/>
          <w:szCs w:val="24"/>
        </w:rPr>
      </w:pPr>
    </w:p>
    <w:p w14:paraId="59081DFF"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CH029</w:t>
      </w:r>
    </w:p>
    <w:p w14:paraId="7D0D7CC8" w14:textId="77777777" w:rsidR="000D7080" w:rsidRDefault="004421A4" w:rsidP="006B16EE">
      <w:pPr>
        <w:spacing w:after="0"/>
        <w:rPr>
          <w:rFonts w:ascii="Arial" w:hAnsi="Arial" w:cs="Arial"/>
          <w:sz w:val="24"/>
          <w:szCs w:val="24"/>
        </w:rPr>
      </w:pPr>
      <w:r>
        <w:rPr>
          <w:rFonts w:ascii="Arial" w:hAnsi="Arial" w:cs="Arial"/>
          <w:sz w:val="24"/>
          <w:szCs w:val="24"/>
        </w:rPr>
        <w:t xml:space="preserve">Category: </w:t>
      </w:r>
      <w:r w:rsidR="000D7080" w:rsidRPr="000D7080">
        <w:rPr>
          <w:rFonts w:ascii="Arial" w:hAnsi="Arial" w:cs="Arial"/>
          <w:sz w:val="24"/>
          <w:szCs w:val="24"/>
        </w:rPr>
        <w:t>Record of Protected Structure/ National Inventory of Architectural Heritage</w:t>
      </w:r>
    </w:p>
    <w:p w14:paraId="3A47CC99" w14:textId="77777777" w:rsidR="000D7080" w:rsidRDefault="000D7080" w:rsidP="006B16E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Record of Protected Structure</w:t>
      </w:r>
      <w:r>
        <w:rPr>
          <w:rFonts w:ascii="Arial" w:hAnsi="Arial" w:cs="Arial"/>
          <w:sz w:val="24"/>
          <w:szCs w:val="24"/>
        </w:rPr>
        <w:t xml:space="preserve"> No. </w:t>
      </w:r>
      <w:r w:rsidR="00F42738" w:rsidRPr="002D442E">
        <w:rPr>
          <w:rFonts w:ascii="Arial" w:hAnsi="Arial" w:cs="Arial"/>
          <w:sz w:val="24"/>
          <w:szCs w:val="24"/>
        </w:rPr>
        <w:t>6019</w:t>
      </w:r>
      <w:r>
        <w:rPr>
          <w:rFonts w:ascii="Arial" w:hAnsi="Arial" w:cs="Arial"/>
          <w:sz w:val="24"/>
          <w:szCs w:val="24"/>
        </w:rPr>
        <w:t xml:space="preserve">, </w:t>
      </w:r>
      <w:r w:rsidRPr="000D7080">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Register No.</w:t>
      </w:r>
      <w:r w:rsidR="00F42738" w:rsidRPr="002D442E">
        <w:rPr>
          <w:rFonts w:ascii="Arial" w:hAnsi="Arial" w:cs="Arial"/>
          <w:sz w:val="24"/>
          <w:szCs w:val="24"/>
        </w:rPr>
        <w:t>50010550</w:t>
      </w:r>
      <w:r w:rsidR="00F42738" w:rsidRPr="002D442E">
        <w:rPr>
          <w:rFonts w:ascii="Arial" w:hAnsi="Arial" w:cs="Arial"/>
          <w:sz w:val="24"/>
          <w:szCs w:val="24"/>
        </w:rPr>
        <w:tab/>
      </w:r>
    </w:p>
    <w:p w14:paraId="1846CD86" w14:textId="77777777" w:rsidR="00813567" w:rsidRDefault="000D7080"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Corner-sited, end-of-terrace, five-storey granite Art Deco commercial building, built 1925, now part of Gresham Hotel, with chamfered corner bay, four bays to O'Connell Street and four bays to Cathal Brugha Street, with further thirteen-bay four-storey block with single-bay shallow breakfront to Cathal Brugha Street. Recent shopfronts to ground floor and site developed to rear. Pitched roof to front (west) elevation and hipped to corner and north elevations hidden behind granite parapet wall with squared cement coping. Full-depth rendered, moulded chimneystack with clay pots and additional chimneystack to east Replacement aluminium rainwater goods breaking through front elevation and cast-iron rainwater goods to north. Granite ashlar walls to granite sill course at first floor level above painted timber ground floor shopfront. Moulded granite string course to fourth floor and large projecting moulded cornice forming sill course above stepped moulding forming lintel cornice to third floor. Granite, cement and Portland stone balustrade balcony to second floor central bay with end plinth blocks supported by fluted brackets. Portland stone shield to third floor central apron bearing monogram 'M' and flanked by foliate swags and ribbons. Date stones 'Established 1777/rebuilt 1925' incised below moulded cornice. Square-headed window openings with granite reveals, having cement sills to north elevation. Mix of replacement aluminium windows to west elevation. Tripartite casement windows to recessed panel in breakfront of north elevation. Plate glass timber-framed windows with overlights to ground floor shopfronts. Shopfront to west elevation comprising Doric pilasters with moulded impost course and cast-iron lamps, supporting moulded cornice and fascia. Three-centred arch with panelled spandrels flanked by arcade with round-headed arches, all having decorative cast-iron gates and grilles supporting signs. Shopfronts to north elevation similar, having rounded piers with panelled brackets flanking windows, surmounted by dentillated fascia and moulded course surmounted by frieze and cornice. Replacement timber and glazed double-leaf doors giving access to draught lobby, flanked by matching doors. Recessed canted bay entry to north elevation featuring timber and glazed double doors with carved medallions and square overlights. Art Deco entry to north elevation comprising recessed, replacement timber panelled and glazed double-leaf doors fronted by cast-iron grille and flanked by rendered piers supporting flat modillions, medallions to frieze and moulded cornice over. Doors approached by limestone veneer-covered stoops. Some original obscured glass grates and coal hole covers to footpath.</w:t>
      </w:r>
      <w:r w:rsidR="00F42738" w:rsidRPr="002D442E">
        <w:rPr>
          <w:rFonts w:ascii="Arial" w:hAnsi="Arial" w:cs="Arial"/>
          <w:sz w:val="24"/>
          <w:szCs w:val="24"/>
        </w:rPr>
        <w:tab/>
      </w:r>
    </w:p>
    <w:p w14:paraId="62489F0E" w14:textId="77777777" w:rsidR="00813567" w:rsidRDefault="00813567"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392E2C3B" w14:textId="77777777" w:rsidR="00A4766E" w:rsidRDefault="00813567" w:rsidP="006B16EE">
      <w:pPr>
        <w:spacing w:after="0"/>
        <w:rPr>
          <w:rFonts w:ascii="Arial" w:hAnsi="Arial" w:cs="Arial"/>
          <w:sz w:val="24"/>
          <w:szCs w:val="24"/>
        </w:rPr>
      </w:pPr>
      <w:r>
        <w:rPr>
          <w:rFonts w:ascii="Arial" w:hAnsi="Arial" w:cs="Arial"/>
          <w:sz w:val="24"/>
          <w:szCs w:val="24"/>
        </w:rPr>
        <w:t>T</w:t>
      </w:r>
      <w:r w:rsidR="00A4766E">
        <w:rPr>
          <w:rFonts w:ascii="Arial" w:hAnsi="Arial" w:cs="Arial"/>
          <w:sz w:val="24"/>
          <w:szCs w:val="24"/>
        </w:rPr>
        <w:t xml:space="preserve">ownland: </w:t>
      </w:r>
      <w:r w:rsidR="00F42738" w:rsidRPr="002D442E">
        <w:rPr>
          <w:rFonts w:ascii="Arial" w:hAnsi="Arial" w:cs="Arial"/>
          <w:sz w:val="24"/>
          <w:szCs w:val="24"/>
        </w:rPr>
        <w:t>Dublin 1</w:t>
      </w:r>
      <w:r w:rsidR="00F42738" w:rsidRPr="002D442E">
        <w:rPr>
          <w:rFonts w:ascii="Arial" w:hAnsi="Arial" w:cs="Arial"/>
          <w:sz w:val="24"/>
          <w:szCs w:val="24"/>
        </w:rPr>
        <w:tab/>
      </w:r>
    </w:p>
    <w:p w14:paraId="7C4E55B8" w14:textId="77777777" w:rsidR="00A4766E" w:rsidRDefault="00A4766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419D6A0E" w14:textId="6F42EAB2" w:rsidR="00F42738" w:rsidRPr="002D442E" w:rsidRDefault="00A4766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715793</w:t>
      </w:r>
      <w:r>
        <w:rPr>
          <w:rFonts w:ascii="Arial" w:hAnsi="Arial" w:cs="Arial"/>
          <w:sz w:val="24"/>
          <w:szCs w:val="24"/>
        </w:rPr>
        <w:t xml:space="preserve">, ITM N </w:t>
      </w:r>
      <w:r w:rsidR="00F42738" w:rsidRPr="002D442E">
        <w:rPr>
          <w:rFonts w:ascii="Arial" w:hAnsi="Arial" w:cs="Arial"/>
          <w:sz w:val="24"/>
          <w:szCs w:val="24"/>
        </w:rPr>
        <w:t>734929</w:t>
      </w:r>
    </w:p>
    <w:p w14:paraId="07A8DA0A" w14:textId="77777777" w:rsidR="004421A4" w:rsidRDefault="004421A4" w:rsidP="006B16EE">
      <w:pPr>
        <w:spacing w:after="0"/>
        <w:rPr>
          <w:rFonts w:ascii="Arial" w:hAnsi="Arial" w:cs="Arial"/>
          <w:sz w:val="24"/>
          <w:szCs w:val="24"/>
        </w:rPr>
      </w:pPr>
    </w:p>
    <w:p w14:paraId="7E7AD750"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w:t>
      </w:r>
    </w:p>
    <w:p w14:paraId="611B70DD" w14:textId="77777777" w:rsidR="00A4766E" w:rsidRDefault="004421A4" w:rsidP="006B16EE">
      <w:pPr>
        <w:spacing w:after="0"/>
        <w:rPr>
          <w:rFonts w:ascii="Arial" w:hAnsi="Arial" w:cs="Arial"/>
          <w:sz w:val="24"/>
          <w:szCs w:val="24"/>
        </w:rPr>
      </w:pPr>
      <w:r>
        <w:rPr>
          <w:rFonts w:ascii="Arial" w:hAnsi="Arial" w:cs="Arial"/>
          <w:sz w:val="24"/>
          <w:szCs w:val="24"/>
        </w:rPr>
        <w:t xml:space="preserve">Category: </w:t>
      </w:r>
      <w:r w:rsidR="00A4766E" w:rsidRPr="000D7080">
        <w:rPr>
          <w:rFonts w:ascii="Arial" w:hAnsi="Arial" w:cs="Arial"/>
          <w:sz w:val="24"/>
          <w:szCs w:val="24"/>
        </w:rPr>
        <w:t>National Inventory of Architectural Heritage</w:t>
      </w:r>
      <w:r w:rsidR="00A4766E" w:rsidRPr="002D442E">
        <w:rPr>
          <w:rFonts w:ascii="Arial" w:hAnsi="Arial" w:cs="Arial"/>
          <w:sz w:val="24"/>
          <w:szCs w:val="24"/>
        </w:rPr>
        <w:t xml:space="preserve"> </w:t>
      </w:r>
    </w:p>
    <w:p w14:paraId="27E04BF6" w14:textId="77777777" w:rsidR="00A4766E" w:rsidRDefault="00A4766E" w:rsidP="006B16EE">
      <w:pPr>
        <w:spacing w:after="0"/>
        <w:rPr>
          <w:rFonts w:ascii="Arial" w:hAnsi="Arial" w:cs="Arial"/>
          <w:sz w:val="24"/>
          <w:szCs w:val="24"/>
        </w:rPr>
      </w:pPr>
      <w:r>
        <w:rPr>
          <w:rFonts w:ascii="Arial" w:hAnsi="Arial" w:cs="Arial"/>
          <w:sz w:val="24"/>
          <w:szCs w:val="24"/>
        </w:rPr>
        <w:lastRenderedPageBreak/>
        <w:t xml:space="preserve">ID: </w:t>
      </w:r>
      <w:r w:rsidRPr="000D7080">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Register No.</w:t>
      </w:r>
      <w:r w:rsidR="00F42738" w:rsidRPr="002D442E">
        <w:rPr>
          <w:rFonts w:ascii="Arial" w:hAnsi="Arial" w:cs="Arial"/>
          <w:sz w:val="24"/>
          <w:szCs w:val="24"/>
        </w:rPr>
        <w:t>50010614</w:t>
      </w:r>
      <w:r w:rsidR="00F42738" w:rsidRPr="002D442E">
        <w:rPr>
          <w:rFonts w:ascii="Arial" w:hAnsi="Arial" w:cs="Arial"/>
          <w:sz w:val="24"/>
          <w:szCs w:val="24"/>
        </w:rPr>
        <w:tab/>
      </w:r>
    </w:p>
    <w:p w14:paraId="35597634" w14:textId="77777777" w:rsidR="00A4766E" w:rsidRDefault="00A4766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Corner-sited four-storey commercial building having five bays to Parnell Street and two to O'Connell Street, with further chamfered corner entrance bay, built c.1925. Now in use as convenience store with offices overhead. Flat roof concealed behind parapet with moulded cornice. Walls laid in coursed granite ashlar with attic storey above heavy moulded cornice forming continuous sill course to windows above. Flat-arched window openings, with granite reveals and sills, having one-over-one pane sliding timber sash windows throughout except to stair bay to centre of Parnell Street facade which has four-over-two window with moulded granite surround. Replacement shopfront with entrance to corner bay. Separate access to upper floors through replacement timber door flanked by plain paired pilasters on granite bases having overlight and polished granite engraved plaque noting historic association beside.</w:t>
      </w:r>
      <w:r w:rsidR="00F42738" w:rsidRPr="002D442E">
        <w:rPr>
          <w:rFonts w:ascii="Arial" w:hAnsi="Arial" w:cs="Arial"/>
          <w:sz w:val="24"/>
          <w:szCs w:val="24"/>
        </w:rPr>
        <w:tab/>
      </w:r>
    </w:p>
    <w:p w14:paraId="658B5459" w14:textId="77777777" w:rsidR="00A4766E" w:rsidRDefault="00A4766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Commercial 20th-century building</w:t>
      </w:r>
      <w:r w:rsidR="00F42738" w:rsidRPr="002D442E">
        <w:rPr>
          <w:rFonts w:ascii="Arial" w:hAnsi="Arial" w:cs="Arial"/>
          <w:sz w:val="24"/>
          <w:szCs w:val="24"/>
        </w:rPr>
        <w:tab/>
      </w:r>
    </w:p>
    <w:p w14:paraId="67D70994" w14:textId="77777777" w:rsidR="00A4766E" w:rsidRDefault="00A4766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9C6AE2B" w14:textId="77777777" w:rsidR="00A4766E" w:rsidRDefault="00A4766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4EFA72FA" w14:textId="6A89EE9D" w:rsidR="00F42738" w:rsidRPr="002D442E" w:rsidRDefault="00A4766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715766</w:t>
      </w:r>
      <w:r>
        <w:rPr>
          <w:rFonts w:ascii="Arial" w:hAnsi="Arial" w:cs="Arial"/>
          <w:sz w:val="24"/>
          <w:szCs w:val="24"/>
        </w:rPr>
        <w:t xml:space="preserve">, ITM N </w:t>
      </w:r>
      <w:r w:rsidR="00F42738" w:rsidRPr="002D442E">
        <w:rPr>
          <w:rFonts w:ascii="Arial" w:hAnsi="Arial" w:cs="Arial"/>
          <w:sz w:val="24"/>
          <w:szCs w:val="24"/>
        </w:rPr>
        <w:t>735006</w:t>
      </w:r>
    </w:p>
    <w:p w14:paraId="65EE65F4" w14:textId="77777777" w:rsidR="00424317" w:rsidRDefault="00424317" w:rsidP="006B16EE">
      <w:pPr>
        <w:spacing w:after="0"/>
        <w:rPr>
          <w:rFonts w:ascii="Arial" w:hAnsi="Arial" w:cs="Arial"/>
          <w:sz w:val="24"/>
          <w:szCs w:val="24"/>
        </w:rPr>
      </w:pPr>
    </w:p>
    <w:p w14:paraId="64B2FA92"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CH031</w:t>
      </w:r>
      <w:r w:rsidR="00F42738" w:rsidRPr="002D442E">
        <w:rPr>
          <w:rFonts w:ascii="Arial" w:hAnsi="Arial" w:cs="Arial"/>
          <w:sz w:val="24"/>
          <w:szCs w:val="24"/>
        </w:rPr>
        <w:tab/>
      </w:r>
    </w:p>
    <w:p w14:paraId="449B222C" w14:textId="77777777" w:rsidR="00A4766E" w:rsidRDefault="004421A4" w:rsidP="00A4766E">
      <w:pPr>
        <w:spacing w:after="0"/>
        <w:rPr>
          <w:rFonts w:ascii="Arial" w:hAnsi="Arial" w:cs="Arial"/>
          <w:sz w:val="24"/>
          <w:szCs w:val="24"/>
        </w:rPr>
      </w:pPr>
      <w:r>
        <w:rPr>
          <w:rFonts w:ascii="Arial" w:hAnsi="Arial" w:cs="Arial"/>
          <w:sz w:val="24"/>
          <w:szCs w:val="24"/>
        </w:rPr>
        <w:t xml:space="preserve">Category: </w:t>
      </w:r>
      <w:r w:rsidR="00A4766E" w:rsidRPr="000D7080">
        <w:rPr>
          <w:rFonts w:ascii="Arial" w:hAnsi="Arial" w:cs="Arial"/>
          <w:sz w:val="24"/>
          <w:szCs w:val="24"/>
        </w:rPr>
        <w:t>Record of Protected Structure/ National Inventory of Architectural Heritage</w:t>
      </w:r>
    </w:p>
    <w:p w14:paraId="04B0E613" w14:textId="77777777" w:rsidR="00A4766E" w:rsidRDefault="00A4766E" w:rsidP="006B16E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Record of Protected Structure</w:t>
      </w:r>
      <w:r>
        <w:rPr>
          <w:rFonts w:ascii="Arial" w:hAnsi="Arial" w:cs="Arial"/>
          <w:sz w:val="24"/>
          <w:szCs w:val="24"/>
        </w:rPr>
        <w:t xml:space="preserve"> No.  </w:t>
      </w:r>
      <w:r w:rsidR="00F42738" w:rsidRPr="002D442E">
        <w:rPr>
          <w:rFonts w:ascii="Arial" w:hAnsi="Arial" w:cs="Arial"/>
          <w:sz w:val="24"/>
          <w:szCs w:val="24"/>
        </w:rPr>
        <w:t>6021</w:t>
      </w:r>
      <w:r>
        <w:rPr>
          <w:rFonts w:ascii="Arial" w:hAnsi="Arial" w:cs="Arial"/>
          <w:sz w:val="24"/>
          <w:szCs w:val="24"/>
        </w:rPr>
        <w:t xml:space="preserve">, </w:t>
      </w:r>
      <w:r w:rsidRPr="000D7080">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Register No.</w:t>
      </w:r>
      <w:r w:rsidR="00F42738" w:rsidRPr="002D442E">
        <w:rPr>
          <w:rFonts w:ascii="Arial" w:hAnsi="Arial" w:cs="Arial"/>
          <w:sz w:val="24"/>
          <w:szCs w:val="24"/>
        </w:rPr>
        <w:t>50010558</w:t>
      </w:r>
      <w:r w:rsidR="00F42738" w:rsidRPr="002D442E">
        <w:rPr>
          <w:rFonts w:ascii="Arial" w:hAnsi="Arial" w:cs="Arial"/>
          <w:sz w:val="24"/>
          <w:szCs w:val="24"/>
        </w:rPr>
        <w:tab/>
      </w:r>
    </w:p>
    <w:p w14:paraId="403A25A3" w14:textId="77777777" w:rsidR="00A4766E" w:rsidRDefault="00A4766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Corner-sited three-storey neo-Classical bank, built 1921–2 and extended 1936, having eight-bay facade to O'Connell Street, chamfered corner entrance bay and four-bay facade to Parnell Street. Designed by Batchelor &amp; Hicks. Flat roofs hidden behind stepped Portland stone ashlar parapet wall. Three profiled limestone chimneystacks with glazed clay pots. Two square-plan cast-iron downpipes on south end of O’Connell Street elevation with trefoil brackets. Coursed granite ashlar walls with Portland stone ashlar architrave, frieze and deep cornice with mutules spanning both elevations. Square-headed window openings with Portland stone architrave surrounds, pedimented to first floor, and original four-over-four pane timber sliding sash windows with margin lights. First floor windows to principal elevation open onto full-span Portland stone balcony with panelled balusters, moulded coping and resting on deep moulded cornice framing ground floor. Ground floor comprises series of hardwood framed single-pane display windows with Portland stone sills and stall risers with decorative bronze vents. Each window flanked by panelled Portland stone piers on granite plinth bases with fluted capital mouldings supporting plain stone fascia spanning entire building. Angled entrance bay, detailed as per above with square-headed door opening having decorative margent architrave surround, fluted lintel cornice and recessed double-leaf hardwood panelled doors opening onto two granite steps. Door opening flanked by Ionic columns on granite plinth blocks to re-entrant angles. Southernmost bay to principal elevation has square-headed door opening with original double-leaf hardwood panelled doors, side panels, fluted lintel cornice and overlight with margin lights, opening onto three granite steps. Further recessed square-headed door opening to north elevation with panelled architrave surround (as per window </w:t>
      </w:r>
      <w:r w:rsidR="00F42738" w:rsidRPr="002D442E">
        <w:rPr>
          <w:rFonts w:ascii="Arial" w:hAnsi="Arial" w:cs="Arial"/>
          <w:sz w:val="24"/>
          <w:szCs w:val="24"/>
        </w:rPr>
        <w:lastRenderedPageBreak/>
        <w:t>openings) with fluted lintel cornice and hardwood raised-and-fielded panelled door opening onto three granite steps with recessed overlight. No rear access.</w:t>
      </w:r>
      <w:r w:rsidR="00F42738" w:rsidRPr="002D442E">
        <w:rPr>
          <w:rFonts w:ascii="Arial" w:hAnsi="Arial" w:cs="Arial"/>
          <w:sz w:val="24"/>
          <w:szCs w:val="24"/>
        </w:rPr>
        <w:tab/>
        <w:t>20th-century building</w:t>
      </w:r>
      <w:r w:rsidR="00F42738" w:rsidRPr="002D442E">
        <w:rPr>
          <w:rFonts w:ascii="Arial" w:hAnsi="Arial" w:cs="Arial"/>
          <w:sz w:val="24"/>
          <w:szCs w:val="24"/>
        </w:rPr>
        <w:tab/>
      </w:r>
    </w:p>
    <w:p w14:paraId="22CFBABD" w14:textId="77777777" w:rsidR="00A4766E" w:rsidRDefault="00A4766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4812763" w14:textId="77777777" w:rsidR="00A4766E" w:rsidRDefault="00A4766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7919BD21" w14:textId="3569CD4C" w:rsidR="00F42738" w:rsidRPr="002D442E" w:rsidRDefault="00A4766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715723</w:t>
      </w:r>
      <w:r w:rsidR="00F42738" w:rsidRPr="002D442E">
        <w:rPr>
          <w:rFonts w:ascii="Arial" w:hAnsi="Arial" w:cs="Arial"/>
          <w:sz w:val="24"/>
          <w:szCs w:val="24"/>
        </w:rPr>
        <w:tab/>
      </w:r>
      <w:r>
        <w:rPr>
          <w:rFonts w:ascii="Arial" w:hAnsi="Arial" w:cs="Arial"/>
          <w:sz w:val="24"/>
          <w:szCs w:val="24"/>
        </w:rPr>
        <w:t xml:space="preserve">ITM N </w:t>
      </w:r>
      <w:r w:rsidR="00F42738" w:rsidRPr="002D442E">
        <w:rPr>
          <w:rFonts w:ascii="Arial" w:hAnsi="Arial" w:cs="Arial"/>
          <w:sz w:val="24"/>
          <w:szCs w:val="24"/>
        </w:rPr>
        <w:t>734960</w:t>
      </w:r>
    </w:p>
    <w:p w14:paraId="3A38D98E" w14:textId="77777777" w:rsidR="00424317" w:rsidRDefault="00424317" w:rsidP="006B16EE">
      <w:pPr>
        <w:spacing w:after="0"/>
        <w:rPr>
          <w:rFonts w:ascii="Arial" w:hAnsi="Arial" w:cs="Arial"/>
          <w:sz w:val="24"/>
          <w:szCs w:val="24"/>
        </w:rPr>
      </w:pPr>
    </w:p>
    <w:p w14:paraId="096A63A7" w14:textId="77777777" w:rsidR="00562AC2" w:rsidRDefault="00562AC2" w:rsidP="006B16EE">
      <w:pPr>
        <w:spacing w:after="0"/>
        <w:rPr>
          <w:rFonts w:ascii="Arial" w:hAnsi="Arial" w:cs="Arial"/>
          <w:sz w:val="24"/>
          <w:szCs w:val="24"/>
        </w:rPr>
      </w:pPr>
    </w:p>
    <w:p w14:paraId="7567F062" w14:textId="17433C3B"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CH032</w:t>
      </w:r>
    </w:p>
    <w:p w14:paraId="75015F85" w14:textId="77777777" w:rsidR="00A4766E" w:rsidRDefault="00A4766E" w:rsidP="00A4766E">
      <w:pPr>
        <w:spacing w:after="0"/>
        <w:rPr>
          <w:rFonts w:ascii="Arial" w:hAnsi="Arial" w:cs="Arial"/>
          <w:sz w:val="24"/>
          <w:szCs w:val="24"/>
        </w:rPr>
      </w:pPr>
      <w:r>
        <w:rPr>
          <w:rFonts w:ascii="Arial" w:hAnsi="Arial" w:cs="Arial"/>
          <w:sz w:val="24"/>
          <w:szCs w:val="24"/>
        </w:rPr>
        <w:t xml:space="preserve">Category: </w:t>
      </w:r>
      <w:r w:rsidRPr="000D7080">
        <w:rPr>
          <w:rFonts w:ascii="Arial" w:hAnsi="Arial" w:cs="Arial"/>
          <w:sz w:val="24"/>
          <w:szCs w:val="24"/>
        </w:rPr>
        <w:t>Record of Protected Structure/ National Inventory of Architectural Heritage</w:t>
      </w:r>
    </w:p>
    <w:p w14:paraId="50BA6275" w14:textId="0A804DA1" w:rsidR="00A4766E" w:rsidRDefault="00A4766E" w:rsidP="00A4766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Record of Protected Structure</w:t>
      </w:r>
      <w:r>
        <w:rPr>
          <w:rFonts w:ascii="Arial" w:hAnsi="Arial" w:cs="Arial"/>
          <w:sz w:val="24"/>
          <w:szCs w:val="24"/>
        </w:rPr>
        <w:t xml:space="preserve"> No.  </w:t>
      </w:r>
      <w:r w:rsidRPr="002D442E">
        <w:rPr>
          <w:rFonts w:ascii="Arial" w:hAnsi="Arial" w:cs="Arial"/>
          <w:sz w:val="24"/>
          <w:szCs w:val="24"/>
        </w:rPr>
        <w:t>6022</w:t>
      </w:r>
      <w:r>
        <w:rPr>
          <w:rFonts w:ascii="Arial" w:hAnsi="Arial" w:cs="Arial"/>
          <w:sz w:val="24"/>
          <w:szCs w:val="24"/>
        </w:rPr>
        <w:t xml:space="preserve">, </w:t>
      </w:r>
      <w:r w:rsidRPr="000D7080">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Register No.</w:t>
      </w:r>
      <w:r w:rsidRPr="00A4766E">
        <w:rPr>
          <w:rFonts w:ascii="Arial" w:hAnsi="Arial" w:cs="Arial"/>
          <w:sz w:val="24"/>
          <w:szCs w:val="24"/>
        </w:rPr>
        <w:t xml:space="preserve"> </w:t>
      </w:r>
      <w:r w:rsidRPr="002D442E">
        <w:rPr>
          <w:rFonts w:ascii="Arial" w:hAnsi="Arial" w:cs="Arial"/>
          <w:sz w:val="24"/>
          <w:szCs w:val="24"/>
        </w:rPr>
        <w:t>50010554</w:t>
      </w:r>
      <w:r w:rsidRPr="002D442E">
        <w:rPr>
          <w:rFonts w:ascii="Arial" w:hAnsi="Arial" w:cs="Arial"/>
          <w:sz w:val="24"/>
          <w:szCs w:val="24"/>
        </w:rPr>
        <w:tab/>
      </w:r>
    </w:p>
    <w:p w14:paraId="68938D22" w14:textId="77777777" w:rsidR="00A4766E" w:rsidRDefault="00A4766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three-bay four-storey townhouse over exposed basement, built c.1752, now vacant. Single-span hipped roof with natural slate roof tiles hidden behind parapet. Two replacement brick chimneystacks to north and south walls. Cast-iron hopper and down-pipe to south end of east elevation. Red brick walls laid in Flemish bond over granite plinth course and limestone rusticated basement. Parapet wall has been replaced with newer brick over top floor window level. Two large wall-ties to north end of east elevation at third and second floor levels. Gauged brick square-headed window openings with rendered and painted reveals and concrete sills. Replacement timber sliding sash windows, three-over-three pane to third floor, six-over-six to second floor, and nine-over-nine to first and ground floors. Replacement side-hung timber casement window to basement. Tripartite limestone Doric door surround consisting of pediment and damaged frieze, supported by three-quarter engaged columns over tall plinth and lintel having carved decoration of lion’s head flanked by festoons. Single-pane timber sliding sash sidelights to either side of door. Cast-iron railings on chamfered granite plinth with decorative corner posts and decorative median panel on either side of entrance door. Enclosed rusticated basement with limestone flags and large red letters 'APOLLO' on east elevation facing street. North elevation of basement under main entrance door combines sections of rubble stone, eighteenth-century brick and modern concrete blocks. North elevation shows original junction with no. 41 demolished in 1968, having steel braces supporting north wall. Rear of site via Moore Lane off Parnell Street inaccessible at time of survey.</w:t>
      </w:r>
      <w:r w:rsidR="00F42738" w:rsidRPr="002D442E">
        <w:rPr>
          <w:rFonts w:ascii="Arial" w:hAnsi="Arial" w:cs="Arial"/>
          <w:sz w:val="24"/>
          <w:szCs w:val="24"/>
        </w:rPr>
        <w:tab/>
      </w:r>
    </w:p>
    <w:p w14:paraId="236E4AC2" w14:textId="77777777" w:rsidR="00A4766E" w:rsidRDefault="00A4766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 xml:space="preserve">Only intact 18th-century building on O'Connell street </w:t>
      </w:r>
      <w:r w:rsidR="00F42738" w:rsidRPr="002D442E">
        <w:rPr>
          <w:rFonts w:ascii="Arial" w:hAnsi="Arial" w:cs="Arial"/>
          <w:sz w:val="24"/>
          <w:szCs w:val="24"/>
        </w:rPr>
        <w:tab/>
      </w:r>
    </w:p>
    <w:p w14:paraId="1A5239CD" w14:textId="77777777" w:rsidR="00A4766E" w:rsidRDefault="00A4766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2605A65" w14:textId="77777777" w:rsidR="00A4766E" w:rsidRDefault="00A4766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6B7992CC" w14:textId="691F793B" w:rsidR="00F42738" w:rsidRPr="002D442E" w:rsidRDefault="00A4766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715735</w:t>
      </w:r>
      <w:r>
        <w:rPr>
          <w:rFonts w:ascii="Arial" w:hAnsi="Arial" w:cs="Arial"/>
          <w:sz w:val="24"/>
          <w:szCs w:val="24"/>
        </w:rPr>
        <w:t xml:space="preserve">, ITM N </w:t>
      </w:r>
      <w:r w:rsidR="00F42738" w:rsidRPr="002D442E">
        <w:rPr>
          <w:rFonts w:ascii="Arial" w:hAnsi="Arial" w:cs="Arial"/>
          <w:sz w:val="24"/>
          <w:szCs w:val="24"/>
        </w:rPr>
        <w:t>734918</w:t>
      </w:r>
    </w:p>
    <w:p w14:paraId="25A1349F" w14:textId="77777777" w:rsidR="00424317" w:rsidRDefault="00424317" w:rsidP="006B16EE">
      <w:pPr>
        <w:spacing w:after="0"/>
        <w:rPr>
          <w:rFonts w:ascii="Arial" w:hAnsi="Arial" w:cs="Arial"/>
          <w:sz w:val="24"/>
          <w:szCs w:val="24"/>
        </w:rPr>
      </w:pPr>
    </w:p>
    <w:p w14:paraId="16C907A4" w14:textId="77777777" w:rsidR="004421A4" w:rsidRDefault="004421A4" w:rsidP="006B16EE">
      <w:pPr>
        <w:spacing w:after="0"/>
        <w:rPr>
          <w:rFonts w:ascii="Arial" w:hAnsi="Arial" w:cs="Arial"/>
          <w:sz w:val="24"/>
          <w:szCs w:val="24"/>
        </w:rPr>
      </w:pPr>
    </w:p>
    <w:p w14:paraId="0B1BE71C"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CH033</w:t>
      </w:r>
      <w:r w:rsidR="00F42738" w:rsidRPr="002D442E">
        <w:rPr>
          <w:rFonts w:ascii="Arial" w:hAnsi="Arial" w:cs="Arial"/>
          <w:sz w:val="24"/>
          <w:szCs w:val="24"/>
        </w:rPr>
        <w:tab/>
      </w:r>
    </w:p>
    <w:p w14:paraId="5F384E3E" w14:textId="681D081D" w:rsidR="00A4766E" w:rsidRDefault="004421A4" w:rsidP="00A4766E">
      <w:pPr>
        <w:spacing w:after="0"/>
        <w:rPr>
          <w:rFonts w:ascii="Arial" w:hAnsi="Arial" w:cs="Arial"/>
          <w:sz w:val="24"/>
          <w:szCs w:val="24"/>
        </w:rPr>
      </w:pPr>
      <w:r>
        <w:rPr>
          <w:rFonts w:ascii="Arial" w:hAnsi="Arial" w:cs="Arial"/>
          <w:sz w:val="24"/>
          <w:szCs w:val="24"/>
        </w:rPr>
        <w:t>Category:</w:t>
      </w:r>
      <w:r w:rsidR="00A4766E">
        <w:rPr>
          <w:rFonts w:ascii="Arial" w:hAnsi="Arial" w:cs="Arial"/>
          <w:sz w:val="24"/>
          <w:szCs w:val="24"/>
        </w:rPr>
        <w:t xml:space="preserve">  </w:t>
      </w:r>
      <w:r w:rsidR="00A4766E" w:rsidRPr="000D7080">
        <w:rPr>
          <w:rFonts w:ascii="Arial" w:hAnsi="Arial" w:cs="Arial"/>
          <w:sz w:val="24"/>
          <w:szCs w:val="24"/>
        </w:rPr>
        <w:t>Record of Protected Structure/ National Inventory of Architectural Heritage</w:t>
      </w:r>
    </w:p>
    <w:p w14:paraId="0E1E7FC3" w14:textId="0A798603" w:rsidR="00A4766E" w:rsidRDefault="00A4766E" w:rsidP="00A4766E">
      <w:pPr>
        <w:spacing w:after="0"/>
        <w:rPr>
          <w:rFonts w:ascii="Arial" w:hAnsi="Arial" w:cs="Arial"/>
          <w:sz w:val="24"/>
          <w:szCs w:val="24"/>
        </w:rPr>
      </w:pPr>
      <w:r>
        <w:rPr>
          <w:rFonts w:ascii="Arial" w:hAnsi="Arial" w:cs="Arial"/>
          <w:sz w:val="24"/>
          <w:szCs w:val="24"/>
        </w:rPr>
        <w:t xml:space="preserve">ID: </w:t>
      </w:r>
      <w:r w:rsidRPr="000D7080">
        <w:rPr>
          <w:rFonts w:ascii="Arial" w:hAnsi="Arial" w:cs="Arial"/>
          <w:sz w:val="24"/>
          <w:szCs w:val="24"/>
        </w:rPr>
        <w:t>Record of Protected Structure</w:t>
      </w:r>
      <w:r>
        <w:rPr>
          <w:rFonts w:ascii="Arial" w:hAnsi="Arial" w:cs="Arial"/>
          <w:sz w:val="24"/>
          <w:szCs w:val="24"/>
        </w:rPr>
        <w:t xml:space="preserve"> No.  </w:t>
      </w:r>
      <w:r w:rsidRPr="002D442E">
        <w:rPr>
          <w:rFonts w:ascii="Arial" w:hAnsi="Arial" w:cs="Arial"/>
          <w:sz w:val="24"/>
          <w:szCs w:val="24"/>
        </w:rPr>
        <w:t>6023</w:t>
      </w:r>
      <w:r>
        <w:rPr>
          <w:rFonts w:ascii="Arial" w:hAnsi="Arial" w:cs="Arial"/>
          <w:sz w:val="24"/>
          <w:szCs w:val="24"/>
        </w:rPr>
        <w:t xml:space="preserve">, </w:t>
      </w:r>
      <w:r w:rsidRPr="000D7080">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Register No.</w:t>
      </w:r>
      <w:r w:rsidRPr="00A4766E">
        <w:rPr>
          <w:rFonts w:ascii="Arial" w:hAnsi="Arial" w:cs="Arial"/>
          <w:sz w:val="24"/>
          <w:szCs w:val="24"/>
        </w:rPr>
        <w:t xml:space="preserve"> </w:t>
      </w:r>
      <w:r w:rsidRPr="002D442E">
        <w:rPr>
          <w:rFonts w:ascii="Arial" w:hAnsi="Arial" w:cs="Arial"/>
          <w:sz w:val="24"/>
          <w:szCs w:val="24"/>
        </w:rPr>
        <w:t>50010553</w:t>
      </w:r>
      <w:r w:rsidRPr="002D442E">
        <w:rPr>
          <w:rFonts w:ascii="Arial" w:hAnsi="Arial" w:cs="Arial"/>
          <w:sz w:val="24"/>
          <w:szCs w:val="24"/>
        </w:rPr>
        <w:tab/>
      </w:r>
    </w:p>
    <w:p w14:paraId="737D2C86" w14:textId="43180A25" w:rsidR="00A4766E" w:rsidRDefault="00A4766E" w:rsidP="006B16EE">
      <w:pPr>
        <w:spacing w:after="0"/>
        <w:rPr>
          <w:rFonts w:ascii="Arial" w:hAnsi="Arial" w:cs="Arial"/>
          <w:sz w:val="24"/>
          <w:szCs w:val="24"/>
        </w:rPr>
      </w:pPr>
    </w:p>
    <w:p w14:paraId="048C6B63" w14:textId="77777777" w:rsidR="00A4766E" w:rsidRDefault="00A4766E" w:rsidP="006B16EE">
      <w:pPr>
        <w:spacing w:after="0"/>
        <w:rPr>
          <w:rFonts w:ascii="Arial" w:hAnsi="Arial" w:cs="Arial"/>
          <w:sz w:val="24"/>
          <w:szCs w:val="24"/>
        </w:rPr>
      </w:pPr>
      <w:r>
        <w:rPr>
          <w:rFonts w:ascii="Arial" w:hAnsi="Arial" w:cs="Arial"/>
          <w:sz w:val="24"/>
          <w:szCs w:val="24"/>
        </w:rPr>
        <w:lastRenderedPageBreak/>
        <w:t xml:space="preserve">Description: </w:t>
      </w:r>
      <w:r w:rsidR="00F42738" w:rsidRPr="002D442E">
        <w:rPr>
          <w:rFonts w:ascii="Arial" w:hAnsi="Arial" w:cs="Arial"/>
          <w:sz w:val="24"/>
          <w:szCs w:val="24"/>
        </w:rPr>
        <w:t>Terraced two-bay five-storey building over partially exposed basement, dated 1925, with shopfront to ground floor having recent fittings. Now in use as public house with two-storey brick building fronting onto Moore Lane. Flat roof hidden behind Portland stone parapet wall with shallow pediment inscribed 'AD 1925' and deep moulded parapet cornice. Red brick chimneystacks to both party walls. Coursed Portland stone ashlar walls with three pilasters rising from shopfront to parapet interrupted by deep moulded cornice with mutules and frieze over third floor. Outer pilasters have Ionic capitals with lions' heads and foliate mouldings below cornice. Paired window openings throughout, square-headed to first, second and fourth floors, round-headed to third floor with replacement windows throughout. Fourth floor windows have apron panels, continuous impost moulding and keystones. Third floor openings have archivolt mouldings, continuous impost moulding, shared sills and apron panels. First and second floor openings have shared sills, shared string courses to heads and festoon mouldings to second floor aprons. Shopfront has polished granite plinth flanked by polished granite pilasters with bronze straps and Portland stone Ionic capitals with lions' heads and Portland stone fascia. Door opening to north bay has flat-panelled timber door with pedimented lintel panel and festoon moulding with leaded Art Nouveau overlight, providing access to upper floors. To south end of shopfront is railed basement area with iron railings and corner posts on granite plinth wall and steel steps. Two-storey red brick structure encloses site to rear with gauged brick flat-arch window openings having leaded coloured glazing to first floor and loading bay to both floors, fronting onto Moore Lane.</w:t>
      </w:r>
      <w:r w:rsidR="00F42738" w:rsidRPr="002D442E">
        <w:rPr>
          <w:rFonts w:ascii="Arial" w:hAnsi="Arial" w:cs="Arial"/>
          <w:sz w:val="24"/>
          <w:szCs w:val="24"/>
        </w:rPr>
        <w:tab/>
      </w:r>
    </w:p>
    <w:p w14:paraId="27D52C3C" w14:textId="77777777" w:rsidR="00A4766E" w:rsidRDefault="00A4766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06197D93" w14:textId="77777777" w:rsidR="00A4766E" w:rsidRDefault="00A4766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3662FEF" w14:textId="77777777" w:rsidR="00A4766E" w:rsidRDefault="00A4766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32018709" w14:textId="4A169ECC" w:rsidR="00F42738" w:rsidRPr="002D442E" w:rsidRDefault="00A4766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715737</w:t>
      </w:r>
      <w:r>
        <w:rPr>
          <w:rFonts w:ascii="Arial" w:hAnsi="Arial" w:cs="Arial"/>
          <w:sz w:val="24"/>
          <w:szCs w:val="24"/>
        </w:rPr>
        <w:t xml:space="preserve">, ITM N </w:t>
      </w:r>
      <w:r w:rsidR="00F42738" w:rsidRPr="002D442E">
        <w:rPr>
          <w:rFonts w:ascii="Arial" w:hAnsi="Arial" w:cs="Arial"/>
          <w:sz w:val="24"/>
          <w:szCs w:val="24"/>
        </w:rPr>
        <w:t>734909</w:t>
      </w:r>
    </w:p>
    <w:p w14:paraId="1BF86382" w14:textId="77777777" w:rsidR="00424317" w:rsidRDefault="00424317" w:rsidP="006B16EE">
      <w:pPr>
        <w:spacing w:after="0"/>
        <w:rPr>
          <w:rFonts w:ascii="Arial" w:hAnsi="Arial" w:cs="Arial"/>
          <w:sz w:val="24"/>
          <w:szCs w:val="24"/>
        </w:rPr>
      </w:pPr>
    </w:p>
    <w:p w14:paraId="21226763"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CH034</w:t>
      </w:r>
    </w:p>
    <w:p w14:paraId="49BD511B" w14:textId="77777777" w:rsidR="00A4766E" w:rsidRPr="00A4766E" w:rsidRDefault="00A4766E" w:rsidP="00A4766E">
      <w:pPr>
        <w:spacing w:after="0"/>
        <w:rPr>
          <w:rFonts w:ascii="Arial" w:hAnsi="Arial" w:cs="Arial"/>
          <w:sz w:val="24"/>
          <w:szCs w:val="24"/>
        </w:rPr>
      </w:pPr>
      <w:r w:rsidRPr="00A4766E">
        <w:rPr>
          <w:rFonts w:ascii="Arial" w:hAnsi="Arial" w:cs="Arial"/>
          <w:sz w:val="24"/>
          <w:szCs w:val="24"/>
        </w:rPr>
        <w:t>Category:  Record of Protected Structure/ National Inventory of Architectural Heritage</w:t>
      </w:r>
    </w:p>
    <w:p w14:paraId="710F240D" w14:textId="77777777" w:rsidR="00A4766E" w:rsidRDefault="00A4766E" w:rsidP="00A4766E">
      <w:pPr>
        <w:spacing w:after="0"/>
        <w:rPr>
          <w:rFonts w:ascii="Arial" w:hAnsi="Arial" w:cs="Arial"/>
          <w:sz w:val="24"/>
          <w:szCs w:val="24"/>
        </w:rPr>
      </w:pPr>
      <w:r w:rsidRPr="00A4766E">
        <w:rPr>
          <w:rFonts w:ascii="Arial" w:hAnsi="Arial" w:cs="Arial"/>
          <w:sz w:val="24"/>
          <w:szCs w:val="24"/>
        </w:rPr>
        <w:t>ID: Record of Protected Structure No.  602</w:t>
      </w:r>
      <w:r>
        <w:rPr>
          <w:rFonts w:ascii="Arial" w:hAnsi="Arial" w:cs="Arial"/>
          <w:sz w:val="24"/>
          <w:szCs w:val="24"/>
        </w:rPr>
        <w:t>4</w:t>
      </w:r>
      <w:r w:rsidRPr="00A4766E">
        <w:rPr>
          <w:rFonts w:ascii="Arial" w:hAnsi="Arial" w:cs="Arial"/>
          <w:sz w:val="24"/>
          <w:szCs w:val="24"/>
        </w:rPr>
        <w:t xml:space="preserve">, National Inventory of Architectural Heritage Register No. </w:t>
      </w:r>
      <w:r w:rsidRPr="002D442E">
        <w:rPr>
          <w:rFonts w:ascii="Arial" w:hAnsi="Arial" w:cs="Arial"/>
          <w:sz w:val="24"/>
          <w:szCs w:val="24"/>
        </w:rPr>
        <w:t>50010552</w:t>
      </w:r>
      <w:r w:rsidRPr="00A4766E">
        <w:rPr>
          <w:rFonts w:ascii="Arial" w:hAnsi="Arial" w:cs="Arial"/>
          <w:sz w:val="24"/>
          <w:szCs w:val="24"/>
        </w:rPr>
        <w:tab/>
      </w:r>
      <w:r w:rsidR="00F42738" w:rsidRPr="002D442E">
        <w:rPr>
          <w:rFonts w:ascii="Arial" w:hAnsi="Arial" w:cs="Arial"/>
          <w:sz w:val="24"/>
          <w:szCs w:val="24"/>
        </w:rPr>
        <w:tab/>
      </w:r>
    </w:p>
    <w:p w14:paraId="1C427ADD" w14:textId="77777777" w:rsidR="006C221E" w:rsidRDefault="00A4766E" w:rsidP="00A4766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former wine and spirit merchants, built c.1925, now in use as Garda station, with original shopfront to ground floor having recent inserted fittings. Site heavily developed to rear. Flat roof having stepped red brick chimneystacks with clay pots, shared with adjoining buildings, concealed behind cement parapet with small central pediment. Portland stone walls to front (east) elevation over limestone plinth, having engaged pilasters to third floor with triglyph and guttae capitals flanking band of key pattern ornamentation. Substantial granite cornice forming sill course to third floor over Doric frieze with round medallions between triglyphs, flanked by squared panels, supported by Portland stone pilasters with acanthus and lotus leaf capitals, on plinths flanking first and second floors. Limestone and pink granite walling to ground floor with cornice forming sill course to first floor. Square-headed window openings with moulded Portland stone reveals and sills to first and second floors. Original quadripartite iron-</w:t>
      </w:r>
      <w:r w:rsidR="00F42738" w:rsidRPr="002D442E">
        <w:rPr>
          <w:rFonts w:ascii="Arial" w:hAnsi="Arial" w:cs="Arial"/>
          <w:sz w:val="24"/>
          <w:szCs w:val="24"/>
        </w:rPr>
        <w:lastRenderedPageBreak/>
        <w:t>framed windows with Portland stone mullions, moulded lintel to first floor windows, panelled aprons to second floor windows and shared moulded architraves surrounding first and second floor windows of each bay. Original twelve-over-twelve pane timber sliding sash windows to three-bay third floor with moulded architraves. Shopfront comprising Doric timber piers, flanked by pink granite pilasters on limestone plinths with square panels over having round medallions, supporting plain frieze and with modillion cornice. Square-headed door opening to southern bay housing original timber panelled double-leaf door with brass door studs set to timber surrounds with decorative carved lintel and obscured glass transom over surmounted by louvered vent. Rear of site flanked by high walls of neighbouring buildings, and backing onto Moore Lane with three-bay two-storey rendered structure.</w:t>
      </w:r>
      <w:r w:rsidR="00F42738" w:rsidRPr="002D442E">
        <w:rPr>
          <w:rFonts w:ascii="Arial" w:hAnsi="Arial" w:cs="Arial"/>
          <w:sz w:val="24"/>
          <w:szCs w:val="24"/>
        </w:rPr>
        <w:tab/>
      </w:r>
    </w:p>
    <w:p w14:paraId="60BFCCB4" w14:textId="77777777" w:rsidR="006C221E" w:rsidRDefault="006C221E" w:rsidP="00A4766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3CFDE4C3" w14:textId="77777777" w:rsidR="006C221E" w:rsidRDefault="006C221E" w:rsidP="00A4766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6826B8E" w14:textId="77777777" w:rsidR="006C221E" w:rsidRDefault="006C221E" w:rsidP="00A4766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7FA61F89" w14:textId="1092DD3B" w:rsidR="00F42738" w:rsidRPr="002D442E" w:rsidRDefault="006C221E" w:rsidP="00A4766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715739</w:t>
      </w:r>
      <w:r>
        <w:rPr>
          <w:rFonts w:ascii="Arial" w:hAnsi="Arial" w:cs="Arial"/>
          <w:sz w:val="24"/>
          <w:szCs w:val="24"/>
        </w:rPr>
        <w:t xml:space="preserve">, ITM N </w:t>
      </w:r>
      <w:r w:rsidR="00F42738" w:rsidRPr="002D442E">
        <w:rPr>
          <w:rFonts w:ascii="Arial" w:hAnsi="Arial" w:cs="Arial"/>
          <w:sz w:val="24"/>
          <w:szCs w:val="24"/>
        </w:rPr>
        <w:t>734900</w:t>
      </w:r>
    </w:p>
    <w:p w14:paraId="0616F3D8" w14:textId="77777777" w:rsidR="00424317" w:rsidRDefault="00424317" w:rsidP="006B16EE">
      <w:pPr>
        <w:spacing w:after="0"/>
        <w:rPr>
          <w:rFonts w:ascii="Arial" w:hAnsi="Arial" w:cs="Arial"/>
          <w:sz w:val="24"/>
          <w:szCs w:val="24"/>
        </w:rPr>
      </w:pPr>
    </w:p>
    <w:p w14:paraId="4BCA2955" w14:textId="046514BC"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w:t>
      </w:r>
      <w:r w:rsidR="006C221E">
        <w:rPr>
          <w:rFonts w:ascii="Arial" w:hAnsi="Arial" w:cs="Arial"/>
          <w:sz w:val="24"/>
          <w:szCs w:val="24"/>
        </w:rPr>
        <w:t>5</w:t>
      </w:r>
    </w:p>
    <w:p w14:paraId="1460E932" w14:textId="77777777" w:rsidR="006C221E" w:rsidRDefault="004421A4" w:rsidP="006B16EE">
      <w:pPr>
        <w:spacing w:after="0"/>
        <w:rPr>
          <w:rFonts w:ascii="Arial" w:hAnsi="Arial" w:cs="Arial"/>
          <w:sz w:val="24"/>
          <w:szCs w:val="24"/>
        </w:rPr>
      </w:pPr>
      <w:r>
        <w:rPr>
          <w:rFonts w:ascii="Arial" w:hAnsi="Arial" w:cs="Arial"/>
          <w:sz w:val="24"/>
          <w:szCs w:val="24"/>
        </w:rPr>
        <w:t xml:space="preserve">Category: </w:t>
      </w:r>
      <w:r w:rsidR="006C221E" w:rsidRPr="00A4766E">
        <w:rPr>
          <w:rFonts w:ascii="Arial" w:hAnsi="Arial" w:cs="Arial"/>
          <w:sz w:val="24"/>
          <w:szCs w:val="24"/>
        </w:rPr>
        <w:t xml:space="preserve">National Inventory of Architectural Heritage </w:t>
      </w:r>
    </w:p>
    <w:p w14:paraId="7AAE12E6" w14:textId="77777777" w:rsidR="006C221E" w:rsidRDefault="006C221E" w:rsidP="006B16EE">
      <w:pPr>
        <w:spacing w:after="0"/>
        <w:rPr>
          <w:rFonts w:ascii="Arial" w:hAnsi="Arial" w:cs="Arial"/>
          <w:sz w:val="24"/>
          <w:szCs w:val="24"/>
        </w:rPr>
      </w:pPr>
      <w:r>
        <w:rPr>
          <w:rFonts w:ascii="Arial" w:hAnsi="Arial" w:cs="Arial"/>
          <w:sz w:val="24"/>
          <w:szCs w:val="24"/>
        </w:rPr>
        <w:t xml:space="preserve">ID: </w:t>
      </w:r>
      <w:r w:rsidRPr="00A4766E">
        <w:rPr>
          <w:rFonts w:ascii="Arial" w:hAnsi="Arial" w:cs="Arial"/>
          <w:sz w:val="24"/>
          <w:szCs w:val="24"/>
        </w:rPr>
        <w:t>National Inventory of Architectural Heritage</w:t>
      </w:r>
      <w:r>
        <w:rPr>
          <w:rFonts w:ascii="Arial" w:hAnsi="Arial" w:cs="Arial"/>
          <w:sz w:val="24"/>
          <w:szCs w:val="24"/>
        </w:rPr>
        <w:t xml:space="preserve"> </w:t>
      </w:r>
      <w:r w:rsidRPr="00A4766E">
        <w:rPr>
          <w:rFonts w:ascii="Arial" w:hAnsi="Arial" w:cs="Arial"/>
          <w:sz w:val="24"/>
          <w:szCs w:val="24"/>
        </w:rPr>
        <w:t>Register No.</w:t>
      </w:r>
      <w:r w:rsidR="00F42738" w:rsidRPr="002D442E">
        <w:rPr>
          <w:rFonts w:ascii="Arial" w:hAnsi="Arial" w:cs="Arial"/>
          <w:sz w:val="24"/>
          <w:szCs w:val="24"/>
        </w:rPr>
        <w:tab/>
        <w:t>50010551</w:t>
      </w:r>
      <w:r w:rsidR="00F42738" w:rsidRPr="002D442E">
        <w:rPr>
          <w:rFonts w:ascii="Arial" w:hAnsi="Arial" w:cs="Arial"/>
          <w:sz w:val="24"/>
          <w:szCs w:val="24"/>
        </w:rPr>
        <w:tab/>
      </w:r>
    </w:p>
    <w:p w14:paraId="2760E6C9" w14:textId="77777777" w:rsidR="006C221E" w:rsidRDefault="006C221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three-bay four-storey granite and Portland stone civil service building, built c.1930, now vacant, having three-bay three story extension to rear (east). Flat roof concealed behind ashlar granite parapet with squared granite coping surmounted by recent cement blocks. Flat roof to extension having cast-iron and uPVC rainwater goods. Ashlar limestone walls having moulded granite stringcourse above third floor openings and stepped cornice with modillions forming sill course over Portland stone platband. Stepped moulded cornice to ground floor over ashlar granite band surmounting channelled granite wall with plinth. Projecting channelled pilasters flanking doorcase and recessed window openings. Yellow brick English garden wall bond walls to rear (east) elevation of extension having cement coping to parapet, rendered stringcourse and platband to third floor. Rendered walls to side (south) elevation. Square-headed window openings with ashlar granite lintels, surrounds and Portland stone sills to upper floors with original timber sash windows comprising six-over-six pane arrangements to first and second floors and three-over-six pane arrangements to third floor openings. Portland stone architraves to first floor window openings, having dentilated hood cornice to central bay and panelled Portland stone apron to central bay of second floor. Square-headed window openings with channelled voussoirs to ground floor with moulded granite sills, ashlar surrounds and replacement single-pane windows over recent plastic inserts to panelled aprons. Square-headed window openings to rear elevation having cement lintels with steel casement and top-hung windows. Square-headed door opening within channelled surround to front elevation, having recent steel shutter, granite reveals and single bull-nosed granite step. Recent flat-roofed brick and glazed structures alternating to rear of site, flanked to sides and rear by English common bond yellow brick boundary wall. Flat-arched door opening to rear wall on Moore Lane.</w:t>
      </w:r>
      <w:r w:rsidR="00F42738" w:rsidRPr="002D442E">
        <w:rPr>
          <w:rFonts w:ascii="Arial" w:hAnsi="Arial" w:cs="Arial"/>
          <w:sz w:val="24"/>
          <w:szCs w:val="24"/>
        </w:rPr>
        <w:tab/>
      </w:r>
    </w:p>
    <w:p w14:paraId="480550E1" w14:textId="77777777" w:rsidR="006C221E" w:rsidRDefault="006C221E" w:rsidP="006B16EE">
      <w:pPr>
        <w:spacing w:after="0"/>
        <w:rPr>
          <w:rFonts w:ascii="Arial" w:hAnsi="Arial" w:cs="Arial"/>
          <w:sz w:val="24"/>
          <w:szCs w:val="24"/>
        </w:rPr>
      </w:pPr>
      <w:r>
        <w:rPr>
          <w:rFonts w:ascii="Arial" w:hAnsi="Arial" w:cs="Arial"/>
          <w:sz w:val="24"/>
          <w:szCs w:val="24"/>
        </w:rPr>
        <w:lastRenderedPageBreak/>
        <w:t xml:space="preserve">Summary: </w:t>
      </w:r>
      <w:r w:rsidR="00F42738" w:rsidRPr="002D442E">
        <w:rPr>
          <w:rFonts w:ascii="Arial" w:hAnsi="Arial" w:cs="Arial"/>
          <w:sz w:val="24"/>
          <w:szCs w:val="24"/>
        </w:rPr>
        <w:t>20th-century building</w:t>
      </w:r>
      <w:r w:rsidR="00F42738" w:rsidRPr="002D442E">
        <w:rPr>
          <w:rFonts w:ascii="Arial" w:hAnsi="Arial" w:cs="Arial"/>
          <w:sz w:val="24"/>
          <w:szCs w:val="24"/>
        </w:rPr>
        <w:tab/>
      </w:r>
    </w:p>
    <w:p w14:paraId="7318E0E5" w14:textId="77777777" w:rsidR="006C221E" w:rsidRDefault="006C221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7701E47" w14:textId="77777777" w:rsidR="006C221E" w:rsidRDefault="006C221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2314BE9C" w14:textId="43468012" w:rsidR="00F42738" w:rsidRPr="002D442E" w:rsidRDefault="006C221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715740</w:t>
      </w:r>
      <w:r>
        <w:rPr>
          <w:rFonts w:ascii="Arial" w:hAnsi="Arial" w:cs="Arial"/>
          <w:sz w:val="24"/>
          <w:szCs w:val="24"/>
        </w:rPr>
        <w:t xml:space="preserve">, ITM N </w:t>
      </w:r>
      <w:r w:rsidR="00F42738" w:rsidRPr="002D442E">
        <w:rPr>
          <w:rFonts w:ascii="Arial" w:hAnsi="Arial" w:cs="Arial"/>
          <w:sz w:val="24"/>
          <w:szCs w:val="24"/>
        </w:rPr>
        <w:t>734892</w:t>
      </w:r>
    </w:p>
    <w:p w14:paraId="47918CDB" w14:textId="77777777" w:rsidR="00424317" w:rsidRDefault="00424317" w:rsidP="006B16EE">
      <w:pPr>
        <w:spacing w:after="0"/>
        <w:rPr>
          <w:rFonts w:ascii="Arial" w:hAnsi="Arial" w:cs="Arial"/>
          <w:sz w:val="24"/>
          <w:szCs w:val="24"/>
        </w:rPr>
      </w:pPr>
    </w:p>
    <w:p w14:paraId="601F1BA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CH036</w:t>
      </w:r>
      <w:r w:rsidR="00F42738" w:rsidRPr="002D442E">
        <w:rPr>
          <w:rFonts w:ascii="Arial" w:hAnsi="Arial" w:cs="Arial"/>
          <w:sz w:val="24"/>
          <w:szCs w:val="24"/>
        </w:rPr>
        <w:tab/>
      </w:r>
    </w:p>
    <w:p w14:paraId="36D1803F" w14:textId="77777777" w:rsidR="006C221E" w:rsidRDefault="004421A4" w:rsidP="006B16EE">
      <w:pPr>
        <w:spacing w:after="0"/>
        <w:rPr>
          <w:rFonts w:ascii="Arial" w:hAnsi="Arial" w:cs="Arial"/>
          <w:sz w:val="24"/>
          <w:szCs w:val="24"/>
        </w:rPr>
      </w:pPr>
      <w:r>
        <w:rPr>
          <w:rFonts w:ascii="Arial" w:hAnsi="Arial" w:cs="Arial"/>
          <w:sz w:val="24"/>
          <w:szCs w:val="24"/>
        </w:rPr>
        <w:t xml:space="preserve">Category: </w:t>
      </w:r>
      <w:r w:rsidR="006C221E" w:rsidRPr="00A4766E">
        <w:rPr>
          <w:rFonts w:ascii="Arial" w:hAnsi="Arial" w:cs="Arial"/>
          <w:sz w:val="24"/>
          <w:szCs w:val="24"/>
        </w:rPr>
        <w:t>Record of Protected Structure/ National Inventory of Architectural Heritage</w:t>
      </w:r>
    </w:p>
    <w:p w14:paraId="7591A661" w14:textId="77777777" w:rsidR="006C221E" w:rsidRDefault="006C221E" w:rsidP="006B16EE">
      <w:pPr>
        <w:spacing w:after="0"/>
        <w:rPr>
          <w:rFonts w:ascii="Arial" w:hAnsi="Arial" w:cs="Arial"/>
          <w:sz w:val="24"/>
          <w:szCs w:val="24"/>
        </w:rPr>
      </w:pPr>
      <w:r>
        <w:rPr>
          <w:rFonts w:ascii="Arial" w:hAnsi="Arial" w:cs="Arial"/>
          <w:sz w:val="24"/>
          <w:szCs w:val="24"/>
        </w:rPr>
        <w:t xml:space="preserve">ID: </w:t>
      </w:r>
      <w:r w:rsidRPr="00A4766E">
        <w:rPr>
          <w:rFonts w:ascii="Arial" w:hAnsi="Arial" w:cs="Arial"/>
          <w:sz w:val="24"/>
          <w:szCs w:val="24"/>
        </w:rPr>
        <w:t>Record of Protected Structure</w:t>
      </w:r>
      <w:r>
        <w:rPr>
          <w:rFonts w:ascii="Arial" w:hAnsi="Arial" w:cs="Arial"/>
          <w:sz w:val="24"/>
          <w:szCs w:val="24"/>
        </w:rPr>
        <w:t xml:space="preserve"> No. </w:t>
      </w:r>
      <w:r w:rsidR="00F42738" w:rsidRPr="002D442E">
        <w:rPr>
          <w:rFonts w:ascii="Arial" w:hAnsi="Arial" w:cs="Arial"/>
          <w:sz w:val="24"/>
          <w:szCs w:val="24"/>
        </w:rPr>
        <w:t>6025</w:t>
      </w:r>
      <w:r>
        <w:rPr>
          <w:rFonts w:ascii="Arial" w:hAnsi="Arial" w:cs="Arial"/>
          <w:sz w:val="24"/>
          <w:szCs w:val="24"/>
        </w:rPr>
        <w:t xml:space="preserve">, </w:t>
      </w:r>
      <w:r w:rsidRPr="00A4766E">
        <w:rPr>
          <w:rFonts w:ascii="Arial" w:hAnsi="Arial" w:cs="Arial"/>
          <w:sz w:val="24"/>
          <w:szCs w:val="24"/>
        </w:rPr>
        <w:t>National Inventory of Architectural Heritage</w:t>
      </w:r>
      <w:r w:rsidRPr="002D442E">
        <w:rPr>
          <w:rFonts w:ascii="Arial" w:hAnsi="Arial" w:cs="Arial"/>
          <w:sz w:val="24"/>
          <w:szCs w:val="24"/>
        </w:rPr>
        <w:t xml:space="preserve"> </w:t>
      </w:r>
      <w:r>
        <w:rPr>
          <w:rFonts w:ascii="Arial" w:hAnsi="Arial" w:cs="Arial"/>
          <w:sz w:val="24"/>
          <w:szCs w:val="24"/>
        </w:rPr>
        <w:t xml:space="preserve"> Register No. </w:t>
      </w:r>
      <w:r w:rsidR="00F42738" w:rsidRPr="002D442E">
        <w:rPr>
          <w:rFonts w:ascii="Arial" w:hAnsi="Arial" w:cs="Arial"/>
          <w:sz w:val="24"/>
          <w:szCs w:val="24"/>
        </w:rPr>
        <w:t>50010543</w:t>
      </w:r>
      <w:r w:rsidR="00F42738" w:rsidRPr="002D442E">
        <w:rPr>
          <w:rFonts w:ascii="Arial" w:hAnsi="Arial" w:cs="Arial"/>
          <w:sz w:val="24"/>
          <w:szCs w:val="24"/>
        </w:rPr>
        <w:tab/>
      </w:r>
    </w:p>
    <w:p w14:paraId="1EA53810" w14:textId="77777777" w:rsidR="006C221E" w:rsidRDefault="006C221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three-storey stone-fronted Art Deco cinema, built 1934–8, to designs of Robinson &amp; Keefe, having seven-bay group within colonnade to upper floors flanked by single-bay ends, and with modernized ground floor. Now with amusement arcade to ground floor. Flat roof to front section concealed behind stone parapet wall with moulded granite coping. Pitched roof of cinema hall (possibly asbestos) rising above surrounding flat roof with parapets to front and rear. Alternating Portland stone and granite ashlar coursed walls with slight recess to either end and projecting granite platband over ground floor. Central double-height seven-bay columnar breakfront comprising square-headed vertical window openings (now obscured by temporary canvas) having iron balconettes over ground floor and flanked by paired engaged Giant stylized Ionic-style columns on raised plinths, paired to either end and supporting full entablature, advanced to either end and surmounted by tripod lamps. Between first and second floors is apron panel with neon lettering 'CARLTON' within openings. To either side of breakfront is single square-headed window opening to each floor with rendered ground floor having recessed entrance bay and replacement doors.</w:t>
      </w:r>
    </w:p>
    <w:p w14:paraId="2AD2448B" w14:textId="77777777" w:rsidR="006C221E" w:rsidRDefault="006C221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20th-century Art deco building</w:t>
      </w:r>
      <w:r w:rsidR="00F42738" w:rsidRPr="002D442E">
        <w:rPr>
          <w:rFonts w:ascii="Arial" w:hAnsi="Arial" w:cs="Arial"/>
          <w:sz w:val="24"/>
          <w:szCs w:val="24"/>
        </w:rPr>
        <w:tab/>
      </w:r>
    </w:p>
    <w:p w14:paraId="55D61289" w14:textId="77777777" w:rsidR="006C221E" w:rsidRDefault="006C221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6B4AB0F" w14:textId="77777777" w:rsidR="006C221E" w:rsidRDefault="006C221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6DE1399D" w14:textId="0C682BA1" w:rsidR="00F42738" w:rsidRPr="002D442E" w:rsidRDefault="006C221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715761</w:t>
      </w:r>
      <w:r>
        <w:rPr>
          <w:rFonts w:ascii="Arial" w:hAnsi="Arial" w:cs="Arial"/>
          <w:sz w:val="24"/>
          <w:szCs w:val="24"/>
        </w:rPr>
        <w:t xml:space="preserve">, ITM N </w:t>
      </w:r>
      <w:r w:rsidR="00F42738" w:rsidRPr="002D442E">
        <w:rPr>
          <w:rFonts w:ascii="Arial" w:hAnsi="Arial" w:cs="Arial"/>
          <w:sz w:val="24"/>
          <w:szCs w:val="24"/>
        </w:rPr>
        <w:t>734827</w:t>
      </w:r>
    </w:p>
    <w:p w14:paraId="5C5DC4C0" w14:textId="77777777" w:rsidR="00424317" w:rsidRDefault="00424317" w:rsidP="006B16EE">
      <w:pPr>
        <w:spacing w:after="0"/>
        <w:rPr>
          <w:rFonts w:ascii="Arial" w:hAnsi="Arial" w:cs="Arial"/>
          <w:sz w:val="24"/>
          <w:szCs w:val="24"/>
        </w:rPr>
      </w:pPr>
    </w:p>
    <w:p w14:paraId="2365952F"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CH037</w:t>
      </w:r>
    </w:p>
    <w:p w14:paraId="424593C6" w14:textId="77777777" w:rsidR="006C221E" w:rsidRDefault="004421A4" w:rsidP="006B16EE">
      <w:pPr>
        <w:spacing w:after="0"/>
        <w:rPr>
          <w:rFonts w:ascii="Arial" w:hAnsi="Arial" w:cs="Arial"/>
          <w:sz w:val="24"/>
          <w:szCs w:val="24"/>
        </w:rPr>
      </w:pPr>
      <w:r>
        <w:rPr>
          <w:rFonts w:ascii="Arial" w:hAnsi="Arial" w:cs="Arial"/>
          <w:sz w:val="24"/>
          <w:szCs w:val="24"/>
        </w:rPr>
        <w:t xml:space="preserve">Category: </w:t>
      </w:r>
      <w:r w:rsidR="006C221E" w:rsidRPr="00A4766E">
        <w:rPr>
          <w:rFonts w:ascii="Arial" w:hAnsi="Arial" w:cs="Arial"/>
          <w:sz w:val="24"/>
          <w:szCs w:val="24"/>
        </w:rPr>
        <w:t>Record of Protected Structure/ National Inventory of Architectural Heritage</w:t>
      </w:r>
    </w:p>
    <w:p w14:paraId="491BC552" w14:textId="77777777" w:rsidR="006C221E" w:rsidRDefault="006C221E" w:rsidP="006B16EE">
      <w:pPr>
        <w:spacing w:after="0"/>
        <w:rPr>
          <w:rFonts w:ascii="Arial" w:hAnsi="Arial" w:cs="Arial"/>
          <w:sz w:val="24"/>
          <w:szCs w:val="24"/>
        </w:rPr>
      </w:pPr>
      <w:r>
        <w:rPr>
          <w:rFonts w:ascii="Arial" w:hAnsi="Arial" w:cs="Arial"/>
          <w:sz w:val="24"/>
          <w:szCs w:val="24"/>
        </w:rPr>
        <w:t xml:space="preserve">ID: </w:t>
      </w:r>
      <w:r w:rsidRPr="00A4766E">
        <w:rPr>
          <w:rFonts w:ascii="Arial" w:hAnsi="Arial" w:cs="Arial"/>
          <w:sz w:val="24"/>
          <w:szCs w:val="24"/>
        </w:rPr>
        <w:t>Record of Protected Structure</w:t>
      </w:r>
      <w:r w:rsidRPr="002D442E">
        <w:rPr>
          <w:rFonts w:ascii="Arial" w:hAnsi="Arial" w:cs="Arial"/>
          <w:sz w:val="24"/>
          <w:szCs w:val="24"/>
        </w:rPr>
        <w:t xml:space="preserve"> </w:t>
      </w:r>
      <w:r>
        <w:rPr>
          <w:rFonts w:ascii="Arial" w:hAnsi="Arial" w:cs="Arial"/>
          <w:sz w:val="24"/>
          <w:szCs w:val="24"/>
        </w:rPr>
        <w:t>No.</w:t>
      </w:r>
      <w:r w:rsidR="00F42738" w:rsidRPr="002D442E">
        <w:rPr>
          <w:rFonts w:ascii="Arial" w:hAnsi="Arial" w:cs="Arial"/>
          <w:sz w:val="24"/>
          <w:szCs w:val="24"/>
        </w:rPr>
        <w:t>1332</w:t>
      </w:r>
      <w:r>
        <w:rPr>
          <w:rFonts w:ascii="Arial" w:hAnsi="Arial" w:cs="Arial"/>
          <w:sz w:val="24"/>
          <w:szCs w:val="24"/>
        </w:rPr>
        <w:t xml:space="preserve">, </w:t>
      </w:r>
      <w:r w:rsidRPr="00A4766E">
        <w:rPr>
          <w:rFonts w:ascii="Arial" w:hAnsi="Arial" w:cs="Arial"/>
          <w:sz w:val="24"/>
          <w:szCs w:val="24"/>
        </w:rPr>
        <w:t>National Inventory of Architectural Heritage</w:t>
      </w:r>
      <w:r>
        <w:rPr>
          <w:rFonts w:ascii="Arial" w:hAnsi="Arial" w:cs="Arial"/>
          <w:sz w:val="24"/>
          <w:szCs w:val="24"/>
        </w:rPr>
        <w:t xml:space="preserve"> Register No. </w:t>
      </w:r>
      <w:r w:rsidR="00F42738" w:rsidRPr="002D442E">
        <w:rPr>
          <w:rFonts w:ascii="Arial" w:hAnsi="Arial" w:cs="Arial"/>
          <w:sz w:val="24"/>
          <w:szCs w:val="24"/>
        </w:rPr>
        <w:t>50011026</w:t>
      </w:r>
      <w:r w:rsidR="00F42738" w:rsidRPr="002D442E">
        <w:rPr>
          <w:rFonts w:ascii="Arial" w:hAnsi="Arial" w:cs="Arial"/>
          <w:sz w:val="24"/>
          <w:szCs w:val="24"/>
        </w:rPr>
        <w:tab/>
      </w:r>
    </w:p>
    <w:p w14:paraId="456E06AF" w14:textId="77777777" w:rsidR="006C221E" w:rsidRDefault="006C221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Corner-sited terraced two-bay four-storey bank, built 1896, incorporating later two-bay building of c.1913, to east on Parnell Street. U-plan roof hipped to east and partially concealed behind terracotta balustraded parapet on granite cornice with moulded dentil, egg and dart detail. Machine-cut red brick walls laid in Flemish bond with flush cement pointing. Panelled terracotta pilasters to each floor with acanthus and urn detail on first floor, floral detail on second and reeding to top floor. Moulded sill and string courses to upper floors, with string course to first floor forming cornice to first floor pediment. Terracotta shopfront to ground floor comprising paired Doric pilasters raised on plinths to either side of square-headed doors and windows, superimposed pilasters on each upper floor with moulded terracotta shafts. Square-headed window openings with one-over-one pane timber sliding sash windows with ogee horns, having terracotta soffits and reveals. Tripartite windows to upper floors </w:t>
      </w:r>
      <w:r w:rsidR="00F42738" w:rsidRPr="002D442E">
        <w:rPr>
          <w:rFonts w:ascii="Arial" w:hAnsi="Arial" w:cs="Arial"/>
          <w:sz w:val="24"/>
          <w:szCs w:val="24"/>
        </w:rPr>
        <w:lastRenderedPageBreak/>
        <w:t>throughout except central bipartite windows to Parnell Street. Terracotta 'NB' (National Bank) monogram to centre of pediment above first floor windows. Timber casement windows to ground floor over diamond-panelled brick stall risers. Square-headed door opening on corner of Cavendish Row and Parnell Street with granite threshold. Square-headed door opening on Cavendish Row with original timber door frame with margined frosted glass overlight, having frosted 'NB' set in square hooded opening with side facing fluted consoles. Two-bay building has machine-made orange brick laid in Flemish bond to first and second floors, and red machine-made brick to ground floor. Terracotta cornice at parapet, moulded terracotta window surrounds having single pane timber sliding sash windows, and plain moulded terracotta entablature to ground floor. No door opening to ground floor level. Rear of building to Rutland Place shows twenty-first-century extension to rear of 1-2 Cavendish Row. Corner building fronts onto concrete flag pavement to Cavendish Row and poured concrete footpath to Parnell Street. Granite kerbstones and cast-iron coal-hole cover to Cavendish Row. Modern plain streetlamps to Parnell Street and Cavendish Row.</w:t>
      </w:r>
      <w:r w:rsidR="00F42738" w:rsidRPr="002D442E">
        <w:rPr>
          <w:rFonts w:ascii="Arial" w:hAnsi="Arial" w:cs="Arial"/>
          <w:sz w:val="24"/>
          <w:szCs w:val="24"/>
        </w:rPr>
        <w:tab/>
      </w:r>
    </w:p>
    <w:p w14:paraId="2220E386" w14:textId="77777777" w:rsidR="006C221E" w:rsidRDefault="006C221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6F2F3203" w14:textId="77777777" w:rsidR="006C221E" w:rsidRDefault="006C221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26636DA" w14:textId="77777777" w:rsidR="006C221E" w:rsidRDefault="006C221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746C3F28" w14:textId="0FE6E2D2" w:rsidR="00F42738" w:rsidRPr="002D442E" w:rsidRDefault="006C221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715755</w:t>
      </w:r>
      <w:r>
        <w:rPr>
          <w:rFonts w:ascii="Arial" w:hAnsi="Arial" w:cs="Arial"/>
          <w:sz w:val="24"/>
          <w:szCs w:val="24"/>
        </w:rPr>
        <w:t xml:space="preserve">, ITM N </w:t>
      </w:r>
      <w:r w:rsidR="00F42738" w:rsidRPr="002D442E">
        <w:rPr>
          <w:rFonts w:ascii="Arial" w:hAnsi="Arial" w:cs="Arial"/>
          <w:sz w:val="24"/>
          <w:szCs w:val="24"/>
        </w:rPr>
        <w:t>735037</w:t>
      </w:r>
    </w:p>
    <w:p w14:paraId="5A10A261" w14:textId="77777777" w:rsidR="00424317" w:rsidRDefault="00424317" w:rsidP="006B16EE">
      <w:pPr>
        <w:spacing w:after="0"/>
        <w:rPr>
          <w:rFonts w:ascii="Arial" w:hAnsi="Arial" w:cs="Arial"/>
          <w:sz w:val="24"/>
          <w:szCs w:val="24"/>
        </w:rPr>
      </w:pPr>
    </w:p>
    <w:p w14:paraId="27B79CFD"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CH038</w:t>
      </w:r>
    </w:p>
    <w:p w14:paraId="43225B15" w14:textId="77777777" w:rsidR="006C221E" w:rsidRDefault="004421A4" w:rsidP="006B16EE">
      <w:pPr>
        <w:spacing w:after="0"/>
        <w:rPr>
          <w:rFonts w:ascii="Arial" w:hAnsi="Arial" w:cs="Arial"/>
          <w:sz w:val="24"/>
          <w:szCs w:val="24"/>
        </w:rPr>
      </w:pPr>
      <w:r>
        <w:rPr>
          <w:rFonts w:ascii="Arial" w:hAnsi="Arial" w:cs="Arial"/>
          <w:sz w:val="24"/>
          <w:szCs w:val="24"/>
        </w:rPr>
        <w:t xml:space="preserve">Category: </w:t>
      </w:r>
      <w:r w:rsidR="006C221E" w:rsidRPr="006C221E">
        <w:rPr>
          <w:rFonts w:ascii="Arial" w:hAnsi="Arial" w:cs="Arial"/>
          <w:sz w:val="24"/>
          <w:szCs w:val="24"/>
        </w:rPr>
        <w:t>Record of Protected Structure/ National Inventory of Architectural Heritage</w:t>
      </w:r>
    </w:p>
    <w:p w14:paraId="2FDFF0A1" w14:textId="00DDC926" w:rsidR="006C221E" w:rsidRDefault="006C221E" w:rsidP="006B16EE">
      <w:pPr>
        <w:spacing w:after="0"/>
        <w:rPr>
          <w:rFonts w:ascii="Arial" w:hAnsi="Arial" w:cs="Arial"/>
          <w:sz w:val="24"/>
          <w:szCs w:val="24"/>
        </w:rPr>
      </w:pPr>
      <w:r>
        <w:rPr>
          <w:rFonts w:ascii="Arial" w:hAnsi="Arial" w:cs="Arial"/>
          <w:sz w:val="24"/>
          <w:szCs w:val="24"/>
        </w:rPr>
        <w:t xml:space="preserve">ID: </w:t>
      </w:r>
      <w:r w:rsidRPr="006C221E">
        <w:rPr>
          <w:rFonts w:ascii="Arial" w:hAnsi="Arial" w:cs="Arial"/>
          <w:sz w:val="24"/>
          <w:szCs w:val="24"/>
        </w:rPr>
        <w:t>Record of Protected Structure</w:t>
      </w:r>
      <w:r w:rsidRPr="002D442E">
        <w:rPr>
          <w:rFonts w:ascii="Arial" w:hAnsi="Arial" w:cs="Arial"/>
          <w:sz w:val="24"/>
          <w:szCs w:val="24"/>
        </w:rPr>
        <w:t xml:space="preserve"> </w:t>
      </w:r>
      <w:r>
        <w:rPr>
          <w:rFonts w:ascii="Arial" w:hAnsi="Arial" w:cs="Arial"/>
          <w:sz w:val="24"/>
          <w:szCs w:val="24"/>
        </w:rPr>
        <w:t xml:space="preserve">No. </w:t>
      </w:r>
      <w:r w:rsidR="00F42738" w:rsidRPr="002D442E">
        <w:rPr>
          <w:rFonts w:ascii="Arial" w:hAnsi="Arial" w:cs="Arial"/>
          <w:sz w:val="24"/>
          <w:szCs w:val="24"/>
        </w:rPr>
        <w:t>1333</w:t>
      </w:r>
      <w:r>
        <w:rPr>
          <w:rFonts w:ascii="Arial" w:hAnsi="Arial" w:cs="Arial"/>
          <w:sz w:val="24"/>
          <w:szCs w:val="24"/>
        </w:rPr>
        <w:t xml:space="preserve">, </w:t>
      </w:r>
      <w:r w:rsidRPr="00A4766E">
        <w:rPr>
          <w:rFonts w:ascii="Arial" w:hAnsi="Arial" w:cs="Arial"/>
          <w:sz w:val="24"/>
          <w:szCs w:val="24"/>
        </w:rPr>
        <w:t>National Inventory of Architectural Heritage</w:t>
      </w:r>
      <w:r>
        <w:rPr>
          <w:rFonts w:ascii="Arial" w:hAnsi="Arial" w:cs="Arial"/>
          <w:sz w:val="24"/>
          <w:szCs w:val="24"/>
        </w:rPr>
        <w:t xml:space="preserve"> Register No. </w:t>
      </w:r>
      <w:r w:rsidR="00F42738" w:rsidRPr="002D442E">
        <w:rPr>
          <w:rFonts w:ascii="Arial" w:hAnsi="Arial" w:cs="Arial"/>
          <w:sz w:val="24"/>
          <w:szCs w:val="24"/>
        </w:rPr>
        <w:t>50011025</w:t>
      </w:r>
      <w:r w:rsidR="00F42738" w:rsidRPr="002D442E">
        <w:rPr>
          <w:rFonts w:ascii="Arial" w:hAnsi="Arial" w:cs="Arial"/>
          <w:sz w:val="24"/>
          <w:szCs w:val="24"/>
        </w:rPr>
        <w:tab/>
      </w:r>
    </w:p>
    <w:p w14:paraId="1EA6D94F" w14:textId="77777777" w:rsidR="006C221E" w:rsidRDefault="006C221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over concealed basement, built c.1789, as one of pair. Re-faced c.1900 with shopfront inserted to ground floor. M-profile artificial slate roof hidden behind parapet wall with granite coping. Stepped rendered chimneystacks with clay pots to both party walls. Machine-made red brick walls laid in Flemish bond with recessed panel to first and second floors rising from platband at first floor sill level and stepped brick head. Cement rendered rear elevation walls. Gauged brick flat-arched window openings with concrete sills and one-over-one pane timber sliding sash windows. Earlier timber sash windows to rear elevation, three-over-three pane to top floor, six-over-six pane to second floor. Recent timber shopfronts to ground floor.</w:t>
      </w:r>
      <w:r w:rsidR="00F42738" w:rsidRPr="002D442E">
        <w:rPr>
          <w:rFonts w:ascii="Arial" w:hAnsi="Arial" w:cs="Arial"/>
          <w:sz w:val="24"/>
          <w:szCs w:val="24"/>
        </w:rPr>
        <w:tab/>
      </w:r>
    </w:p>
    <w:p w14:paraId="3323D74A" w14:textId="77777777" w:rsidR="006C221E" w:rsidRDefault="006C221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61876D76" w14:textId="77777777" w:rsidR="006C221E" w:rsidRDefault="006C221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6E30B9E" w14:textId="77777777" w:rsidR="006C221E" w:rsidRDefault="006C221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77BFDCEF" w14:textId="0134F5E0" w:rsidR="00F42738" w:rsidRPr="002D442E" w:rsidRDefault="006C221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715744</w:t>
      </w:r>
      <w:r>
        <w:rPr>
          <w:rFonts w:ascii="Arial" w:hAnsi="Arial" w:cs="Arial"/>
          <w:sz w:val="24"/>
          <w:szCs w:val="24"/>
        </w:rPr>
        <w:t xml:space="preserve">, ITM N </w:t>
      </w:r>
      <w:r w:rsidR="00F42738" w:rsidRPr="002D442E">
        <w:rPr>
          <w:rFonts w:ascii="Arial" w:hAnsi="Arial" w:cs="Arial"/>
          <w:sz w:val="24"/>
          <w:szCs w:val="24"/>
        </w:rPr>
        <w:t>735044</w:t>
      </w:r>
    </w:p>
    <w:p w14:paraId="2FAE26B1" w14:textId="77777777" w:rsidR="004421A4" w:rsidRDefault="004421A4" w:rsidP="006B16EE">
      <w:pPr>
        <w:spacing w:after="0"/>
        <w:rPr>
          <w:rFonts w:ascii="Arial" w:hAnsi="Arial" w:cs="Arial"/>
          <w:sz w:val="24"/>
          <w:szCs w:val="24"/>
        </w:rPr>
      </w:pPr>
    </w:p>
    <w:p w14:paraId="36BF7D93" w14:textId="77777777" w:rsidR="004421A4" w:rsidRDefault="004421A4"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CH039</w:t>
      </w:r>
      <w:r w:rsidR="00F42738" w:rsidRPr="002D442E">
        <w:rPr>
          <w:rFonts w:ascii="Arial" w:hAnsi="Arial" w:cs="Arial"/>
          <w:sz w:val="24"/>
          <w:szCs w:val="24"/>
        </w:rPr>
        <w:tab/>
      </w:r>
    </w:p>
    <w:p w14:paraId="2FA5AFC3" w14:textId="77777777" w:rsidR="006C221E" w:rsidRDefault="004421A4" w:rsidP="006B16EE">
      <w:pPr>
        <w:spacing w:after="0"/>
        <w:rPr>
          <w:rFonts w:ascii="Arial" w:hAnsi="Arial" w:cs="Arial"/>
          <w:sz w:val="24"/>
          <w:szCs w:val="24"/>
        </w:rPr>
      </w:pPr>
      <w:r>
        <w:rPr>
          <w:rFonts w:ascii="Arial" w:hAnsi="Arial" w:cs="Arial"/>
          <w:sz w:val="24"/>
          <w:szCs w:val="24"/>
        </w:rPr>
        <w:t xml:space="preserve">Category: </w:t>
      </w:r>
      <w:r w:rsidR="006C221E" w:rsidRPr="006C221E">
        <w:rPr>
          <w:rFonts w:ascii="Arial" w:hAnsi="Arial" w:cs="Arial"/>
          <w:sz w:val="24"/>
          <w:szCs w:val="24"/>
        </w:rPr>
        <w:t>Record of Protected Structure/ National Inventory of Architectural Heritage</w:t>
      </w:r>
    </w:p>
    <w:p w14:paraId="70E59C01" w14:textId="77777777" w:rsidR="007F53EC" w:rsidRDefault="006C221E" w:rsidP="006B16EE">
      <w:pPr>
        <w:spacing w:after="0"/>
        <w:rPr>
          <w:rFonts w:ascii="Arial" w:hAnsi="Arial" w:cs="Arial"/>
          <w:sz w:val="24"/>
          <w:szCs w:val="24"/>
        </w:rPr>
      </w:pPr>
      <w:r>
        <w:rPr>
          <w:rFonts w:ascii="Arial" w:hAnsi="Arial" w:cs="Arial"/>
          <w:sz w:val="24"/>
          <w:szCs w:val="24"/>
        </w:rPr>
        <w:t xml:space="preserve">ID : </w:t>
      </w:r>
      <w:r w:rsidRPr="006C221E">
        <w:rPr>
          <w:rFonts w:ascii="Arial" w:hAnsi="Arial" w:cs="Arial"/>
          <w:sz w:val="24"/>
          <w:szCs w:val="24"/>
        </w:rPr>
        <w:t>Record of Protected Structure</w:t>
      </w:r>
      <w:r w:rsidRPr="002D442E">
        <w:rPr>
          <w:rFonts w:ascii="Arial" w:hAnsi="Arial" w:cs="Arial"/>
          <w:sz w:val="24"/>
          <w:szCs w:val="24"/>
        </w:rPr>
        <w:t xml:space="preserve"> </w:t>
      </w:r>
      <w:r>
        <w:rPr>
          <w:rFonts w:ascii="Arial" w:hAnsi="Arial" w:cs="Arial"/>
          <w:sz w:val="24"/>
          <w:szCs w:val="24"/>
        </w:rPr>
        <w:t>No</w:t>
      </w:r>
      <w:r w:rsidRPr="002D442E">
        <w:rPr>
          <w:rFonts w:ascii="Arial" w:hAnsi="Arial" w:cs="Arial"/>
          <w:sz w:val="24"/>
          <w:szCs w:val="24"/>
        </w:rPr>
        <w:t xml:space="preserve"> </w:t>
      </w:r>
      <w:r w:rsidR="00F42738" w:rsidRPr="002D442E">
        <w:rPr>
          <w:rFonts w:ascii="Arial" w:hAnsi="Arial" w:cs="Arial"/>
          <w:sz w:val="24"/>
          <w:szCs w:val="24"/>
        </w:rPr>
        <w:t>1334</w:t>
      </w:r>
      <w:r>
        <w:rPr>
          <w:rFonts w:ascii="Arial" w:hAnsi="Arial" w:cs="Arial"/>
          <w:sz w:val="24"/>
          <w:szCs w:val="24"/>
        </w:rPr>
        <w:t xml:space="preserve">, </w:t>
      </w:r>
      <w:r w:rsidRPr="00A4766E">
        <w:rPr>
          <w:rFonts w:ascii="Arial" w:hAnsi="Arial" w:cs="Arial"/>
          <w:sz w:val="24"/>
          <w:szCs w:val="24"/>
        </w:rPr>
        <w:t>National Inventory of Architectural Heritage</w:t>
      </w:r>
      <w:r>
        <w:rPr>
          <w:rFonts w:ascii="Arial" w:hAnsi="Arial" w:cs="Arial"/>
          <w:sz w:val="24"/>
          <w:szCs w:val="24"/>
        </w:rPr>
        <w:t xml:space="preserve"> Register No. </w:t>
      </w:r>
      <w:r w:rsidR="007F53EC" w:rsidRPr="002D442E">
        <w:rPr>
          <w:rFonts w:ascii="Arial" w:hAnsi="Arial" w:cs="Arial"/>
          <w:sz w:val="24"/>
          <w:szCs w:val="24"/>
        </w:rPr>
        <w:t>50011024</w:t>
      </w:r>
      <w:r w:rsidRPr="002D442E">
        <w:rPr>
          <w:rFonts w:ascii="Arial" w:hAnsi="Arial" w:cs="Arial"/>
          <w:sz w:val="24"/>
          <w:szCs w:val="24"/>
        </w:rPr>
        <w:tab/>
      </w:r>
    </w:p>
    <w:p w14:paraId="49DB56DA" w14:textId="42091133" w:rsidR="006C221E" w:rsidRDefault="006C221E"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over concealed basement, built c.1790, as one of pair. Re-faced c.1900 with shopfront inserted to ground floor. M-</w:t>
      </w:r>
      <w:r w:rsidR="00F42738" w:rsidRPr="002D442E">
        <w:rPr>
          <w:rFonts w:ascii="Arial" w:hAnsi="Arial" w:cs="Arial"/>
          <w:sz w:val="24"/>
          <w:szCs w:val="24"/>
        </w:rPr>
        <w:lastRenderedPageBreak/>
        <w:t>profile artificial slate roof hidden behind parapet wall with granite coping. Stepped rendered chimneystacks with clay pots to both party walls. Machine-made red brick walls laid in Flemish bond with recessed panel to first and second floors rising from platband at first floor sill level and stepped brick head. Gauged brick flat-arched window openings with concrete sills and one-over-one pane timber sliding sash windows. Replacement shopfront to ground floor with rendered walls. Three iron-framed basement lights to concrete paved front area.</w:t>
      </w:r>
      <w:r w:rsidR="00F42738" w:rsidRPr="002D442E">
        <w:rPr>
          <w:rFonts w:ascii="Arial" w:hAnsi="Arial" w:cs="Arial"/>
          <w:sz w:val="24"/>
          <w:szCs w:val="24"/>
        </w:rPr>
        <w:tab/>
      </w:r>
    </w:p>
    <w:p w14:paraId="1FE5024E" w14:textId="77777777" w:rsidR="006C221E" w:rsidRDefault="006C221E"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40E914A7" w14:textId="77777777" w:rsidR="006C221E" w:rsidRDefault="006C221E"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4F510243" w14:textId="77777777" w:rsidR="006C221E" w:rsidRDefault="006C221E"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68BC353" w14:textId="4928E20E" w:rsidR="00F42738" w:rsidRPr="002D442E" w:rsidRDefault="006C221E"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715741</w:t>
      </w:r>
      <w:r>
        <w:rPr>
          <w:rFonts w:ascii="Arial" w:hAnsi="Arial" w:cs="Arial"/>
          <w:sz w:val="24"/>
          <w:szCs w:val="24"/>
        </w:rPr>
        <w:t xml:space="preserve">, ITM N </w:t>
      </w:r>
      <w:r w:rsidR="00F42738" w:rsidRPr="002D442E">
        <w:rPr>
          <w:rFonts w:ascii="Arial" w:hAnsi="Arial" w:cs="Arial"/>
          <w:sz w:val="24"/>
          <w:szCs w:val="24"/>
        </w:rPr>
        <w:t>735050</w:t>
      </w:r>
    </w:p>
    <w:p w14:paraId="3D93F53A" w14:textId="77777777" w:rsidR="00424317" w:rsidRDefault="00424317" w:rsidP="006B16EE">
      <w:pPr>
        <w:spacing w:after="0"/>
        <w:rPr>
          <w:rFonts w:ascii="Arial" w:hAnsi="Arial" w:cs="Arial"/>
          <w:sz w:val="24"/>
          <w:szCs w:val="24"/>
        </w:rPr>
      </w:pPr>
    </w:p>
    <w:p w14:paraId="3888D218"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CH040</w:t>
      </w:r>
    </w:p>
    <w:p w14:paraId="6BCF8F43" w14:textId="2452AC93" w:rsidR="007F53EC" w:rsidRDefault="004421A4" w:rsidP="006B16EE">
      <w:pPr>
        <w:spacing w:after="0"/>
        <w:rPr>
          <w:rFonts w:ascii="Arial" w:hAnsi="Arial" w:cs="Arial"/>
          <w:sz w:val="24"/>
          <w:szCs w:val="24"/>
        </w:rPr>
      </w:pPr>
      <w:r>
        <w:rPr>
          <w:rFonts w:ascii="Arial" w:hAnsi="Arial" w:cs="Arial"/>
          <w:sz w:val="24"/>
          <w:szCs w:val="24"/>
        </w:rPr>
        <w:t xml:space="preserve">Category: </w:t>
      </w:r>
      <w:r w:rsidR="007F53EC" w:rsidRPr="006C221E">
        <w:rPr>
          <w:rFonts w:ascii="Arial" w:hAnsi="Arial" w:cs="Arial"/>
          <w:sz w:val="24"/>
          <w:szCs w:val="24"/>
        </w:rPr>
        <w:t>Record of Protected Structure/ National Inventory of Architectural Heritag</w:t>
      </w:r>
      <w:r w:rsidR="007F53EC">
        <w:rPr>
          <w:rFonts w:ascii="Arial" w:hAnsi="Arial" w:cs="Arial"/>
          <w:sz w:val="24"/>
          <w:szCs w:val="24"/>
        </w:rPr>
        <w:t>e</w:t>
      </w:r>
    </w:p>
    <w:p w14:paraId="3AF8625E" w14:textId="77777777" w:rsidR="007F53EC" w:rsidRDefault="007F53EC" w:rsidP="006B16EE">
      <w:pPr>
        <w:spacing w:after="0"/>
        <w:rPr>
          <w:rFonts w:ascii="Arial" w:hAnsi="Arial" w:cs="Arial"/>
          <w:sz w:val="24"/>
          <w:szCs w:val="24"/>
        </w:rPr>
      </w:pPr>
      <w:r>
        <w:rPr>
          <w:rFonts w:ascii="Arial" w:hAnsi="Arial" w:cs="Arial"/>
          <w:sz w:val="24"/>
          <w:szCs w:val="24"/>
        </w:rPr>
        <w:t xml:space="preserve">ID: </w:t>
      </w:r>
      <w:r w:rsidRPr="006C221E">
        <w:rPr>
          <w:rFonts w:ascii="Arial" w:hAnsi="Arial" w:cs="Arial"/>
          <w:sz w:val="24"/>
          <w:szCs w:val="24"/>
        </w:rPr>
        <w:t>Record of Protected Structure</w:t>
      </w:r>
      <w:r w:rsidRPr="002D442E">
        <w:rPr>
          <w:rFonts w:ascii="Arial" w:hAnsi="Arial" w:cs="Arial"/>
          <w:sz w:val="24"/>
          <w:szCs w:val="24"/>
        </w:rPr>
        <w:t xml:space="preserve"> </w:t>
      </w:r>
      <w:r>
        <w:rPr>
          <w:rFonts w:ascii="Arial" w:hAnsi="Arial" w:cs="Arial"/>
          <w:sz w:val="24"/>
          <w:szCs w:val="24"/>
        </w:rPr>
        <w:t xml:space="preserve">No. </w:t>
      </w:r>
      <w:r w:rsidR="00F42738" w:rsidRPr="002D442E">
        <w:rPr>
          <w:rFonts w:ascii="Arial" w:hAnsi="Arial" w:cs="Arial"/>
          <w:sz w:val="24"/>
          <w:szCs w:val="24"/>
        </w:rPr>
        <w:t>1335</w:t>
      </w:r>
      <w:r>
        <w:rPr>
          <w:rFonts w:ascii="Arial" w:hAnsi="Arial" w:cs="Arial"/>
          <w:sz w:val="24"/>
          <w:szCs w:val="24"/>
        </w:rPr>
        <w:t xml:space="preserve">, </w:t>
      </w:r>
      <w:r w:rsidRPr="00A4766E">
        <w:rPr>
          <w:rFonts w:ascii="Arial" w:hAnsi="Arial" w:cs="Arial"/>
          <w:sz w:val="24"/>
          <w:szCs w:val="24"/>
        </w:rPr>
        <w:t>National Inventory of Architectural Heritage</w:t>
      </w:r>
      <w:r>
        <w:rPr>
          <w:rFonts w:ascii="Arial" w:hAnsi="Arial" w:cs="Arial"/>
          <w:sz w:val="24"/>
          <w:szCs w:val="24"/>
        </w:rPr>
        <w:t xml:space="preserve"> Register No. </w:t>
      </w:r>
      <w:r w:rsidR="00F42738" w:rsidRPr="002D442E">
        <w:rPr>
          <w:rFonts w:ascii="Arial" w:hAnsi="Arial" w:cs="Arial"/>
          <w:sz w:val="24"/>
          <w:szCs w:val="24"/>
        </w:rPr>
        <w:t>50011023</w:t>
      </w:r>
      <w:r w:rsidR="00F42738" w:rsidRPr="002D442E">
        <w:rPr>
          <w:rFonts w:ascii="Arial" w:hAnsi="Arial" w:cs="Arial"/>
          <w:sz w:val="24"/>
          <w:szCs w:val="24"/>
        </w:rPr>
        <w:tab/>
      </w:r>
    </w:p>
    <w:p w14:paraId="02BAC230"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over exposed basement, built c.1789. Now in use as offices. M-profile slate roof hidden behind parapet wall with steel covered coping. Stepped rendered chimneystacks with clay pots to south party wall. Red brick laid in Flemish bond with painted platband at first floor sill level and rendered walls to basement. Projecting plastic signage with letters 'TEEU' between first and second floors. Gauged brick flat-arched window openings with rendered reveals and painted granite sills, with three-over-three pane timber sliding sash windows to top floor and replacement uPVC windows elsewhere. Round-headed door opening with moulded coved surround and painted stone Ionic doorcase. Replacement timber panelled door flanked by engaged Ionic columns on plinth blocks supporting fluted lintel cornice and original cobweb leaded fanlight. Door opens onto granite platform and two granite steps bridging basement. Platform and basement enclosed by original wrought-iron railings and cast-iron corner posts on raised moulded granite plinth wall. Iron gate to platform gives access to basement via concrete steps with iron rail.</w:t>
      </w:r>
      <w:r w:rsidR="00F42738" w:rsidRPr="002D442E">
        <w:rPr>
          <w:rFonts w:ascii="Arial" w:hAnsi="Arial" w:cs="Arial"/>
          <w:sz w:val="24"/>
          <w:szCs w:val="24"/>
        </w:rPr>
        <w:tab/>
      </w:r>
    </w:p>
    <w:p w14:paraId="302C1D7C"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Georgian building</w:t>
      </w:r>
      <w:r w:rsidR="00F42738" w:rsidRPr="002D442E">
        <w:rPr>
          <w:rFonts w:ascii="Arial" w:hAnsi="Arial" w:cs="Arial"/>
          <w:sz w:val="24"/>
          <w:szCs w:val="24"/>
        </w:rPr>
        <w:tab/>
      </w:r>
    </w:p>
    <w:p w14:paraId="15DEBFB6"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8FC7135"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AD0FC6E" w14:textId="7F86ACD7"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715737</w:t>
      </w:r>
      <w:r>
        <w:rPr>
          <w:rFonts w:ascii="Arial" w:hAnsi="Arial" w:cs="Arial"/>
          <w:sz w:val="24"/>
          <w:szCs w:val="24"/>
        </w:rPr>
        <w:t xml:space="preserve">, ITM N </w:t>
      </w:r>
      <w:r w:rsidR="00F42738" w:rsidRPr="002D442E">
        <w:rPr>
          <w:rFonts w:ascii="Arial" w:hAnsi="Arial" w:cs="Arial"/>
          <w:sz w:val="24"/>
          <w:szCs w:val="24"/>
        </w:rPr>
        <w:t>735056</w:t>
      </w:r>
    </w:p>
    <w:p w14:paraId="1F962CFA" w14:textId="77777777" w:rsidR="00424317" w:rsidRDefault="00424317" w:rsidP="006B16EE">
      <w:pPr>
        <w:spacing w:after="0"/>
        <w:rPr>
          <w:rFonts w:ascii="Arial" w:hAnsi="Arial" w:cs="Arial"/>
          <w:sz w:val="24"/>
          <w:szCs w:val="24"/>
        </w:rPr>
      </w:pPr>
    </w:p>
    <w:p w14:paraId="7E1D7D22"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CH041</w:t>
      </w:r>
    </w:p>
    <w:p w14:paraId="03849845" w14:textId="77777777" w:rsidR="007F53EC" w:rsidRDefault="004421A4" w:rsidP="006B16EE">
      <w:pPr>
        <w:spacing w:after="0"/>
        <w:rPr>
          <w:rFonts w:ascii="Arial" w:hAnsi="Arial" w:cs="Arial"/>
          <w:sz w:val="24"/>
          <w:szCs w:val="24"/>
        </w:rPr>
      </w:pPr>
      <w:r>
        <w:rPr>
          <w:rFonts w:ascii="Arial" w:hAnsi="Arial" w:cs="Arial"/>
          <w:sz w:val="24"/>
          <w:szCs w:val="24"/>
        </w:rPr>
        <w:t xml:space="preserve">Category: </w:t>
      </w:r>
      <w:r w:rsidR="007F53EC" w:rsidRPr="006C221E">
        <w:rPr>
          <w:rFonts w:ascii="Arial" w:hAnsi="Arial" w:cs="Arial"/>
          <w:sz w:val="24"/>
          <w:szCs w:val="24"/>
        </w:rPr>
        <w:t>Record of Protected Structure/ National Inventory of Architectural Heritag</w:t>
      </w:r>
      <w:r w:rsidR="007F53EC">
        <w:rPr>
          <w:rFonts w:ascii="Arial" w:hAnsi="Arial" w:cs="Arial"/>
          <w:sz w:val="24"/>
          <w:szCs w:val="24"/>
        </w:rPr>
        <w:t>e</w:t>
      </w:r>
    </w:p>
    <w:p w14:paraId="10526D74" w14:textId="77777777" w:rsidR="007F53EC" w:rsidRDefault="007F53EC" w:rsidP="006B16EE">
      <w:pPr>
        <w:spacing w:after="0"/>
        <w:rPr>
          <w:rFonts w:ascii="Arial" w:hAnsi="Arial" w:cs="Arial"/>
          <w:sz w:val="24"/>
          <w:szCs w:val="24"/>
        </w:rPr>
      </w:pPr>
      <w:r>
        <w:rPr>
          <w:rFonts w:ascii="Arial" w:hAnsi="Arial" w:cs="Arial"/>
          <w:sz w:val="24"/>
          <w:szCs w:val="24"/>
        </w:rPr>
        <w:t xml:space="preserve">ID:  </w:t>
      </w:r>
      <w:r w:rsidRPr="006C221E">
        <w:rPr>
          <w:rFonts w:ascii="Arial" w:hAnsi="Arial" w:cs="Arial"/>
          <w:sz w:val="24"/>
          <w:szCs w:val="24"/>
        </w:rPr>
        <w:t>Record of Protected Structure</w:t>
      </w:r>
      <w:r w:rsidRPr="002D442E">
        <w:rPr>
          <w:rFonts w:ascii="Arial" w:hAnsi="Arial" w:cs="Arial"/>
          <w:sz w:val="24"/>
          <w:szCs w:val="24"/>
        </w:rPr>
        <w:t xml:space="preserve"> </w:t>
      </w:r>
      <w:r>
        <w:rPr>
          <w:rFonts w:ascii="Arial" w:hAnsi="Arial" w:cs="Arial"/>
          <w:sz w:val="24"/>
          <w:szCs w:val="24"/>
        </w:rPr>
        <w:t xml:space="preserve">No. </w:t>
      </w:r>
      <w:r w:rsidR="00F42738" w:rsidRPr="002D442E">
        <w:rPr>
          <w:rFonts w:ascii="Arial" w:hAnsi="Arial" w:cs="Arial"/>
          <w:sz w:val="24"/>
          <w:szCs w:val="24"/>
        </w:rPr>
        <w:t>1330</w:t>
      </w:r>
      <w:r>
        <w:rPr>
          <w:rFonts w:ascii="Arial" w:hAnsi="Arial" w:cs="Arial"/>
          <w:sz w:val="24"/>
          <w:szCs w:val="24"/>
        </w:rPr>
        <w:t xml:space="preserve">, </w:t>
      </w:r>
      <w:r w:rsidRPr="00A4766E">
        <w:rPr>
          <w:rFonts w:ascii="Arial" w:hAnsi="Arial" w:cs="Arial"/>
          <w:sz w:val="24"/>
          <w:szCs w:val="24"/>
        </w:rPr>
        <w:t>National Inventory of Architectural Heritage</w:t>
      </w:r>
      <w:r>
        <w:rPr>
          <w:rFonts w:ascii="Arial" w:hAnsi="Arial" w:cs="Arial"/>
          <w:sz w:val="24"/>
          <w:szCs w:val="24"/>
        </w:rPr>
        <w:t xml:space="preserve"> Register No. </w:t>
      </w:r>
      <w:r w:rsidR="00F42738" w:rsidRPr="002D442E">
        <w:rPr>
          <w:rFonts w:ascii="Arial" w:hAnsi="Arial" w:cs="Arial"/>
          <w:sz w:val="24"/>
          <w:szCs w:val="24"/>
        </w:rPr>
        <w:t>50010237</w:t>
      </w:r>
      <w:r w:rsidR="00F42738" w:rsidRPr="002D442E">
        <w:rPr>
          <w:rFonts w:ascii="Arial" w:hAnsi="Arial" w:cs="Arial"/>
          <w:sz w:val="24"/>
          <w:szCs w:val="24"/>
        </w:rPr>
        <w:tab/>
      </w:r>
    </w:p>
    <w:p w14:paraId="12CE2116"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Freestanding Church of Ireland church, built 1930-32, comprising gable-fronted seven-bay nave flanked by flat-roofed side aisles, terminating in five-bay granite portico to front (west) elevation. Portico carried on two rows of granite columns, having individually detailed capitals. Square-plan four-stage bell tower to south of nave with open arcaded belfry to fourth stage. Square-plan three-stage tower to north of nave. Apsidal chancel to east of nave flanked by bowed side-</w:t>
      </w:r>
      <w:r w:rsidR="00F42738" w:rsidRPr="002D442E">
        <w:rPr>
          <w:rFonts w:ascii="Arial" w:hAnsi="Arial" w:cs="Arial"/>
          <w:sz w:val="24"/>
          <w:szCs w:val="24"/>
        </w:rPr>
        <w:lastRenderedPageBreak/>
        <w:t>chapels, and with single-storey vestry to north. Pitched tiled roof with cast-iron rainwater goods, terracotta ridge tiles, masonry eaves course with red brick machicolations, and having raised parapet wall with masonry coping to front. Conical roof to chancel, flat roof hidden behind red brick parapet with masonry coping to side aisles. Tiled roof to portico. Copper-clad roofs to towers, red brick square-profile chimneystack to north tower. Red brick walls having tooled granite quoins and red brick pilasters to nave, moulded granite plinth course throughout. Red brick quoins to towers. Saw-tooth red brick string course to side aisles and side chapels. Flush granite platband to sacristy. Gauged brick oculus to front elevation of nave with moulded stepped granite surround and mullions forming Catherine Wheel leaded window having bottle glass. Gauged brick round-headed window openings to front, side aisles and chancel with stepped brick reveals, flush granite sills, leaded windows and coloured glass. Round-headed clerestory windows to north and south of nave having block-and-start granite surrounds and sills with chamfered edges, leaded windows and coloured glass. Square-headed window openings to third stage of bell tower and east elevation of side chapels, having flush granite sills. Square-headed window opening to north elevation of sacristy, with stepped brick reveals, leaded window and flush granite sill. Round-headed door opening to front, formed in granite, comprising stepped engaged pilasters having carved capitals supporting moulded granite archivolt and lintel forming base for foliate carving over square-headed double-leaf timber panelled door. Door opens onto raised platform paved in herringbone brick. Round-headed granite doorcase to south elevation of nave, comprising Gibbs surround supporting plain lintel and stepped surround over glazed fanlight, pair of Corinthian columns flanking double-leaf timber panelled door. Masonry steps, flanked by wrought-iron railing, to entrance. Square-headed door opening to north elevation of vestry with timber battened door having glazed panels. Original wrought-iron railing on moulded granite plinth wall surrounding site, with matching double-leaf gates to west, north and south.</w:t>
      </w:r>
      <w:r w:rsidR="00F42738" w:rsidRPr="002D442E">
        <w:rPr>
          <w:rFonts w:ascii="Arial" w:hAnsi="Arial" w:cs="Arial"/>
          <w:sz w:val="24"/>
          <w:szCs w:val="24"/>
        </w:rPr>
        <w:tab/>
      </w:r>
    </w:p>
    <w:p w14:paraId="7D9A10B1"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Saint Thomas's Church, 20th-century Church of Ireland building</w:t>
      </w:r>
      <w:r w:rsidR="00F42738" w:rsidRPr="002D442E">
        <w:rPr>
          <w:rFonts w:ascii="Arial" w:hAnsi="Arial" w:cs="Arial"/>
          <w:sz w:val="24"/>
          <w:szCs w:val="24"/>
        </w:rPr>
        <w:tab/>
        <w:t>Dublin 1</w:t>
      </w:r>
    </w:p>
    <w:p w14:paraId="69BCFDC5"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E70C10F" w14:textId="0D0E91A6"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715870</w:t>
      </w:r>
      <w:r>
        <w:rPr>
          <w:rFonts w:ascii="Arial" w:hAnsi="Arial" w:cs="Arial"/>
          <w:sz w:val="24"/>
          <w:szCs w:val="24"/>
        </w:rPr>
        <w:t xml:space="preserve">, ITM N </w:t>
      </w:r>
      <w:r w:rsidR="00F42738" w:rsidRPr="002D442E">
        <w:rPr>
          <w:rFonts w:ascii="Arial" w:hAnsi="Arial" w:cs="Arial"/>
          <w:sz w:val="24"/>
          <w:szCs w:val="24"/>
        </w:rPr>
        <w:t>734993</w:t>
      </w:r>
    </w:p>
    <w:p w14:paraId="33946348" w14:textId="77777777" w:rsidR="00424317" w:rsidRDefault="00424317" w:rsidP="006B16EE">
      <w:pPr>
        <w:spacing w:after="0"/>
        <w:rPr>
          <w:rFonts w:ascii="Arial" w:hAnsi="Arial" w:cs="Arial"/>
          <w:sz w:val="24"/>
          <w:szCs w:val="24"/>
        </w:rPr>
      </w:pPr>
    </w:p>
    <w:p w14:paraId="0EAF2731"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CH042</w:t>
      </w:r>
    </w:p>
    <w:p w14:paraId="70657DD7" w14:textId="389417F6" w:rsidR="007F53EC" w:rsidRPr="007F53EC" w:rsidRDefault="007F53EC" w:rsidP="007F53EC">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Record of Protected Structure/ National Inventory of Architectural Heritage</w:t>
      </w:r>
    </w:p>
    <w:p w14:paraId="5C5B7734" w14:textId="77777777"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1331</w:t>
      </w:r>
      <w:r w:rsidRPr="007F53EC">
        <w:rPr>
          <w:rFonts w:ascii="Arial" w:hAnsi="Arial" w:cs="Arial"/>
          <w:sz w:val="24"/>
          <w:szCs w:val="24"/>
        </w:rPr>
        <w:t xml:space="preserve">, National Inventory of Architectural Heritage Register No. </w:t>
      </w:r>
      <w:r w:rsidRPr="002D442E">
        <w:rPr>
          <w:rFonts w:ascii="Arial" w:hAnsi="Arial" w:cs="Arial"/>
          <w:sz w:val="24"/>
          <w:szCs w:val="24"/>
        </w:rPr>
        <w:t>50010236</w:t>
      </w:r>
      <w:r w:rsidRPr="007F53EC">
        <w:rPr>
          <w:rFonts w:ascii="Arial" w:hAnsi="Arial" w:cs="Arial"/>
          <w:sz w:val="24"/>
          <w:szCs w:val="24"/>
        </w:rPr>
        <w:tab/>
      </w:r>
      <w:r w:rsidR="00F42738" w:rsidRPr="002D442E">
        <w:rPr>
          <w:rFonts w:ascii="Arial" w:hAnsi="Arial" w:cs="Arial"/>
          <w:sz w:val="24"/>
          <w:szCs w:val="24"/>
        </w:rPr>
        <w:tab/>
      </w:r>
    </w:p>
    <w:p w14:paraId="0FAA6B10" w14:textId="77777777" w:rsidR="007F53EC" w:rsidRDefault="007F53EC" w:rsidP="007F53EC">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Corner-sited attached multiple-bay four-storey over basement Art Deco-style former College of Domestic Science, built 1938–9 by Robinson and Keefe. Principal symmetrical elevation facing north onto Cathal Brugha Street with single-bay chamfered corners to either end and secondary elevation facing east onto Marlborough Street. Now Dublin Institute of Technology. Roof not visible from street. Cast-iron rainwater goods and moulded granite ashlar coping. Machine-cut red brick walls laid in English bond to stepped granite ashlar plinth course up to ground floor sill level. Chamfered corner bays have curved bay to ground floor surmounted by deeply moulded granite cornice and figurative sculpture of The Three Graces to west corner by Gabriel Hayes, contract awarded 1943. Square-headed window openings </w:t>
      </w:r>
      <w:r w:rsidR="00F42738" w:rsidRPr="002D442E">
        <w:rPr>
          <w:rFonts w:ascii="Arial" w:hAnsi="Arial" w:cs="Arial"/>
          <w:sz w:val="24"/>
          <w:szCs w:val="24"/>
        </w:rPr>
        <w:lastRenderedPageBreak/>
        <w:t>with continuous soldier brick courses to heads, set on chamfered continuous flush granite sill course, horizontally-glazed hardwood windows, in groups of two and four to north elevation, groups of three to east elevation, divided by granite mullions. Three-storey central shallow entrance breakfront surmounted by granite hood above second floor with tripartite granite ashlar entrance surround and tripartite windows above. Deeply inset tripartite polished timber entrance screen with corresponding overlight having original decorative scrolled iron grille throughout. Door opens onto Kilkenny limestone paved platform with retractable iron gates to three limestone steps. Secondary inner tripartite polished timber entrance screen with brass furniture. Entrance hall comprising terrazzo floors, octagonal piers of Connemara marble with Kilkenny limestone bases and caps forming double screen with responding engaged pilasters. Walls lined with matching Connemara marble panels and limestone skirting. Coved ceiling with moulded plaster panels. Imperial stair with steel balustrade and continuous chrome handrail wrapping around double-height piers. Flanking corridors having parquet floors and original joinery.</w:t>
      </w:r>
      <w:r w:rsidR="00F42738" w:rsidRPr="002D442E">
        <w:rPr>
          <w:rFonts w:ascii="Arial" w:hAnsi="Arial" w:cs="Arial"/>
          <w:sz w:val="24"/>
          <w:szCs w:val="24"/>
        </w:rPr>
        <w:tab/>
        <w:t xml:space="preserve">20th-century Art deco </w:t>
      </w:r>
      <w:r w:rsidRPr="002D442E">
        <w:rPr>
          <w:rFonts w:ascii="Arial" w:hAnsi="Arial" w:cs="Arial"/>
          <w:sz w:val="24"/>
          <w:szCs w:val="24"/>
        </w:rPr>
        <w:t>buildings</w:t>
      </w:r>
      <w:r w:rsidR="00F42738" w:rsidRPr="002D442E">
        <w:rPr>
          <w:rFonts w:ascii="Arial" w:hAnsi="Arial" w:cs="Arial"/>
          <w:sz w:val="24"/>
          <w:szCs w:val="24"/>
        </w:rPr>
        <w:tab/>
      </w:r>
    </w:p>
    <w:p w14:paraId="1ED22F2C" w14:textId="77777777" w:rsidR="007F53EC" w:rsidRDefault="007F53EC" w:rsidP="007F53EC">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280FB95" w14:textId="77777777" w:rsidR="007F53EC" w:rsidRDefault="007F53EC" w:rsidP="007F53EC">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6AB1FAA" w14:textId="4EB14E23" w:rsidR="00F42738" w:rsidRPr="002D442E" w:rsidRDefault="007F53EC" w:rsidP="007F53EC">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715870</w:t>
      </w:r>
      <w:r>
        <w:rPr>
          <w:rFonts w:ascii="Arial" w:hAnsi="Arial" w:cs="Arial"/>
          <w:sz w:val="24"/>
          <w:szCs w:val="24"/>
        </w:rPr>
        <w:t xml:space="preserve">, ITM N </w:t>
      </w:r>
      <w:r w:rsidR="00F42738" w:rsidRPr="002D442E">
        <w:rPr>
          <w:rFonts w:ascii="Arial" w:hAnsi="Arial" w:cs="Arial"/>
          <w:sz w:val="24"/>
          <w:szCs w:val="24"/>
        </w:rPr>
        <w:t>734940</w:t>
      </w:r>
    </w:p>
    <w:p w14:paraId="50F2B0B4" w14:textId="77777777" w:rsidR="00424317" w:rsidRDefault="00424317" w:rsidP="006B16EE">
      <w:pPr>
        <w:spacing w:after="0"/>
        <w:rPr>
          <w:rFonts w:ascii="Arial" w:hAnsi="Arial" w:cs="Arial"/>
          <w:sz w:val="24"/>
          <w:szCs w:val="24"/>
        </w:rPr>
      </w:pPr>
    </w:p>
    <w:p w14:paraId="12839B9E"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CH043</w:t>
      </w:r>
    </w:p>
    <w:p w14:paraId="2B4A55D9" w14:textId="77777777" w:rsidR="007F53EC" w:rsidRPr="007F53EC" w:rsidRDefault="007F53EC" w:rsidP="007F53EC">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Record of Protected Structure/ National Inventory of Architectural Heritage</w:t>
      </w:r>
    </w:p>
    <w:p w14:paraId="76CA5616" w14:textId="015EA828"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4988</w:t>
      </w:r>
      <w:r w:rsidRPr="007F53EC">
        <w:rPr>
          <w:rFonts w:ascii="Arial" w:hAnsi="Arial" w:cs="Arial"/>
          <w:sz w:val="24"/>
          <w:szCs w:val="24"/>
        </w:rPr>
        <w:t xml:space="preserve">, National Inventory of Architectural Heritage Register No. </w:t>
      </w:r>
      <w:r w:rsidRPr="002D442E">
        <w:rPr>
          <w:rFonts w:ascii="Arial" w:hAnsi="Arial" w:cs="Arial"/>
          <w:sz w:val="24"/>
          <w:szCs w:val="24"/>
        </w:rPr>
        <w:t>50010235</w:t>
      </w:r>
      <w:r w:rsidRPr="007F53EC">
        <w:rPr>
          <w:rFonts w:ascii="Arial" w:hAnsi="Arial" w:cs="Arial"/>
          <w:sz w:val="24"/>
          <w:szCs w:val="24"/>
        </w:rPr>
        <w:tab/>
      </w:r>
      <w:r w:rsidR="00F42738" w:rsidRPr="002D442E">
        <w:rPr>
          <w:rFonts w:ascii="Arial" w:hAnsi="Arial" w:cs="Arial"/>
          <w:sz w:val="24"/>
          <w:szCs w:val="24"/>
        </w:rPr>
        <w:tab/>
      </w:r>
    </w:p>
    <w:p w14:paraId="3842B6AB"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End-of terrace two-bay three-storey house, built c.1750. Now in use as retail premises. Pitched slate roof behind parapet with moulded granite coping, central chimneystack and no visible rainwater goods. Red brick walling laid down in Flemish Bond, partially replaced to upper levels. Half-octagonal chimneystack to front (north) elevation on moulded limestone pedestal with engaged rusticated Doric pilaster terminating in fluted console bracket with gable-fronted cap over. Square-headed window openings with gauged brick voussoirs, patent rendered reveals and granite sills. Recent brick lintels to first floor openings. Replacement windows throughout. Round-headed door opening within block-and-start stone surround. Steel door surmounted by reeded lintel with plain glazed fanlight over in reeded archivolt. Door not visible behind steel shutters. Shopfront c.1970.</w:t>
      </w:r>
      <w:r w:rsidR="00F42738" w:rsidRPr="002D442E">
        <w:rPr>
          <w:rFonts w:ascii="Arial" w:hAnsi="Arial" w:cs="Arial"/>
          <w:sz w:val="24"/>
          <w:szCs w:val="24"/>
        </w:rPr>
        <w:tab/>
      </w:r>
    </w:p>
    <w:p w14:paraId="6023C8DB"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0EE873B7"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96C4619"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3DEA6D9D" w14:textId="4B5CEF8A"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715908</w:t>
      </w:r>
      <w:r>
        <w:rPr>
          <w:rFonts w:ascii="Arial" w:hAnsi="Arial" w:cs="Arial"/>
          <w:sz w:val="24"/>
          <w:szCs w:val="24"/>
        </w:rPr>
        <w:t xml:space="preserve">, ITM N </w:t>
      </w:r>
      <w:r w:rsidR="00F42738" w:rsidRPr="002D442E">
        <w:rPr>
          <w:rFonts w:ascii="Arial" w:hAnsi="Arial" w:cs="Arial"/>
          <w:sz w:val="24"/>
          <w:szCs w:val="24"/>
        </w:rPr>
        <w:t>734893</w:t>
      </w:r>
    </w:p>
    <w:p w14:paraId="5E148946" w14:textId="77777777" w:rsidR="00424317" w:rsidRDefault="00424317" w:rsidP="006B16EE">
      <w:pPr>
        <w:spacing w:after="0"/>
        <w:rPr>
          <w:rFonts w:ascii="Arial" w:hAnsi="Arial" w:cs="Arial"/>
          <w:sz w:val="24"/>
          <w:szCs w:val="24"/>
        </w:rPr>
      </w:pPr>
    </w:p>
    <w:p w14:paraId="78B88EC5"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CH044</w:t>
      </w:r>
      <w:r w:rsidR="004421A4">
        <w:rPr>
          <w:rFonts w:ascii="Arial" w:hAnsi="Arial" w:cs="Arial"/>
          <w:sz w:val="24"/>
          <w:szCs w:val="24"/>
        </w:rPr>
        <w:t xml:space="preserve"> </w:t>
      </w:r>
    </w:p>
    <w:p w14:paraId="1B2745D6" w14:textId="77777777" w:rsidR="007F53EC" w:rsidRPr="007F53EC" w:rsidRDefault="007F53EC" w:rsidP="007F53EC">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Record of Protected Structure/ National Inventory of Architectural Heritage</w:t>
      </w:r>
    </w:p>
    <w:p w14:paraId="6BD3558C" w14:textId="2DBE47EF"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4991</w:t>
      </w:r>
      <w:r w:rsidRPr="007F53EC">
        <w:rPr>
          <w:rFonts w:ascii="Arial" w:hAnsi="Arial" w:cs="Arial"/>
          <w:sz w:val="24"/>
          <w:szCs w:val="24"/>
        </w:rPr>
        <w:t>, National Inventory of Architectural</w:t>
      </w:r>
      <w:r>
        <w:rPr>
          <w:rFonts w:ascii="Arial" w:hAnsi="Arial" w:cs="Arial"/>
          <w:sz w:val="24"/>
          <w:szCs w:val="24"/>
        </w:rPr>
        <w:t xml:space="preserve"> </w:t>
      </w:r>
      <w:r w:rsidRPr="007F53EC">
        <w:rPr>
          <w:rFonts w:ascii="Arial" w:hAnsi="Arial" w:cs="Arial"/>
          <w:sz w:val="24"/>
          <w:szCs w:val="24"/>
        </w:rPr>
        <w:t xml:space="preserve">Heritage Register No. </w:t>
      </w:r>
      <w:r w:rsidRPr="002D442E">
        <w:rPr>
          <w:rFonts w:ascii="Arial" w:hAnsi="Arial" w:cs="Arial"/>
          <w:sz w:val="24"/>
          <w:szCs w:val="24"/>
        </w:rPr>
        <w:t>50010234</w:t>
      </w:r>
      <w:r w:rsidRPr="007F53EC">
        <w:rPr>
          <w:rFonts w:ascii="Arial" w:hAnsi="Arial" w:cs="Arial"/>
          <w:sz w:val="24"/>
          <w:szCs w:val="24"/>
        </w:rPr>
        <w:tab/>
      </w:r>
      <w:r w:rsidR="00F42738" w:rsidRPr="002D442E">
        <w:rPr>
          <w:rFonts w:ascii="Arial" w:hAnsi="Arial" w:cs="Arial"/>
          <w:sz w:val="24"/>
          <w:szCs w:val="24"/>
        </w:rPr>
        <w:tab/>
      </w:r>
    </w:p>
    <w:p w14:paraId="417CE8D4"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three-storey house, built c.1750. Now in use as retail premises. Shopfront inserted c.1880. Pitched slate roof concealed by parapet with </w:t>
      </w:r>
      <w:r w:rsidR="00F42738" w:rsidRPr="002D442E">
        <w:rPr>
          <w:rFonts w:ascii="Arial" w:hAnsi="Arial" w:cs="Arial"/>
          <w:sz w:val="24"/>
          <w:szCs w:val="24"/>
        </w:rPr>
        <w:lastRenderedPageBreak/>
        <w:t>squared granite coping, dormer window, central chimneystack, cast-iron hopper and downpipe shared with neighbour to south. Red brick walling laid down in Flemish Bond, partially replaced at upper levels. Square-headed window openings with gauged brick voussoirs, granite sills and patent rendered reveals. Replacement windows throughout. Round-headed door opening within block-and-start stone surround. Steel door surmounted by reeded lintel with plain glazed fanlight over in reeded archivolt. Door opens onto stone platform. Shopfront comprising timber fasciaboard carried on fluted foliate consoles terminating fluted engaged pilasters. Canted-bay display windows behind steel shutters.</w:t>
      </w:r>
      <w:r w:rsidR="00F42738" w:rsidRPr="002D442E">
        <w:rPr>
          <w:rFonts w:ascii="Arial" w:hAnsi="Arial" w:cs="Arial"/>
          <w:sz w:val="24"/>
          <w:szCs w:val="24"/>
        </w:rPr>
        <w:tab/>
      </w:r>
    </w:p>
    <w:p w14:paraId="63A7AFB4"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7B7F6344"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1387462"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657BE3FE" w14:textId="5C3ED32E"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715909</w:t>
      </w:r>
      <w:r>
        <w:rPr>
          <w:rFonts w:ascii="Arial" w:hAnsi="Arial" w:cs="Arial"/>
          <w:sz w:val="24"/>
          <w:szCs w:val="24"/>
        </w:rPr>
        <w:t xml:space="preserve">, ITM N </w:t>
      </w:r>
      <w:r w:rsidR="00F42738" w:rsidRPr="002D442E">
        <w:rPr>
          <w:rFonts w:ascii="Arial" w:hAnsi="Arial" w:cs="Arial"/>
          <w:sz w:val="24"/>
          <w:szCs w:val="24"/>
        </w:rPr>
        <w:t>734887</w:t>
      </w:r>
    </w:p>
    <w:p w14:paraId="511CE32F" w14:textId="77777777" w:rsidR="00424317" w:rsidRDefault="00424317" w:rsidP="006B16EE">
      <w:pPr>
        <w:spacing w:after="0"/>
        <w:rPr>
          <w:rFonts w:ascii="Arial" w:hAnsi="Arial" w:cs="Arial"/>
          <w:sz w:val="24"/>
          <w:szCs w:val="24"/>
        </w:rPr>
      </w:pPr>
    </w:p>
    <w:p w14:paraId="41E20B4D"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CH045</w:t>
      </w:r>
      <w:r w:rsidR="00F42738" w:rsidRPr="002D442E">
        <w:rPr>
          <w:rFonts w:ascii="Arial" w:hAnsi="Arial" w:cs="Arial"/>
          <w:sz w:val="24"/>
          <w:szCs w:val="24"/>
        </w:rPr>
        <w:tab/>
      </w:r>
    </w:p>
    <w:p w14:paraId="2163A007" w14:textId="77777777" w:rsidR="007F53EC" w:rsidRPr="007F53EC" w:rsidRDefault="007F53EC" w:rsidP="007F53EC">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Record of Protected Structure/ National Inventory of Architectural Heritage</w:t>
      </w:r>
    </w:p>
    <w:p w14:paraId="05FEE2DF" w14:textId="61142DC8"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4992</w:t>
      </w:r>
      <w:r w:rsidRPr="007F53EC">
        <w:rPr>
          <w:rFonts w:ascii="Arial" w:hAnsi="Arial" w:cs="Arial"/>
          <w:sz w:val="24"/>
          <w:szCs w:val="24"/>
        </w:rPr>
        <w:t>, National Inventory of Architectural</w:t>
      </w:r>
      <w:r>
        <w:rPr>
          <w:rFonts w:ascii="Arial" w:hAnsi="Arial" w:cs="Arial"/>
          <w:sz w:val="24"/>
          <w:szCs w:val="24"/>
        </w:rPr>
        <w:t xml:space="preserve"> </w:t>
      </w:r>
      <w:r w:rsidRPr="007F53EC">
        <w:rPr>
          <w:rFonts w:ascii="Arial" w:hAnsi="Arial" w:cs="Arial"/>
          <w:sz w:val="24"/>
          <w:szCs w:val="24"/>
        </w:rPr>
        <w:t xml:space="preserve">Heritage Register No. </w:t>
      </w:r>
      <w:r w:rsidRPr="002D442E">
        <w:rPr>
          <w:rFonts w:ascii="Arial" w:hAnsi="Arial" w:cs="Arial"/>
          <w:sz w:val="24"/>
          <w:szCs w:val="24"/>
        </w:rPr>
        <w:t>50010233</w:t>
      </w:r>
      <w:r w:rsidRPr="007F53EC">
        <w:rPr>
          <w:rFonts w:ascii="Arial" w:hAnsi="Arial" w:cs="Arial"/>
          <w:sz w:val="24"/>
          <w:szCs w:val="24"/>
        </w:rPr>
        <w:tab/>
      </w:r>
      <w:r w:rsidRPr="002D442E">
        <w:rPr>
          <w:rFonts w:ascii="Arial" w:hAnsi="Arial" w:cs="Arial"/>
          <w:sz w:val="24"/>
          <w:szCs w:val="24"/>
        </w:rPr>
        <w:tab/>
      </w:r>
    </w:p>
    <w:p w14:paraId="6166E885"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over raised basement, built c.1750. Now in use as retail premises. Pitched slate roof (hipped to east) running perpendicular to street behind parapet with squared granite coping. Rendered chimneystack and cast-iron hopper and downpipe to side (north) elevation. Red brick walling laid down in Flemish Bond, rendered walls to basement level with granite plinth course above. Diminishing square-headed window openings with gauged brick voussoirs, granite sills and recent patent rendered reveals, camber-headed recess housing window opening to basement. Replacement windows throughout. Square-headed door opening within slightly projecting entrance front flanked by sidelights, now blocked. Timber panelled door surmounted by stone lintel. Door opens onto granite platform with single step. Platform and basement area enclosed by replacement wrought-iron railing on moulded granite plinth wall. Street-fronted.</w:t>
      </w:r>
    </w:p>
    <w:p w14:paraId="31D1F9FB"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150CBB2D"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65452A9E"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5CE67DCF" w14:textId="652A98F4"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715910</w:t>
      </w:r>
      <w:r>
        <w:rPr>
          <w:rFonts w:ascii="Arial" w:hAnsi="Arial" w:cs="Arial"/>
          <w:sz w:val="24"/>
          <w:szCs w:val="24"/>
        </w:rPr>
        <w:t xml:space="preserve">, ITM N </w:t>
      </w:r>
      <w:r w:rsidR="00F42738" w:rsidRPr="002D442E">
        <w:rPr>
          <w:rFonts w:ascii="Arial" w:hAnsi="Arial" w:cs="Arial"/>
          <w:sz w:val="24"/>
          <w:szCs w:val="24"/>
        </w:rPr>
        <w:t>734881</w:t>
      </w:r>
    </w:p>
    <w:p w14:paraId="21BACC30" w14:textId="77777777" w:rsidR="00424317" w:rsidRDefault="00424317" w:rsidP="006B16EE">
      <w:pPr>
        <w:spacing w:after="0"/>
        <w:rPr>
          <w:rFonts w:ascii="Arial" w:hAnsi="Arial" w:cs="Arial"/>
          <w:sz w:val="24"/>
          <w:szCs w:val="24"/>
        </w:rPr>
      </w:pPr>
    </w:p>
    <w:p w14:paraId="7D30653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CH046</w:t>
      </w:r>
      <w:r w:rsidR="004421A4">
        <w:rPr>
          <w:rFonts w:ascii="Arial" w:hAnsi="Arial" w:cs="Arial"/>
          <w:sz w:val="24"/>
          <w:szCs w:val="24"/>
        </w:rPr>
        <w:t xml:space="preserve"> </w:t>
      </w:r>
      <w:r w:rsidR="00F42738" w:rsidRPr="002D442E">
        <w:rPr>
          <w:rFonts w:ascii="Arial" w:hAnsi="Arial" w:cs="Arial"/>
          <w:sz w:val="24"/>
          <w:szCs w:val="24"/>
        </w:rPr>
        <w:tab/>
      </w:r>
    </w:p>
    <w:p w14:paraId="128761E6" w14:textId="77777777" w:rsidR="007F53EC" w:rsidRPr="007F53EC" w:rsidRDefault="007F53EC" w:rsidP="007F53EC">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Record of Protected Structure/ National Inventory of Architectural Heritage</w:t>
      </w:r>
    </w:p>
    <w:p w14:paraId="6AC494A5" w14:textId="22D3C584"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4993</w:t>
      </w:r>
      <w:r w:rsidRPr="007F53EC">
        <w:rPr>
          <w:rFonts w:ascii="Arial" w:hAnsi="Arial" w:cs="Arial"/>
          <w:sz w:val="24"/>
          <w:szCs w:val="24"/>
        </w:rPr>
        <w:t>, National Inventory of Architectural</w:t>
      </w:r>
      <w:r>
        <w:rPr>
          <w:rFonts w:ascii="Arial" w:hAnsi="Arial" w:cs="Arial"/>
          <w:sz w:val="24"/>
          <w:szCs w:val="24"/>
        </w:rPr>
        <w:t xml:space="preserve"> </w:t>
      </w:r>
      <w:r w:rsidRPr="007F53EC">
        <w:rPr>
          <w:rFonts w:ascii="Arial" w:hAnsi="Arial" w:cs="Arial"/>
          <w:sz w:val="24"/>
          <w:szCs w:val="24"/>
        </w:rPr>
        <w:t xml:space="preserve">Heritage Register No. </w:t>
      </w:r>
      <w:r w:rsidRPr="002D442E">
        <w:rPr>
          <w:rFonts w:ascii="Arial" w:hAnsi="Arial" w:cs="Arial"/>
          <w:sz w:val="24"/>
          <w:szCs w:val="24"/>
        </w:rPr>
        <w:t>50010232</w:t>
      </w:r>
    </w:p>
    <w:p w14:paraId="41913480"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four-storey house over raised basement, built c.1745. Now in multiple occupancy. Pitched slate roof (hipped to east) running perpendicular to street behind parapet with squared granite coping. Rendered chimneystack and no visible rainwater goods. Red brick walling laid down in Flemish Bond, recently re-pointed, rendered walls to basement level with chamfered stone plinth course above. Diminishing square-headed window openings with gauged brick voussoirs, masonry sills and recent moulded render surrounds to first and second floors, ground floor </w:t>
      </w:r>
      <w:r w:rsidR="00F42738" w:rsidRPr="002D442E">
        <w:rPr>
          <w:rFonts w:ascii="Arial" w:hAnsi="Arial" w:cs="Arial"/>
          <w:sz w:val="24"/>
          <w:szCs w:val="24"/>
        </w:rPr>
        <w:lastRenderedPageBreak/>
        <w:t>window having recent brick lintel, iron grille to basement opening. Replacement windows throughout. Round-headed door opening with painted stone doorcase having timber panelled door flanked by engaged Doric pilasters supporting stepped lintel cornice, plain glazed fanlight over, fluted keystone to archivolt. Door opens onto concrete platform with single step. Platform and basement area enclosed by replacement wrought-iron railing on moulded granite plinth wall, with double pedestrian gates.</w:t>
      </w:r>
      <w:r w:rsidR="00F42738" w:rsidRPr="002D442E">
        <w:rPr>
          <w:rFonts w:ascii="Arial" w:hAnsi="Arial" w:cs="Arial"/>
          <w:sz w:val="24"/>
          <w:szCs w:val="24"/>
        </w:rPr>
        <w:tab/>
      </w:r>
    </w:p>
    <w:p w14:paraId="14FCCB47"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01ED50AA"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C14AFD3"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117555AE" w14:textId="7C0F2DF4"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715913</w:t>
      </w:r>
      <w:r>
        <w:rPr>
          <w:rFonts w:ascii="Arial" w:hAnsi="Arial" w:cs="Arial"/>
          <w:sz w:val="24"/>
          <w:szCs w:val="24"/>
        </w:rPr>
        <w:t xml:space="preserve">, ITM N </w:t>
      </w:r>
      <w:r w:rsidR="00F42738" w:rsidRPr="002D442E">
        <w:rPr>
          <w:rFonts w:ascii="Arial" w:hAnsi="Arial" w:cs="Arial"/>
          <w:sz w:val="24"/>
          <w:szCs w:val="24"/>
        </w:rPr>
        <w:t>734875</w:t>
      </w:r>
    </w:p>
    <w:p w14:paraId="3F83BE72" w14:textId="77777777" w:rsidR="00424317" w:rsidRDefault="00424317" w:rsidP="006B16EE">
      <w:pPr>
        <w:spacing w:after="0"/>
        <w:rPr>
          <w:rFonts w:ascii="Arial" w:hAnsi="Arial" w:cs="Arial"/>
          <w:sz w:val="24"/>
          <w:szCs w:val="24"/>
        </w:rPr>
      </w:pPr>
    </w:p>
    <w:p w14:paraId="3D21746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CH047</w:t>
      </w:r>
    </w:p>
    <w:p w14:paraId="6726FE31" w14:textId="77777777" w:rsidR="007F53EC" w:rsidRPr="007F53EC" w:rsidRDefault="007F53EC" w:rsidP="007F53EC">
      <w:pPr>
        <w:spacing w:after="0"/>
        <w:rPr>
          <w:rFonts w:ascii="Arial" w:hAnsi="Arial" w:cs="Arial"/>
          <w:sz w:val="24"/>
          <w:szCs w:val="24"/>
        </w:rPr>
      </w:pPr>
      <w:r w:rsidRPr="007F53EC">
        <w:rPr>
          <w:rFonts w:ascii="Arial" w:hAnsi="Arial" w:cs="Arial"/>
          <w:sz w:val="24"/>
          <w:szCs w:val="24"/>
        </w:rPr>
        <w:t>Category: Record of Protected Structure/ National Inventory of Architectural Heritage</w:t>
      </w:r>
    </w:p>
    <w:p w14:paraId="050B6000" w14:textId="61771B2C" w:rsidR="007F53EC" w:rsidRDefault="007F53EC" w:rsidP="007F53EC">
      <w:pPr>
        <w:spacing w:after="0"/>
        <w:rPr>
          <w:rFonts w:ascii="Arial" w:hAnsi="Arial" w:cs="Arial"/>
          <w:sz w:val="24"/>
          <w:szCs w:val="24"/>
        </w:rPr>
      </w:pPr>
      <w:r w:rsidRPr="007F53EC">
        <w:rPr>
          <w:rFonts w:ascii="Arial" w:hAnsi="Arial" w:cs="Arial"/>
          <w:sz w:val="24"/>
          <w:szCs w:val="24"/>
        </w:rPr>
        <w:t xml:space="preserve">ID:  Record of Protected Structure No. </w:t>
      </w:r>
      <w:r w:rsidRPr="002D442E">
        <w:rPr>
          <w:rFonts w:ascii="Arial" w:hAnsi="Arial" w:cs="Arial"/>
          <w:sz w:val="24"/>
          <w:szCs w:val="24"/>
        </w:rPr>
        <w:t>4994</w:t>
      </w:r>
      <w:r w:rsidRPr="007F53EC">
        <w:rPr>
          <w:rFonts w:ascii="Arial" w:hAnsi="Arial" w:cs="Arial"/>
          <w:sz w:val="24"/>
          <w:szCs w:val="24"/>
        </w:rPr>
        <w:t xml:space="preserve">, National Inventory of Architectural Heritage Register No. </w:t>
      </w:r>
      <w:r w:rsidRPr="002D442E">
        <w:rPr>
          <w:rFonts w:ascii="Arial" w:hAnsi="Arial" w:cs="Arial"/>
          <w:sz w:val="24"/>
          <w:szCs w:val="24"/>
        </w:rPr>
        <w:t>50010231</w:t>
      </w:r>
    </w:p>
    <w:p w14:paraId="4D4B6400"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over raised basement, built c.1800. Roof concealed behind parapet with squared granite coping, rendered chimneystack, replacement hopper and downpipe. Red brick walling laid down in Flemish Bond, ruled-and-lined rendered walls to basement level with chamfered stone plinth course above. Diminishing square-headed window openings with gauged brick voussoirs, patent rendered reveals, painted masonry sills and two-over-two pane timber sliding sashes throughout, to the basement with iron grille. Round-headed door opening within tooled limestone doorcase, having timber panelled door flanked by rusticated Doric pilasters supporting stepped lintel cornice and plain glazed fanlight over. Door opens onto concrete platform with single step. Platform and basement area enclosed by replacement wrought-iron railing on moulded granite plinth wall.</w:t>
      </w:r>
      <w:r w:rsidR="00F42738" w:rsidRPr="002D442E">
        <w:rPr>
          <w:rFonts w:ascii="Arial" w:hAnsi="Arial" w:cs="Arial"/>
          <w:sz w:val="24"/>
          <w:szCs w:val="24"/>
        </w:rPr>
        <w:tab/>
      </w:r>
    </w:p>
    <w:p w14:paraId="1006E932" w14:textId="77777777" w:rsidR="007F53EC"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6F0E4CD7" w14:textId="77777777" w:rsidR="007F53EC" w:rsidRDefault="007F53EC"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50246814" w14:textId="77777777" w:rsidR="007F53EC" w:rsidRDefault="007F53EC"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5D64A1C4" w14:textId="1C492AFD" w:rsidR="00F42738" w:rsidRPr="002D442E" w:rsidRDefault="007F53EC"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715915</w:t>
      </w:r>
      <w:r>
        <w:rPr>
          <w:rFonts w:ascii="Arial" w:hAnsi="Arial" w:cs="Arial"/>
          <w:sz w:val="24"/>
          <w:szCs w:val="24"/>
        </w:rPr>
        <w:t xml:space="preserve">, ITM N </w:t>
      </w:r>
      <w:r w:rsidR="00F42738" w:rsidRPr="002D442E">
        <w:rPr>
          <w:rFonts w:ascii="Arial" w:hAnsi="Arial" w:cs="Arial"/>
          <w:sz w:val="24"/>
          <w:szCs w:val="24"/>
        </w:rPr>
        <w:t>734868</w:t>
      </w:r>
    </w:p>
    <w:p w14:paraId="4660FDF9" w14:textId="77777777" w:rsidR="00424317" w:rsidRDefault="00424317" w:rsidP="006B16EE">
      <w:pPr>
        <w:spacing w:after="0"/>
        <w:rPr>
          <w:rFonts w:ascii="Arial" w:hAnsi="Arial" w:cs="Arial"/>
          <w:sz w:val="24"/>
          <w:szCs w:val="24"/>
        </w:rPr>
      </w:pPr>
    </w:p>
    <w:p w14:paraId="4554D4EE"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CH048</w:t>
      </w:r>
    </w:p>
    <w:p w14:paraId="0DCEEFC8" w14:textId="77777777" w:rsidR="007F53EC" w:rsidRPr="007F53EC" w:rsidRDefault="004421A4" w:rsidP="007F53EC">
      <w:pPr>
        <w:spacing w:after="0"/>
        <w:rPr>
          <w:rFonts w:ascii="Arial" w:hAnsi="Arial" w:cs="Arial"/>
          <w:sz w:val="24"/>
          <w:szCs w:val="24"/>
        </w:rPr>
      </w:pPr>
      <w:r>
        <w:rPr>
          <w:rFonts w:ascii="Arial" w:hAnsi="Arial" w:cs="Arial"/>
          <w:sz w:val="24"/>
          <w:szCs w:val="24"/>
        </w:rPr>
        <w:t xml:space="preserve">Category: </w:t>
      </w:r>
      <w:r w:rsidR="007F53EC" w:rsidRPr="007F53EC">
        <w:rPr>
          <w:rFonts w:ascii="Arial" w:hAnsi="Arial" w:cs="Arial"/>
          <w:sz w:val="24"/>
          <w:szCs w:val="24"/>
        </w:rPr>
        <w:t>National Inventory of Architectural Heritage</w:t>
      </w:r>
    </w:p>
    <w:p w14:paraId="4C8C4615" w14:textId="77777777" w:rsidR="007F53EC" w:rsidRDefault="007F53EC" w:rsidP="006B16EE">
      <w:pPr>
        <w:spacing w:after="0"/>
        <w:rPr>
          <w:rFonts w:ascii="Arial" w:hAnsi="Arial" w:cs="Arial"/>
          <w:sz w:val="24"/>
          <w:szCs w:val="24"/>
        </w:rPr>
      </w:pPr>
      <w:r>
        <w:rPr>
          <w:rFonts w:ascii="Arial" w:hAnsi="Arial" w:cs="Arial"/>
          <w:sz w:val="24"/>
          <w:szCs w:val="24"/>
        </w:rPr>
        <w:t xml:space="preserve">ID: </w:t>
      </w:r>
      <w:r w:rsidRPr="007F53EC">
        <w:rPr>
          <w:rFonts w:ascii="Arial" w:hAnsi="Arial" w:cs="Arial"/>
          <w:sz w:val="24"/>
          <w:szCs w:val="24"/>
        </w:rPr>
        <w:t xml:space="preserve">National Inventory of Architectural Heritage Register No. </w:t>
      </w:r>
      <w:r>
        <w:rPr>
          <w:rFonts w:ascii="Arial" w:hAnsi="Arial" w:cs="Arial"/>
          <w:sz w:val="24"/>
          <w:szCs w:val="24"/>
        </w:rPr>
        <w:t xml:space="preserve"> </w:t>
      </w:r>
      <w:r w:rsidR="00F42738" w:rsidRPr="002D442E">
        <w:rPr>
          <w:rFonts w:ascii="Arial" w:hAnsi="Arial" w:cs="Arial"/>
          <w:sz w:val="24"/>
          <w:szCs w:val="24"/>
        </w:rPr>
        <w:t>50060396</w:t>
      </w:r>
      <w:r w:rsidR="00F42738" w:rsidRPr="002D442E">
        <w:rPr>
          <w:rFonts w:ascii="Arial" w:hAnsi="Arial" w:cs="Arial"/>
          <w:sz w:val="24"/>
          <w:szCs w:val="24"/>
        </w:rPr>
        <w:tab/>
      </w:r>
    </w:p>
    <w:p w14:paraId="6E19F88C" w14:textId="77777777" w:rsidR="007F53EC" w:rsidRDefault="007F53EC"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Attached three-bay four-storey former warehouse, with half-dormer attic, built c.1810. Converted for residential use. Shallow pitched artificial slate roof, modern roof-light to front pitch. North bay open to elements at top floor; presumed inserted roof not visible. Smooth-rendered and shouldered chimneystack to south party wall, with replacement clay pots. Half-round cast-iron rainwater goods, masonry driven brackets. Walling is unpainted ruled-and-lined rendered to south bay and smooth to north. Square-headed window openings to south bay with four timber sliding sashes (two six-over-six pane, one two-over-two pane and one three-over-three pane), pair of former windows to ground floor blocked and rendered. Segmental-headed window openings to north bay with three-over-three pane sliding timber sashes, unglazed frame to upper window. Vertical strip of former loading </w:t>
      </w:r>
      <w:r w:rsidR="00F42738" w:rsidRPr="002D442E">
        <w:rPr>
          <w:rFonts w:ascii="Arial" w:hAnsi="Arial" w:cs="Arial"/>
          <w:sz w:val="24"/>
          <w:szCs w:val="24"/>
        </w:rPr>
        <w:lastRenderedPageBreak/>
        <w:t>doors to centre, now replaced with modern glazed and timber inserts, with flush modern metal door below. Double-leaf replacement timber door to right, having stone step and segmental headed three-over-three pane timber sliding sash window directly over. Street-fronted, abutted by modern building to north and by Georgian townhouse of c.1790 to south.</w:t>
      </w:r>
      <w:r w:rsidR="00F42738" w:rsidRPr="002D442E">
        <w:rPr>
          <w:rFonts w:ascii="Arial" w:hAnsi="Arial" w:cs="Arial"/>
          <w:sz w:val="24"/>
          <w:szCs w:val="24"/>
        </w:rPr>
        <w:tab/>
      </w:r>
    </w:p>
    <w:p w14:paraId="6E9FA5E0" w14:textId="77777777" w:rsidR="00657D2F" w:rsidRDefault="007F53EC"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2256DA93" w14:textId="77777777" w:rsidR="00657D2F" w:rsidRDefault="00657D2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F4770AD" w14:textId="77777777" w:rsidR="00657D2F" w:rsidRDefault="00657D2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789EC6D3" w14:textId="4CB9A782" w:rsidR="00F42738" w:rsidRPr="002D442E" w:rsidRDefault="00657D2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715848</w:t>
      </w:r>
      <w:r>
        <w:rPr>
          <w:rFonts w:ascii="Arial" w:hAnsi="Arial" w:cs="Arial"/>
          <w:sz w:val="24"/>
          <w:szCs w:val="24"/>
        </w:rPr>
        <w:t xml:space="preserve">, ITM N </w:t>
      </w:r>
      <w:r w:rsidR="00F42738" w:rsidRPr="002D442E">
        <w:rPr>
          <w:rFonts w:ascii="Arial" w:hAnsi="Arial" w:cs="Arial"/>
          <w:sz w:val="24"/>
          <w:szCs w:val="24"/>
        </w:rPr>
        <w:t>735130</w:t>
      </w:r>
    </w:p>
    <w:p w14:paraId="359326D0" w14:textId="77777777" w:rsidR="00424317" w:rsidRDefault="00424317" w:rsidP="006B16EE">
      <w:pPr>
        <w:spacing w:after="0"/>
        <w:rPr>
          <w:rFonts w:ascii="Arial" w:hAnsi="Arial" w:cs="Arial"/>
          <w:sz w:val="24"/>
          <w:szCs w:val="24"/>
        </w:rPr>
      </w:pPr>
    </w:p>
    <w:p w14:paraId="40367682"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CH049</w:t>
      </w:r>
    </w:p>
    <w:p w14:paraId="0E6F616F" w14:textId="77777777" w:rsidR="00657D2F" w:rsidRPr="007F53EC" w:rsidRDefault="00657D2F" w:rsidP="00657D2F">
      <w:pPr>
        <w:spacing w:after="0"/>
        <w:rPr>
          <w:rFonts w:ascii="Arial" w:hAnsi="Arial" w:cs="Arial"/>
          <w:sz w:val="24"/>
          <w:szCs w:val="24"/>
        </w:rPr>
      </w:pPr>
      <w:r>
        <w:rPr>
          <w:rFonts w:ascii="Arial" w:hAnsi="Arial" w:cs="Arial"/>
          <w:sz w:val="24"/>
          <w:szCs w:val="24"/>
        </w:rPr>
        <w:t xml:space="preserve">Category: </w:t>
      </w:r>
      <w:r w:rsidRPr="007F53EC">
        <w:rPr>
          <w:rFonts w:ascii="Arial" w:hAnsi="Arial" w:cs="Arial"/>
          <w:sz w:val="24"/>
          <w:szCs w:val="24"/>
        </w:rPr>
        <w:t>National Inventory of Architectural Heritage</w:t>
      </w:r>
    </w:p>
    <w:p w14:paraId="08D8153A" w14:textId="77777777" w:rsidR="00657D2F" w:rsidRDefault="00657D2F" w:rsidP="00657D2F">
      <w:pPr>
        <w:spacing w:after="0"/>
        <w:rPr>
          <w:rFonts w:ascii="Arial" w:hAnsi="Arial" w:cs="Arial"/>
          <w:sz w:val="24"/>
          <w:szCs w:val="24"/>
        </w:rPr>
      </w:pPr>
      <w:r>
        <w:rPr>
          <w:rFonts w:ascii="Arial" w:hAnsi="Arial" w:cs="Arial"/>
          <w:sz w:val="24"/>
          <w:szCs w:val="24"/>
        </w:rPr>
        <w:t xml:space="preserve">ID: </w:t>
      </w:r>
      <w:r w:rsidRPr="007F53EC">
        <w:rPr>
          <w:rFonts w:ascii="Arial" w:hAnsi="Arial" w:cs="Arial"/>
          <w:sz w:val="24"/>
          <w:szCs w:val="24"/>
        </w:rPr>
        <w:t>National Inventory of Architectural Heritage Register No.</w:t>
      </w:r>
      <w:r w:rsidR="00F42738" w:rsidRPr="002D442E">
        <w:rPr>
          <w:rFonts w:ascii="Arial" w:hAnsi="Arial" w:cs="Arial"/>
          <w:sz w:val="24"/>
          <w:szCs w:val="24"/>
        </w:rPr>
        <w:tab/>
        <w:t>50060397</w:t>
      </w:r>
      <w:r w:rsidR="00F42738" w:rsidRPr="002D442E">
        <w:rPr>
          <w:rFonts w:ascii="Arial" w:hAnsi="Arial" w:cs="Arial"/>
          <w:sz w:val="24"/>
          <w:szCs w:val="24"/>
        </w:rPr>
        <w:tab/>
      </w:r>
    </w:p>
    <w:p w14:paraId="62A11325" w14:textId="77777777" w:rsidR="00657D2F" w:rsidRDefault="00657D2F" w:rsidP="00657D2F">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Attached three-bay three-storey former house, built c.1790. Pitched, artificial slate roof, modern roof-light window to front pitch and angled grey ridge-tiles. Smooth rendered and shouldered chimneystack to north party wall and red brick chimneystack to west party wall, with replacement clay pots. Half-round cast-iron rainwater goods, on masonry driven brackets. Walling unpainted, generally ruled-and-lined rendered, smooth on ground floor. Square-headed window openings with painted stone sills, smooth rendered and painted reveals, and six-over-six pane sliding timber sashes, with three-over-three pane to upper floor. Windows generally without horns, several frames refurbished/replaced, iron window box bars remain. Pair of former window openings on ground floor blocked and rendered over. Round arch to left doorcase, with raised and stepped rendered stone architraves, (uneven and with some exposed limestone), moulded stone cornicing and plain round arch. Modern replacement door, fanlight blocked, rendered and painted, with metal vent grille inserted. Right doorway is square-headed with plain reveals and architraves, replacement timber door and over-light. Street-fronted, abutted to south by 145 Parnell Street and similar building to north, an early nineteenth century former warehouse. </w:t>
      </w:r>
    </w:p>
    <w:p w14:paraId="5DFF46B6" w14:textId="77777777" w:rsidR="00657D2F" w:rsidRDefault="00657D2F" w:rsidP="00657D2F">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215A7F45" w14:textId="77777777" w:rsidR="00657D2F" w:rsidRDefault="00657D2F" w:rsidP="00657D2F">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3E729BE" w14:textId="77777777" w:rsidR="00657D2F" w:rsidRDefault="00657D2F" w:rsidP="00657D2F">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7E3E78B2" w14:textId="1A632527" w:rsidR="00F42738" w:rsidRPr="002D442E" w:rsidRDefault="00657D2F" w:rsidP="00657D2F">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715853</w:t>
      </w:r>
      <w:r>
        <w:rPr>
          <w:rFonts w:ascii="Arial" w:hAnsi="Arial" w:cs="Arial"/>
          <w:sz w:val="24"/>
          <w:szCs w:val="24"/>
        </w:rPr>
        <w:t xml:space="preserve">, ITM N </w:t>
      </w:r>
      <w:r w:rsidR="00F42738" w:rsidRPr="002D442E">
        <w:rPr>
          <w:rFonts w:ascii="Arial" w:hAnsi="Arial" w:cs="Arial"/>
          <w:sz w:val="24"/>
          <w:szCs w:val="24"/>
        </w:rPr>
        <w:t>735125</w:t>
      </w:r>
    </w:p>
    <w:p w14:paraId="1D8A2B07" w14:textId="77777777" w:rsidR="00424317" w:rsidRDefault="00424317" w:rsidP="006B16EE">
      <w:pPr>
        <w:spacing w:after="0"/>
        <w:rPr>
          <w:rFonts w:ascii="Arial" w:hAnsi="Arial" w:cs="Arial"/>
          <w:sz w:val="24"/>
          <w:szCs w:val="24"/>
        </w:rPr>
      </w:pPr>
    </w:p>
    <w:p w14:paraId="6DEA088D"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CH050</w:t>
      </w:r>
    </w:p>
    <w:p w14:paraId="236B2D19" w14:textId="77777777" w:rsidR="00657D2F" w:rsidRPr="00657D2F" w:rsidRDefault="00657D2F" w:rsidP="00657D2F">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00C67EBA" w14:textId="33990490" w:rsidR="00657D2F" w:rsidRDefault="00657D2F" w:rsidP="00657D2F">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6424</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50010559</w:t>
      </w:r>
    </w:p>
    <w:p w14:paraId="67C3D4CE" w14:textId="77777777" w:rsidR="00657D2F" w:rsidRDefault="00657D2F" w:rsidP="00657D2F">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six-bay three-storey red brick and stone building, built 1879, designed as mirrored elevation with elaborate stone pub shopfront inserted to ground floor. Upper floors appear to be twentieth-century rebuild. Flat roof hidden behind parapet wall with render coping over render platband. Square-profile cast-iron hopper and downpipe to east Red brick walls laid in stretcher bond. Square-headed window openings with soldier brick heads, moulded limestone sills and early twentieth-century casement windows with margin lights. Round windows to centre of </w:t>
      </w:r>
      <w:r w:rsidR="00F42738" w:rsidRPr="002D442E">
        <w:rPr>
          <w:rFonts w:ascii="Arial" w:hAnsi="Arial" w:cs="Arial"/>
          <w:sz w:val="24"/>
          <w:szCs w:val="24"/>
        </w:rPr>
        <w:lastRenderedPageBreak/>
        <w:t>each mirrored elevation with chamfered limestone ashlar surrounds and iron swivel windows. Coursed limestone ashlar walls to ground floor with limestone plinth course, series of square-headed window openings with moulded surrounds and replacement timber windows having splayed limestone sills and flanked by polished pink granite pilasters with moulded bases and Portland stone Corinthian capitals. Limestone architrave, frieze and dentillated cornice spans entire ground floor interrupted by pair of dentillated limestone open pediments to round-headed openings. Each pediment supported on scrolled console brackets with figurative heads rising from granite pilasters with round-headed openings having moulded archivolts and keystones with gilt carvings and with house numbers to pediments. East opening has cast-iron grille fronting overlight with steel roller shutter. West opening has similar grille over replacement window (formerly door opening). Attached to west is further door opening with polished granite pilasters on raised limestone plinths with impost and archivolt mouldings and keystone with dentillated entablature over. Door now boarded up with blind brick wall above. No rear access.</w:t>
      </w:r>
    </w:p>
    <w:p w14:paraId="05F007E8" w14:textId="77777777" w:rsidR="00657D2F" w:rsidRDefault="00657D2F" w:rsidP="00657D2F">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017F7474" w14:textId="77777777" w:rsidR="00657D2F" w:rsidRDefault="00657D2F" w:rsidP="00657D2F">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D6A9807" w14:textId="77777777" w:rsidR="00657D2F" w:rsidRDefault="00657D2F" w:rsidP="00657D2F">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3DA9422B" w14:textId="63AAC30D" w:rsidR="00F42738" w:rsidRPr="002D442E" w:rsidRDefault="00657D2F" w:rsidP="00657D2F">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715703</w:t>
      </w:r>
      <w:r>
        <w:rPr>
          <w:rFonts w:ascii="Arial" w:hAnsi="Arial" w:cs="Arial"/>
          <w:sz w:val="24"/>
          <w:szCs w:val="24"/>
        </w:rPr>
        <w:t xml:space="preserve">, ITM N </w:t>
      </w:r>
      <w:r w:rsidR="00F42738" w:rsidRPr="002D442E">
        <w:rPr>
          <w:rFonts w:ascii="Arial" w:hAnsi="Arial" w:cs="Arial"/>
          <w:sz w:val="24"/>
          <w:szCs w:val="24"/>
        </w:rPr>
        <w:t>734962</w:t>
      </w:r>
    </w:p>
    <w:p w14:paraId="3FE843A7" w14:textId="77777777" w:rsidR="004421A4" w:rsidRDefault="004421A4" w:rsidP="006B16EE">
      <w:pPr>
        <w:spacing w:after="0"/>
        <w:rPr>
          <w:rFonts w:ascii="Arial" w:hAnsi="Arial" w:cs="Arial"/>
          <w:sz w:val="24"/>
          <w:szCs w:val="24"/>
        </w:rPr>
      </w:pPr>
    </w:p>
    <w:p w14:paraId="3C0FFB3A"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CH051</w:t>
      </w:r>
      <w:r w:rsidR="00F42738" w:rsidRPr="002D442E">
        <w:rPr>
          <w:rFonts w:ascii="Arial" w:hAnsi="Arial" w:cs="Arial"/>
          <w:sz w:val="24"/>
          <w:szCs w:val="24"/>
        </w:rPr>
        <w:tab/>
      </w:r>
    </w:p>
    <w:p w14:paraId="7BF03672" w14:textId="77777777" w:rsidR="00657D2F" w:rsidRPr="00657D2F" w:rsidRDefault="00657D2F" w:rsidP="00657D2F">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4965B903" w14:textId="7635EDDA" w:rsidR="00657D2F" w:rsidRDefault="00657D2F" w:rsidP="00657D2F">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6425</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50010615</w:t>
      </w:r>
    </w:p>
    <w:p w14:paraId="7DE3F984" w14:textId="77777777" w:rsidR="00657D2F" w:rsidRDefault="00657D2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built c.1850, previously in use as factory, hotel and then retail outlet. Currently vacant. Hipped roof running perpendicular to street behind rendered parapet with squared granite coping. Rendered walls with rendered quoin band to west end of facade. Square-headed window openings with rendered reveals and granite sills, currently boarded up with timber. Replacement timber shopfront incorporating access to upper floors, openings concealed behind security shutter.</w:t>
      </w:r>
      <w:r w:rsidR="00F42738" w:rsidRPr="002D442E">
        <w:rPr>
          <w:rFonts w:ascii="Arial" w:hAnsi="Arial" w:cs="Arial"/>
          <w:sz w:val="24"/>
          <w:szCs w:val="24"/>
        </w:rPr>
        <w:tab/>
      </w:r>
    </w:p>
    <w:p w14:paraId="61ED8D9E" w14:textId="77777777" w:rsidR="00657D2F" w:rsidRDefault="00657D2F"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5A411645" w14:textId="77777777" w:rsidR="00657D2F" w:rsidRDefault="00657D2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A598309" w14:textId="77777777" w:rsidR="00657D2F" w:rsidRDefault="00657D2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215C4F0E" w14:textId="716953F2" w:rsidR="00F42738" w:rsidRPr="002D442E" w:rsidRDefault="00657D2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715776</w:t>
      </w:r>
      <w:r>
        <w:rPr>
          <w:rFonts w:ascii="Arial" w:hAnsi="Arial" w:cs="Arial"/>
          <w:sz w:val="24"/>
          <w:szCs w:val="24"/>
        </w:rPr>
        <w:t xml:space="preserve">, ITM N </w:t>
      </w:r>
      <w:r w:rsidR="00F42738" w:rsidRPr="002D442E">
        <w:rPr>
          <w:rFonts w:ascii="Arial" w:hAnsi="Arial" w:cs="Arial"/>
          <w:sz w:val="24"/>
          <w:szCs w:val="24"/>
        </w:rPr>
        <w:t>735013</w:t>
      </w:r>
    </w:p>
    <w:p w14:paraId="5B63D8AB" w14:textId="77777777" w:rsidR="00424317" w:rsidRDefault="00424317" w:rsidP="006B16EE">
      <w:pPr>
        <w:spacing w:after="0"/>
        <w:rPr>
          <w:rFonts w:ascii="Arial" w:hAnsi="Arial" w:cs="Arial"/>
          <w:sz w:val="24"/>
          <w:szCs w:val="24"/>
        </w:rPr>
      </w:pPr>
    </w:p>
    <w:p w14:paraId="57A15FFE"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CH052</w:t>
      </w:r>
    </w:p>
    <w:p w14:paraId="76D0772F" w14:textId="77777777" w:rsidR="00657D2F" w:rsidRPr="00657D2F" w:rsidRDefault="00657D2F" w:rsidP="00657D2F">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36793724" w14:textId="05157820" w:rsidR="00657D2F" w:rsidRDefault="00657D2F" w:rsidP="00657D2F">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6426</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50010616</w:t>
      </w:r>
    </w:p>
    <w:p w14:paraId="7CD75C60" w14:textId="77777777" w:rsidR="00657D2F" w:rsidRDefault="00657D2F"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former house, built c.1850, formerly in use as hotel and then retail outlet. Currently vacant. Hipped M-profile slate roof with clay ridge tiles and pair of rendered chimneystacks behind rendered parapet with squared granite coping. Rendered wall to front (south) elevation, having diminishing square-headed window openings with rendered reveals and granite sills, all openings boarded up in timber. Render and timber shopfront to ground floor, inserted c.1960.</w:t>
      </w:r>
    </w:p>
    <w:p w14:paraId="024961C2" w14:textId="77777777" w:rsidR="00657D2F" w:rsidRDefault="00657D2F" w:rsidP="006B16EE">
      <w:pPr>
        <w:spacing w:after="0"/>
        <w:rPr>
          <w:rFonts w:ascii="Arial" w:hAnsi="Arial" w:cs="Arial"/>
          <w:sz w:val="24"/>
          <w:szCs w:val="24"/>
        </w:rPr>
      </w:pPr>
      <w:r>
        <w:rPr>
          <w:rFonts w:ascii="Arial" w:hAnsi="Arial" w:cs="Arial"/>
          <w:sz w:val="24"/>
          <w:szCs w:val="24"/>
        </w:rPr>
        <w:lastRenderedPageBreak/>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092FD937" w14:textId="77777777" w:rsidR="00657D2F" w:rsidRDefault="00657D2F"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7827346E" w14:textId="77777777" w:rsidR="00657D2F" w:rsidRDefault="00657D2F"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p>
    <w:p w14:paraId="6D5180FC" w14:textId="0D6DED77" w:rsidR="00F42738" w:rsidRPr="002D442E" w:rsidRDefault="00657D2F"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715780</w:t>
      </w:r>
      <w:r>
        <w:rPr>
          <w:rFonts w:ascii="Arial" w:hAnsi="Arial" w:cs="Arial"/>
          <w:sz w:val="24"/>
          <w:szCs w:val="24"/>
        </w:rPr>
        <w:t xml:space="preserve">, ITM N </w:t>
      </w:r>
      <w:r w:rsidR="00F42738" w:rsidRPr="002D442E">
        <w:rPr>
          <w:rFonts w:ascii="Arial" w:hAnsi="Arial" w:cs="Arial"/>
          <w:sz w:val="24"/>
          <w:szCs w:val="24"/>
        </w:rPr>
        <w:t>735017</w:t>
      </w:r>
    </w:p>
    <w:p w14:paraId="5029BFB5" w14:textId="77777777" w:rsidR="00424317" w:rsidRDefault="00424317" w:rsidP="006B16EE">
      <w:pPr>
        <w:spacing w:after="0"/>
        <w:rPr>
          <w:rFonts w:ascii="Arial" w:hAnsi="Arial" w:cs="Arial"/>
          <w:sz w:val="24"/>
          <w:szCs w:val="24"/>
        </w:rPr>
      </w:pPr>
    </w:p>
    <w:p w14:paraId="523D555E"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CH053</w:t>
      </w:r>
    </w:p>
    <w:p w14:paraId="64C78E3A" w14:textId="77777777" w:rsidR="00657D2F" w:rsidRPr="00657D2F" w:rsidRDefault="00657D2F" w:rsidP="00657D2F">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56A83DDC" w14:textId="068DFCB5" w:rsidR="00657D2F" w:rsidRDefault="00657D2F" w:rsidP="00657D2F">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6427</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50010617</w:t>
      </w:r>
    </w:p>
    <w:p w14:paraId="170D86B0"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single-bay four-storey house over basement, built c.1850, formerly in use as hotel then shop. Currently vacant. Hipped slate roof with clay ridge tiles, rendered gable chimneystack behind rendered parapet with squared granite coping. Rendered wall having channelled render quoin band to east side. Square-headed window openings with rendered reveals and granite sills, now boarded up in timber. Remains of timber shopfront to ground floor comprising moulded cornice with capped console caps. Square-headed combined window and door opening having glazed timber door and fixed timber display window with overlights. Secondary square-headed recent timber door to west end with boarded overlight.</w:t>
      </w:r>
      <w:r w:rsidR="00F42738" w:rsidRPr="002D442E">
        <w:rPr>
          <w:rFonts w:ascii="Arial" w:hAnsi="Arial" w:cs="Arial"/>
          <w:sz w:val="24"/>
          <w:szCs w:val="24"/>
        </w:rPr>
        <w:tab/>
      </w:r>
    </w:p>
    <w:p w14:paraId="19FB6FCC" w14:textId="77777777" w:rsidR="00EE450B" w:rsidRDefault="00EE450B"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building</w:t>
      </w:r>
      <w:r w:rsidR="00F42738" w:rsidRPr="002D442E">
        <w:rPr>
          <w:rFonts w:ascii="Arial" w:hAnsi="Arial" w:cs="Arial"/>
          <w:sz w:val="24"/>
          <w:szCs w:val="24"/>
        </w:rPr>
        <w:tab/>
      </w:r>
    </w:p>
    <w:p w14:paraId="4266214C" w14:textId="77777777" w:rsidR="00EE450B" w:rsidRDefault="00EE450B"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16D913C" w14:textId="77777777" w:rsidR="00EE450B" w:rsidRDefault="00EE450B"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6ACE2686" w14:textId="5200AD5C" w:rsidR="00F42738" w:rsidRPr="002D442E" w:rsidRDefault="00EE450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715786</w:t>
      </w:r>
      <w:r>
        <w:rPr>
          <w:rFonts w:ascii="Arial" w:hAnsi="Arial" w:cs="Arial"/>
          <w:sz w:val="24"/>
          <w:szCs w:val="24"/>
        </w:rPr>
        <w:t xml:space="preserve">, ITM N </w:t>
      </w:r>
      <w:r w:rsidR="00F42738" w:rsidRPr="002D442E">
        <w:rPr>
          <w:rFonts w:ascii="Arial" w:hAnsi="Arial" w:cs="Arial"/>
          <w:sz w:val="24"/>
          <w:szCs w:val="24"/>
        </w:rPr>
        <w:t>735020</w:t>
      </w:r>
    </w:p>
    <w:p w14:paraId="3A0608AD" w14:textId="77777777" w:rsidR="00424317" w:rsidRDefault="00424317" w:rsidP="006B16EE">
      <w:pPr>
        <w:spacing w:after="0"/>
        <w:rPr>
          <w:rFonts w:ascii="Arial" w:hAnsi="Arial" w:cs="Arial"/>
          <w:sz w:val="24"/>
          <w:szCs w:val="24"/>
        </w:rPr>
      </w:pPr>
    </w:p>
    <w:p w14:paraId="1590C0B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CH054</w:t>
      </w:r>
    </w:p>
    <w:p w14:paraId="717AF878" w14:textId="77777777" w:rsidR="00EE450B" w:rsidRDefault="004421A4" w:rsidP="006B16EE">
      <w:pPr>
        <w:spacing w:after="0"/>
        <w:rPr>
          <w:rFonts w:ascii="Arial" w:hAnsi="Arial" w:cs="Arial"/>
          <w:sz w:val="24"/>
          <w:szCs w:val="24"/>
        </w:rPr>
      </w:pPr>
      <w:r>
        <w:rPr>
          <w:rFonts w:ascii="Arial" w:hAnsi="Arial" w:cs="Arial"/>
          <w:sz w:val="24"/>
          <w:szCs w:val="24"/>
        </w:rPr>
        <w:t xml:space="preserve">Category: </w:t>
      </w:r>
      <w:r w:rsidR="00EE450B" w:rsidRPr="00657D2F">
        <w:rPr>
          <w:rFonts w:ascii="Arial" w:hAnsi="Arial" w:cs="Arial"/>
          <w:sz w:val="24"/>
          <w:szCs w:val="24"/>
        </w:rPr>
        <w:t>National Inventory of Architectural Heritage</w:t>
      </w:r>
    </w:p>
    <w:p w14:paraId="7BE9215F" w14:textId="77777777" w:rsidR="00EE450B" w:rsidRDefault="00EE450B" w:rsidP="006B16EE">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National Inventory of Architectural Heritage Register No.</w:t>
      </w:r>
      <w:r>
        <w:rPr>
          <w:rFonts w:ascii="Arial" w:hAnsi="Arial" w:cs="Arial"/>
          <w:sz w:val="24"/>
          <w:szCs w:val="24"/>
        </w:rPr>
        <w:t xml:space="preserve"> </w:t>
      </w:r>
      <w:r w:rsidR="00F42738" w:rsidRPr="002D442E">
        <w:rPr>
          <w:rFonts w:ascii="Arial" w:hAnsi="Arial" w:cs="Arial"/>
          <w:sz w:val="24"/>
          <w:szCs w:val="24"/>
        </w:rPr>
        <w:t>50060401</w:t>
      </w:r>
      <w:r w:rsidR="00F42738" w:rsidRPr="002D442E">
        <w:rPr>
          <w:rFonts w:ascii="Arial" w:hAnsi="Arial" w:cs="Arial"/>
          <w:sz w:val="24"/>
          <w:szCs w:val="24"/>
        </w:rPr>
        <w:tab/>
      </w:r>
    </w:p>
    <w:p w14:paraId="065056B5"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Attached two-bay four-storey former house, built c.1780, with replacement timber shopfront. Now in use as cafe and flats. Single-span pitched roof, hipped to front and gabled to rear, behind solid rendered parapet with granite coping. Cement rendered chimneystack with yellow clay pots to west end, and with cast-iron replacement uPVC rainwater goods. Rendered and painted walls. Square-headed window openings with painted reveals, painted granite sills and replacement uPVC windows.</w:t>
      </w:r>
      <w:r w:rsidR="00F42738" w:rsidRPr="002D442E">
        <w:rPr>
          <w:rFonts w:ascii="Arial" w:hAnsi="Arial" w:cs="Arial"/>
          <w:sz w:val="24"/>
          <w:szCs w:val="24"/>
        </w:rPr>
        <w:tab/>
      </w:r>
    </w:p>
    <w:p w14:paraId="327C2CD3" w14:textId="77777777" w:rsidR="00EE450B" w:rsidRDefault="00EE450B"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3EDC9D95" w14:textId="77777777" w:rsidR="00EE450B" w:rsidRDefault="00EE450B"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0D937315" w14:textId="77777777" w:rsidR="00EE450B" w:rsidRDefault="00EE450B"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High</w:t>
      </w:r>
      <w:r w:rsidR="00F42738" w:rsidRPr="002D442E">
        <w:rPr>
          <w:rFonts w:ascii="Arial" w:hAnsi="Arial" w:cs="Arial"/>
          <w:sz w:val="24"/>
          <w:szCs w:val="24"/>
        </w:rPr>
        <w:tab/>
      </w:r>
    </w:p>
    <w:p w14:paraId="01A8E0F0" w14:textId="24CAA7C8" w:rsidR="00F42738" w:rsidRPr="002D442E" w:rsidRDefault="00EE450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715793</w:t>
      </w:r>
      <w:r>
        <w:rPr>
          <w:rFonts w:ascii="Arial" w:hAnsi="Arial" w:cs="Arial"/>
          <w:sz w:val="24"/>
          <w:szCs w:val="24"/>
        </w:rPr>
        <w:t xml:space="preserve">, ITM N </w:t>
      </w:r>
      <w:r w:rsidR="00F42738" w:rsidRPr="002D442E">
        <w:rPr>
          <w:rFonts w:ascii="Arial" w:hAnsi="Arial" w:cs="Arial"/>
          <w:sz w:val="24"/>
          <w:szCs w:val="24"/>
        </w:rPr>
        <w:t>735024</w:t>
      </w:r>
    </w:p>
    <w:p w14:paraId="1C7A113E" w14:textId="77777777" w:rsidR="00424317" w:rsidRDefault="00424317" w:rsidP="006B16EE">
      <w:pPr>
        <w:spacing w:after="0"/>
        <w:rPr>
          <w:rFonts w:ascii="Arial" w:hAnsi="Arial" w:cs="Arial"/>
          <w:sz w:val="24"/>
          <w:szCs w:val="24"/>
        </w:rPr>
      </w:pPr>
    </w:p>
    <w:p w14:paraId="23F860CF"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CH055</w:t>
      </w:r>
    </w:p>
    <w:p w14:paraId="5768E783" w14:textId="77777777" w:rsidR="00EE450B" w:rsidRDefault="00EE450B" w:rsidP="00EE450B">
      <w:pPr>
        <w:spacing w:after="0"/>
        <w:rPr>
          <w:rFonts w:ascii="Arial" w:hAnsi="Arial" w:cs="Arial"/>
          <w:sz w:val="24"/>
          <w:szCs w:val="24"/>
        </w:rPr>
      </w:pPr>
      <w:r>
        <w:rPr>
          <w:rFonts w:ascii="Arial" w:hAnsi="Arial" w:cs="Arial"/>
          <w:sz w:val="24"/>
          <w:szCs w:val="24"/>
        </w:rPr>
        <w:t xml:space="preserve">Category: </w:t>
      </w:r>
      <w:r w:rsidRPr="00657D2F">
        <w:rPr>
          <w:rFonts w:ascii="Arial" w:hAnsi="Arial" w:cs="Arial"/>
          <w:sz w:val="24"/>
          <w:szCs w:val="24"/>
        </w:rPr>
        <w:t>National Inventory of Architectural Heritage</w:t>
      </w:r>
    </w:p>
    <w:p w14:paraId="37710C86" w14:textId="2DE4B4C5" w:rsidR="00EE450B" w:rsidRDefault="00EE450B" w:rsidP="00EE450B">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National Inventory of Architectural Heritage Register No</w:t>
      </w:r>
      <w:r>
        <w:rPr>
          <w:rFonts w:ascii="Arial" w:hAnsi="Arial" w:cs="Arial"/>
          <w:sz w:val="24"/>
          <w:szCs w:val="24"/>
        </w:rPr>
        <w:t>.</w:t>
      </w:r>
      <w:r w:rsidRPr="002D442E">
        <w:rPr>
          <w:rFonts w:ascii="Arial" w:hAnsi="Arial" w:cs="Arial"/>
          <w:sz w:val="24"/>
          <w:szCs w:val="24"/>
        </w:rPr>
        <w:t xml:space="preserve"> </w:t>
      </w:r>
      <w:r w:rsidR="00F42738" w:rsidRPr="002D442E">
        <w:rPr>
          <w:rFonts w:ascii="Arial" w:hAnsi="Arial" w:cs="Arial"/>
          <w:sz w:val="24"/>
          <w:szCs w:val="24"/>
        </w:rPr>
        <w:t>50060400</w:t>
      </w:r>
      <w:r w:rsidR="00F42738" w:rsidRPr="002D442E">
        <w:rPr>
          <w:rFonts w:ascii="Arial" w:hAnsi="Arial" w:cs="Arial"/>
          <w:sz w:val="24"/>
          <w:szCs w:val="24"/>
        </w:rPr>
        <w:tab/>
      </w:r>
    </w:p>
    <w:p w14:paraId="69B53712" w14:textId="77777777" w:rsidR="00EE450B" w:rsidRDefault="00EE450B" w:rsidP="00EE450B">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four-storey former house, built c.1780, with replacement timber front to ground floor shared with Nos. 81 and 82. Now in use as hotel. Full-height hipped return to rear. Hipped artificial slate roof with brick parapet having granite coping, stepped brick chimneystacks, and cast-iron rainwater goods. Painted brick walls laid in English garden wall bond. Square-headed window </w:t>
      </w:r>
      <w:r w:rsidR="00F42738" w:rsidRPr="002D442E">
        <w:rPr>
          <w:rFonts w:ascii="Arial" w:hAnsi="Arial" w:cs="Arial"/>
          <w:sz w:val="24"/>
          <w:szCs w:val="24"/>
        </w:rPr>
        <w:lastRenderedPageBreak/>
        <w:t>openings with painted brick reveals, painted granite sills and replacement uPVC windows.</w:t>
      </w:r>
      <w:r w:rsidR="00F42738" w:rsidRPr="002D442E">
        <w:rPr>
          <w:rFonts w:ascii="Arial" w:hAnsi="Arial" w:cs="Arial"/>
          <w:sz w:val="24"/>
          <w:szCs w:val="24"/>
        </w:rPr>
        <w:tab/>
      </w:r>
    </w:p>
    <w:p w14:paraId="722FA220" w14:textId="77777777" w:rsidR="00EE450B" w:rsidRDefault="00EE450B" w:rsidP="00EE450B">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286BA1B5"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52EBCA6A" w14:textId="77777777"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High</w:t>
      </w:r>
    </w:p>
    <w:p w14:paraId="46CA0D36" w14:textId="75AAA0B8" w:rsidR="00F42738" w:rsidRPr="002D442E" w:rsidRDefault="00EE450B" w:rsidP="00EE450B">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715799</w:t>
      </w:r>
      <w:r>
        <w:rPr>
          <w:rFonts w:ascii="Arial" w:hAnsi="Arial" w:cs="Arial"/>
          <w:sz w:val="24"/>
          <w:szCs w:val="24"/>
        </w:rPr>
        <w:t xml:space="preserve">, ITM N </w:t>
      </w:r>
      <w:r w:rsidR="00F42738" w:rsidRPr="002D442E">
        <w:rPr>
          <w:rFonts w:ascii="Arial" w:hAnsi="Arial" w:cs="Arial"/>
          <w:sz w:val="24"/>
          <w:szCs w:val="24"/>
        </w:rPr>
        <w:t>735028</w:t>
      </w:r>
    </w:p>
    <w:p w14:paraId="07FE87B2" w14:textId="77777777" w:rsidR="00424317" w:rsidRDefault="00424317" w:rsidP="006B16EE">
      <w:pPr>
        <w:spacing w:after="0"/>
        <w:rPr>
          <w:rFonts w:ascii="Arial" w:hAnsi="Arial" w:cs="Arial"/>
          <w:sz w:val="24"/>
          <w:szCs w:val="24"/>
        </w:rPr>
      </w:pPr>
    </w:p>
    <w:p w14:paraId="18BB5614"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CH056</w:t>
      </w:r>
    </w:p>
    <w:p w14:paraId="1A2F1893" w14:textId="77777777" w:rsidR="00EE450B" w:rsidRDefault="00EE450B" w:rsidP="00EE450B">
      <w:pPr>
        <w:spacing w:after="0"/>
        <w:rPr>
          <w:rFonts w:ascii="Arial" w:hAnsi="Arial" w:cs="Arial"/>
          <w:sz w:val="24"/>
          <w:szCs w:val="24"/>
        </w:rPr>
      </w:pPr>
      <w:r>
        <w:rPr>
          <w:rFonts w:ascii="Arial" w:hAnsi="Arial" w:cs="Arial"/>
          <w:sz w:val="24"/>
          <w:szCs w:val="24"/>
        </w:rPr>
        <w:t xml:space="preserve">Category: </w:t>
      </w:r>
      <w:r w:rsidRPr="00657D2F">
        <w:rPr>
          <w:rFonts w:ascii="Arial" w:hAnsi="Arial" w:cs="Arial"/>
          <w:sz w:val="24"/>
          <w:szCs w:val="24"/>
        </w:rPr>
        <w:t>National Inventory of Architectural Heritage</w:t>
      </w:r>
    </w:p>
    <w:p w14:paraId="27DFC59A" w14:textId="77777777" w:rsidR="00EE450B" w:rsidRDefault="00EE450B" w:rsidP="00EE450B">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National Inventory of Architectural Heritage Register No</w:t>
      </w:r>
      <w:r>
        <w:rPr>
          <w:rFonts w:ascii="Arial" w:hAnsi="Arial" w:cs="Arial"/>
          <w:sz w:val="24"/>
          <w:szCs w:val="24"/>
        </w:rPr>
        <w:t xml:space="preserve">. </w:t>
      </w:r>
      <w:r w:rsidR="00F42738" w:rsidRPr="002D442E">
        <w:rPr>
          <w:rFonts w:ascii="Arial" w:hAnsi="Arial" w:cs="Arial"/>
          <w:sz w:val="24"/>
          <w:szCs w:val="24"/>
        </w:rPr>
        <w:t>50060399</w:t>
      </w:r>
    </w:p>
    <w:p w14:paraId="27E88578" w14:textId="77777777" w:rsidR="00EE450B" w:rsidRDefault="00EE450B" w:rsidP="00EE450B">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former house, built c.1790, with replacement timber front to ground floor shared with Nos 80 and 82. Now in use as hotel. Full-height pitched return to rear. Pitched artificial slate roof, gabled to front and hipped to rear, with brick parapet having granite coping, stepped brick chimneystacks, and cast-iron rainwater goods. Painted brick walls laid in English garden wall bond, with tie-plates to middle of facade and to party walls. Square-headed window openings with rendered reveals, painted granite sills and replacement uPVC windows.</w:t>
      </w:r>
      <w:r w:rsidR="00F42738" w:rsidRPr="002D442E">
        <w:rPr>
          <w:rFonts w:ascii="Arial" w:hAnsi="Arial" w:cs="Arial"/>
          <w:sz w:val="24"/>
          <w:szCs w:val="24"/>
        </w:rPr>
        <w:tab/>
      </w:r>
    </w:p>
    <w:p w14:paraId="27EFD7B0" w14:textId="7BB9F492" w:rsidR="00EE450B" w:rsidRDefault="00EE450B" w:rsidP="00EE450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w:t>
      </w:r>
      <w:r w:rsidRPr="002D442E">
        <w:rPr>
          <w:rFonts w:ascii="Arial" w:hAnsi="Arial" w:cs="Arial"/>
          <w:sz w:val="24"/>
          <w:szCs w:val="24"/>
        </w:rPr>
        <w:tab/>
      </w:r>
    </w:p>
    <w:p w14:paraId="37324C4F"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1FA65695" w14:textId="77777777"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High</w:t>
      </w:r>
    </w:p>
    <w:p w14:paraId="5069A908" w14:textId="730695A5" w:rsidR="00F42738" w:rsidRPr="002D442E" w:rsidRDefault="00EE450B" w:rsidP="00EE450B">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715802</w:t>
      </w:r>
      <w:r>
        <w:rPr>
          <w:rFonts w:ascii="Arial" w:hAnsi="Arial" w:cs="Arial"/>
          <w:sz w:val="24"/>
          <w:szCs w:val="24"/>
        </w:rPr>
        <w:t xml:space="preserve">, ITM N </w:t>
      </w:r>
      <w:r w:rsidR="00F42738" w:rsidRPr="002D442E">
        <w:rPr>
          <w:rFonts w:ascii="Arial" w:hAnsi="Arial" w:cs="Arial"/>
          <w:sz w:val="24"/>
          <w:szCs w:val="24"/>
        </w:rPr>
        <w:t>735032</w:t>
      </w:r>
    </w:p>
    <w:p w14:paraId="611A7228" w14:textId="77777777" w:rsidR="00424317" w:rsidRDefault="00424317" w:rsidP="006B16EE">
      <w:pPr>
        <w:spacing w:after="0"/>
        <w:rPr>
          <w:rFonts w:ascii="Arial" w:hAnsi="Arial" w:cs="Arial"/>
          <w:sz w:val="24"/>
          <w:szCs w:val="24"/>
        </w:rPr>
      </w:pPr>
    </w:p>
    <w:p w14:paraId="715CBAE7"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CH057</w:t>
      </w:r>
    </w:p>
    <w:p w14:paraId="372C32E2"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35A8DEB8" w14:textId="5462097B" w:rsidR="00EE450B" w:rsidRDefault="00EE450B" w:rsidP="00EE450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6428</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50010987</w:t>
      </w:r>
    </w:p>
    <w:p w14:paraId="49E67544"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built c.1810. Now in use as post office with residence above, having recent timber shopfront to front (north) elevation, and four-bay return to rear. M-profile hipped slate roof with clay ridge tiles, yellow brick and rendered chimneystacks with clay pots. Rebuilt parapet wall with squared granite coping over moulded brick eaves course. Cast-iron rainwater goods throughout. Front elevation rebuilt c.1880 in Flemish bond red brick having ghost mark of painted advertisement to front elevation stating, 'King &amp; Co. The Well Known Boot &amp; Shoe Retailers 97'. Side (west) elevation rebuilt in machine-cut red brick. Camber-headed window openings with gauged red brick voussoirs, reveals and granite sills, with replacement uPVC windows. Pillar postbox, c.1900, to footpath. Former delivery grate to path, in-filled with cement. Recent buildings and car park abutting to rear.</w:t>
      </w:r>
      <w:r w:rsidR="00F42738" w:rsidRPr="002D442E">
        <w:rPr>
          <w:rFonts w:ascii="Arial" w:hAnsi="Arial" w:cs="Arial"/>
          <w:sz w:val="24"/>
          <w:szCs w:val="24"/>
        </w:rPr>
        <w:tab/>
      </w:r>
    </w:p>
    <w:p w14:paraId="4B475C8C" w14:textId="77777777" w:rsidR="00EE450B" w:rsidRDefault="00EE450B"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19th-century house</w:t>
      </w:r>
      <w:r w:rsidR="00F42738" w:rsidRPr="002D442E">
        <w:rPr>
          <w:rFonts w:ascii="Arial" w:hAnsi="Arial" w:cs="Arial"/>
          <w:sz w:val="24"/>
          <w:szCs w:val="24"/>
        </w:rPr>
        <w:tab/>
      </w:r>
    </w:p>
    <w:p w14:paraId="0222C120" w14:textId="77777777" w:rsidR="00EE450B" w:rsidRDefault="00EE450B"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32956D6B" w14:textId="77777777" w:rsidR="00EE450B" w:rsidRDefault="00EE450B"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00868A1A" w14:textId="75EADD1E" w:rsidR="00F42738" w:rsidRPr="002D442E" w:rsidRDefault="00EE450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715883</w:t>
      </w:r>
      <w:r>
        <w:rPr>
          <w:rFonts w:ascii="Arial" w:hAnsi="Arial" w:cs="Arial"/>
          <w:sz w:val="24"/>
          <w:szCs w:val="24"/>
        </w:rPr>
        <w:t xml:space="preserve">, ITM N </w:t>
      </w:r>
      <w:r w:rsidR="00F42738" w:rsidRPr="002D442E">
        <w:rPr>
          <w:rFonts w:ascii="Arial" w:hAnsi="Arial" w:cs="Arial"/>
          <w:sz w:val="24"/>
          <w:szCs w:val="24"/>
        </w:rPr>
        <w:t>735102</w:t>
      </w:r>
    </w:p>
    <w:p w14:paraId="4596A981" w14:textId="77777777" w:rsidR="00424317" w:rsidRDefault="00424317" w:rsidP="006B16EE">
      <w:pPr>
        <w:spacing w:after="0"/>
        <w:rPr>
          <w:rFonts w:ascii="Arial" w:hAnsi="Arial" w:cs="Arial"/>
          <w:sz w:val="24"/>
          <w:szCs w:val="24"/>
        </w:rPr>
      </w:pPr>
    </w:p>
    <w:p w14:paraId="227A9D3E"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CH058</w:t>
      </w:r>
    </w:p>
    <w:p w14:paraId="06984583"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1AAF5E93" w14:textId="1A333F7E" w:rsidR="00EE450B" w:rsidRDefault="00EE450B" w:rsidP="00EE450B">
      <w:pPr>
        <w:spacing w:after="0"/>
        <w:rPr>
          <w:rFonts w:ascii="Arial" w:hAnsi="Arial" w:cs="Arial"/>
          <w:sz w:val="24"/>
          <w:szCs w:val="24"/>
        </w:rPr>
      </w:pPr>
      <w:r w:rsidRPr="00657D2F">
        <w:rPr>
          <w:rFonts w:ascii="Arial" w:hAnsi="Arial" w:cs="Arial"/>
          <w:sz w:val="24"/>
          <w:szCs w:val="24"/>
        </w:rPr>
        <w:lastRenderedPageBreak/>
        <w:t xml:space="preserve">ID:  Record of Protected Structure No. </w:t>
      </w:r>
      <w:r w:rsidRPr="002D442E">
        <w:rPr>
          <w:rFonts w:ascii="Arial" w:hAnsi="Arial" w:cs="Arial"/>
          <w:sz w:val="24"/>
          <w:szCs w:val="24"/>
        </w:rPr>
        <w:t>6429</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50010986</w:t>
      </w:r>
    </w:p>
    <w:p w14:paraId="571571B9"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built c.1810. Now in use as public house with residence above, having recent timber shopfront. Four-storey return and corrugated-iron addition to rear (south) elevation. M-profile hipped slate roof with clay ridge tiles and yellow brick chimneystacks with clay pots behind rebuilt brick parapet wall with squared granite coping. Cast-iron rainwater goods throughout. Front elevation rebuilt, c.1880, in Flemish bond red brick with moulded brick eaves course. Side (east) elevation having yellow brick walls laid in English garden wall bond. Segmental-headed window openings with gauged brick voussoirs, stop chamfer reveals and concrete sills. Nineteenth-century replacement one-over-one pane timber sliding sash windows to first and second floors, uPVC replacement to top floor. Timber shopfront, inserted c.1900, with fluted pilasters supporting pedimented brackets and cornice, flanking draught lobby. Upper floors accessed via square-headed door opening with replacement timber panelled door having modest cornice and overlight with glazing bars.</w:t>
      </w:r>
      <w:r w:rsidR="00F42738" w:rsidRPr="002D442E">
        <w:rPr>
          <w:rFonts w:ascii="Arial" w:hAnsi="Arial" w:cs="Arial"/>
          <w:sz w:val="24"/>
          <w:szCs w:val="24"/>
        </w:rPr>
        <w:tab/>
      </w:r>
    </w:p>
    <w:p w14:paraId="68E71963" w14:textId="77777777" w:rsidR="00EE450B" w:rsidRDefault="00EE450B" w:rsidP="00EE450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19th-century house</w:t>
      </w:r>
      <w:r w:rsidRPr="002D442E">
        <w:rPr>
          <w:rFonts w:ascii="Arial" w:hAnsi="Arial" w:cs="Arial"/>
          <w:sz w:val="24"/>
          <w:szCs w:val="24"/>
        </w:rPr>
        <w:tab/>
      </w:r>
    </w:p>
    <w:p w14:paraId="04C5D97D"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353540D1" w14:textId="77777777"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 xml:space="preserve">Very High </w:t>
      </w:r>
      <w:r w:rsidRPr="002D442E">
        <w:rPr>
          <w:rFonts w:ascii="Arial" w:hAnsi="Arial" w:cs="Arial"/>
          <w:sz w:val="24"/>
          <w:szCs w:val="24"/>
        </w:rPr>
        <w:tab/>
      </w:r>
    </w:p>
    <w:p w14:paraId="446CB407" w14:textId="029A79F1" w:rsidR="00F42738" w:rsidRPr="002D442E" w:rsidRDefault="00EE450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715888</w:t>
      </w:r>
      <w:r>
        <w:rPr>
          <w:rFonts w:ascii="Arial" w:hAnsi="Arial" w:cs="Arial"/>
          <w:sz w:val="24"/>
          <w:szCs w:val="24"/>
        </w:rPr>
        <w:t xml:space="preserve">, ITM N </w:t>
      </w:r>
      <w:r w:rsidR="00F42738" w:rsidRPr="002D442E">
        <w:rPr>
          <w:rFonts w:ascii="Arial" w:hAnsi="Arial" w:cs="Arial"/>
          <w:sz w:val="24"/>
          <w:szCs w:val="24"/>
        </w:rPr>
        <w:t>735104</w:t>
      </w:r>
    </w:p>
    <w:p w14:paraId="0A5E0D4F" w14:textId="77777777" w:rsidR="00424317" w:rsidRDefault="00424317" w:rsidP="006B16EE">
      <w:pPr>
        <w:spacing w:after="0"/>
        <w:rPr>
          <w:rFonts w:ascii="Arial" w:hAnsi="Arial" w:cs="Arial"/>
          <w:sz w:val="24"/>
          <w:szCs w:val="24"/>
        </w:rPr>
      </w:pPr>
    </w:p>
    <w:p w14:paraId="6B4F647B"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CH059</w:t>
      </w:r>
      <w:r w:rsidR="00F42738" w:rsidRPr="002D442E">
        <w:rPr>
          <w:rFonts w:ascii="Arial" w:hAnsi="Arial" w:cs="Arial"/>
          <w:sz w:val="24"/>
          <w:szCs w:val="24"/>
        </w:rPr>
        <w:tab/>
      </w:r>
    </w:p>
    <w:p w14:paraId="1992B2D4"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2BE335F9" w14:textId="3428437E" w:rsidR="00EE450B" w:rsidRDefault="00EE450B" w:rsidP="00EE450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6432</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50010981</w:t>
      </w:r>
    </w:p>
    <w:p w14:paraId="154A2BB8" w14:textId="7095DF23" w:rsidR="00424317"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Corner-sited terraced two-bay four-storey house over concealed basement, built 1789. Now in use as shop with offices above render shopfront installed c.1900. Five-bay elevation to side (west) elevation on North Great George’s Street incorporating No. 28, two-bay three-storey house of 1789 and now in use as solicitor's office. Roof of public house concealed behind rendered parapet with moulded cornice, having rendered and yellow brick chimneystacks and cast-iron rainwater goods. Pitched slate roof to No. 28. Rendered walls throughout with moulded rendered quoins, string courses to first floor, platband to third floor and stucco roundels to front (south) and side elevations of first storey. Later mid-nineteenth-century platband to top of first floor of main block. Square-headed window openings with rendered reveals and painted granite sills. Later, moulded limestone architraves to first floor window openings. Replacement uPVC windows throughout. Shopfront to corner-sited part, having fluted timber pilasters and fasciaboards with terminal scrolled brackets to front elevation. Timber fasciaboard and segmental-headed bays to side elevation. Canted corner entry with detached pier forming portico housing square-headed door opening with glazed timber door. Secondary entrance at No. 28 having square-headed door opening with rendered reveals, dentillated cornice and replacement timber panelled door. Door opens onto concrete steps enclosed by wrought-iron railing with matching gate.</w:t>
      </w:r>
    </w:p>
    <w:p w14:paraId="73D941BA" w14:textId="77777777" w:rsidR="00EE450B" w:rsidRDefault="00EE450B" w:rsidP="00EE450B">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70AA2F6F" w14:textId="02AAF72E"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609B040A" w14:textId="77777777" w:rsidR="00EE450B" w:rsidRDefault="00EE450B" w:rsidP="00EE450B">
      <w:pPr>
        <w:spacing w:after="0"/>
        <w:rPr>
          <w:rFonts w:ascii="Arial" w:hAnsi="Arial" w:cs="Arial"/>
          <w:sz w:val="24"/>
          <w:szCs w:val="24"/>
        </w:rPr>
      </w:pPr>
      <w:r>
        <w:rPr>
          <w:rFonts w:ascii="Arial" w:hAnsi="Arial" w:cs="Arial"/>
          <w:sz w:val="24"/>
          <w:szCs w:val="24"/>
        </w:rPr>
        <w:lastRenderedPageBreak/>
        <w:t xml:space="preserve">Baseline Value: </w:t>
      </w:r>
      <w:r w:rsidRPr="002D442E">
        <w:rPr>
          <w:rFonts w:ascii="Arial" w:hAnsi="Arial" w:cs="Arial"/>
          <w:sz w:val="24"/>
          <w:szCs w:val="24"/>
        </w:rPr>
        <w:t>Very High</w:t>
      </w:r>
      <w:r w:rsidR="00F42738" w:rsidRPr="002D442E">
        <w:rPr>
          <w:rFonts w:ascii="Arial" w:hAnsi="Arial" w:cs="Arial"/>
          <w:sz w:val="24"/>
          <w:szCs w:val="24"/>
        </w:rPr>
        <w:tab/>
      </w:r>
    </w:p>
    <w:p w14:paraId="19434D4F" w14:textId="732A3F85" w:rsidR="00F42738" w:rsidRPr="002D442E" w:rsidRDefault="00EE450B" w:rsidP="00EE450B">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715875</w:t>
      </w:r>
      <w:r>
        <w:rPr>
          <w:rFonts w:ascii="Arial" w:hAnsi="Arial" w:cs="Arial"/>
          <w:sz w:val="24"/>
          <w:szCs w:val="24"/>
        </w:rPr>
        <w:t xml:space="preserve">, ITM N </w:t>
      </w:r>
      <w:r w:rsidR="00F42738" w:rsidRPr="002D442E">
        <w:rPr>
          <w:rFonts w:ascii="Arial" w:hAnsi="Arial" w:cs="Arial"/>
          <w:sz w:val="24"/>
          <w:szCs w:val="24"/>
        </w:rPr>
        <w:t>735126</w:t>
      </w:r>
    </w:p>
    <w:p w14:paraId="5223C995" w14:textId="77777777" w:rsidR="00424317" w:rsidRDefault="00424317" w:rsidP="006B16EE">
      <w:pPr>
        <w:spacing w:after="0"/>
        <w:rPr>
          <w:rFonts w:ascii="Arial" w:hAnsi="Arial" w:cs="Arial"/>
          <w:sz w:val="24"/>
          <w:szCs w:val="24"/>
        </w:rPr>
      </w:pPr>
    </w:p>
    <w:p w14:paraId="3EF40053"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CH060</w:t>
      </w:r>
      <w:r w:rsidR="00F42738" w:rsidRPr="002D442E">
        <w:rPr>
          <w:rFonts w:ascii="Arial" w:hAnsi="Arial" w:cs="Arial"/>
          <w:sz w:val="24"/>
          <w:szCs w:val="24"/>
        </w:rPr>
        <w:tab/>
      </w:r>
    </w:p>
    <w:p w14:paraId="0C68F360"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314D520A" w14:textId="7FA71EEA" w:rsidR="00EE450B" w:rsidRDefault="00EE450B" w:rsidP="00EE450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6433</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50010982</w:t>
      </w:r>
    </w:p>
    <w:p w14:paraId="5F96D86F"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Corner-sited terraced two-bay four-storey house, built c.1760, having shopfront of c.1920 to front (south) elevation, with inserted recent timber shopfront. Now in use as shop with residence above. Four-bay rendered elevation to side (east) elevation on North Great George's Street, incorporating No. 27A. Roof concealed behind rebuilt red brick parapet with squared granite coping. Pitched slate roof visible to No. 27A. Rendered chimneystack with clay pots shared with No. 146 and No. 7. Mixed cast-iron and replacement uPVC rainwater goods throughout. English garden wall bond red brick walls to front elevation above shopfront. Gauged red brick flat-arched window openings with soldier arches to third floor openings, rendered to east elevation, with brick and rendered reveals, granite and recent concrete sills. Timber sliding sash windows, nine-over-six pane to first floor, with early replacement six-over-six pane to second floor and three-over-three pane to top floor. Variety of replacement timber sliding sash windows to east elevation. Older part of shopfront has piers supporting stylised brackets. Square-headed door opening with timber panelled door to side elevation, having original and replacement block-and-start limestone doorcase with capitals below flat arch and blind fanlight. Second square-headed door opening to side elevation with replacement timber panelled door and obscured glass transom. Abutted to rear by No. 27 North Great George's Street. Doors open onto granite-flagged street to front (east) and cement-flagged street to side (south).</w:t>
      </w:r>
      <w:r w:rsidR="00F42738" w:rsidRPr="002D442E">
        <w:rPr>
          <w:rFonts w:ascii="Arial" w:hAnsi="Arial" w:cs="Arial"/>
          <w:sz w:val="24"/>
          <w:szCs w:val="24"/>
        </w:rPr>
        <w:tab/>
      </w:r>
    </w:p>
    <w:p w14:paraId="10FD772A" w14:textId="77777777" w:rsidR="00EE450B" w:rsidRDefault="00EE450B"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18th-century building</w:t>
      </w:r>
      <w:r w:rsidR="00F42738" w:rsidRPr="002D442E">
        <w:rPr>
          <w:rFonts w:ascii="Arial" w:hAnsi="Arial" w:cs="Arial"/>
          <w:sz w:val="24"/>
          <w:szCs w:val="24"/>
        </w:rPr>
        <w:tab/>
      </w:r>
    </w:p>
    <w:p w14:paraId="688AF5A3"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35FE5492" w14:textId="77777777"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Very High</w:t>
      </w:r>
      <w:r w:rsidRPr="002D442E">
        <w:rPr>
          <w:rFonts w:ascii="Arial" w:hAnsi="Arial" w:cs="Arial"/>
          <w:sz w:val="24"/>
          <w:szCs w:val="24"/>
        </w:rPr>
        <w:tab/>
      </w:r>
    </w:p>
    <w:p w14:paraId="78FF3429" w14:textId="69599756" w:rsidR="00EE450B" w:rsidRPr="002D442E" w:rsidRDefault="00EE450B" w:rsidP="00EE450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715858</w:t>
      </w:r>
      <w:r>
        <w:rPr>
          <w:rFonts w:ascii="Arial" w:hAnsi="Arial" w:cs="Arial"/>
          <w:sz w:val="24"/>
          <w:szCs w:val="24"/>
        </w:rPr>
        <w:t xml:space="preserve">, ITM N </w:t>
      </w:r>
      <w:r w:rsidRPr="002D442E">
        <w:rPr>
          <w:rFonts w:ascii="Arial" w:hAnsi="Arial" w:cs="Arial"/>
          <w:sz w:val="24"/>
          <w:szCs w:val="24"/>
        </w:rPr>
        <w:t>735116</w:t>
      </w:r>
    </w:p>
    <w:p w14:paraId="11E2B1B9" w14:textId="77777777" w:rsidR="00424317" w:rsidRDefault="00424317" w:rsidP="006B16EE">
      <w:pPr>
        <w:spacing w:after="0"/>
        <w:rPr>
          <w:rFonts w:ascii="Arial" w:hAnsi="Arial" w:cs="Arial"/>
          <w:sz w:val="24"/>
          <w:szCs w:val="24"/>
        </w:rPr>
      </w:pPr>
    </w:p>
    <w:p w14:paraId="41EE98B5"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CH061</w:t>
      </w:r>
    </w:p>
    <w:p w14:paraId="5EC2C981"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71B95125" w14:textId="0D2D883B" w:rsidR="00EE450B" w:rsidRDefault="00EE450B" w:rsidP="00EE450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6434</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50010983</w:t>
      </w:r>
    </w:p>
    <w:p w14:paraId="57F2060D"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four-storey house, built c.1770. Now in use as hostel, with recent shopfront breaking slightly forward. Pitched slate roof behind rebuilt parapet wall with squared granite coping. Stepped yellow brick and rendered chimneystack with clay pots and cast-iron rainwater goods. English garden wall bond red brick walls. Gauged red brick flat-arched window openings with brick reveals and granite sills, with sills to first floor openings removed. Nineteenth-century replacement timber sliding sash windows, nine-over-nine pane to first floor, six-over-six pane to second floor and three-over-three pane to top floor. Round-headed door opening within tooled sandstone doorcase with replacement timber panelled door comprising channelled pilasters on plinth blocks with moulded necking continuing as </w:t>
      </w:r>
      <w:r w:rsidR="00F42738" w:rsidRPr="002D442E">
        <w:rPr>
          <w:rFonts w:ascii="Arial" w:hAnsi="Arial" w:cs="Arial"/>
          <w:sz w:val="24"/>
          <w:szCs w:val="24"/>
        </w:rPr>
        <w:lastRenderedPageBreak/>
        <w:t>lintel, surmounted by scrolled brackets with open-bed pediment housing replacement single-pane fanlight within rusticated surround.</w:t>
      </w:r>
      <w:r w:rsidR="00F42738" w:rsidRPr="002D442E">
        <w:rPr>
          <w:rFonts w:ascii="Arial" w:hAnsi="Arial" w:cs="Arial"/>
          <w:sz w:val="24"/>
          <w:szCs w:val="24"/>
        </w:rPr>
        <w:tab/>
      </w:r>
    </w:p>
    <w:p w14:paraId="3382FB4C" w14:textId="77777777" w:rsidR="00EE450B" w:rsidRDefault="00EE450B" w:rsidP="00EE450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w:t>
      </w:r>
      <w:r w:rsidRPr="002D442E">
        <w:rPr>
          <w:rFonts w:ascii="Arial" w:hAnsi="Arial" w:cs="Arial"/>
          <w:sz w:val="24"/>
          <w:szCs w:val="24"/>
        </w:rPr>
        <w:tab/>
      </w:r>
    </w:p>
    <w:p w14:paraId="42EF6A93"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75D86CAE" w14:textId="77777777"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Very High</w:t>
      </w:r>
      <w:r w:rsidRPr="002D442E">
        <w:rPr>
          <w:rFonts w:ascii="Arial" w:hAnsi="Arial" w:cs="Arial"/>
          <w:sz w:val="24"/>
          <w:szCs w:val="24"/>
        </w:rPr>
        <w:tab/>
      </w:r>
    </w:p>
    <w:p w14:paraId="0ACE42E7" w14:textId="1F2498F2" w:rsidR="00EE450B" w:rsidRPr="002D442E" w:rsidRDefault="00EE450B" w:rsidP="00EE450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715853</w:t>
      </w:r>
      <w:r>
        <w:rPr>
          <w:rFonts w:ascii="Arial" w:hAnsi="Arial" w:cs="Arial"/>
          <w:sz w:val="24"/>
          <w:szCs w:val="24"/>
        </w:rPr>
        <w:t xml:space="preserve">, ITM N </w:t>
      </w:r>
      <w:r w:rsidRPr="002D442E">
        <w:rPr>
          <w:rFonts w:ascii="Arial" w:hAnsi="Arial" w:cs="Arial"/>
          <w:sz w:val="24"/>
          <w:szCs w:val="24"/>
        </w:rPr>
        <w:t>735112</w:t>
      </w:r>
    </w:p>
    <w:p w14:paraId="58B4E72C" w14:textId="77777777" w:rsidR="00EE450B" w:rsidRDefault="00EE450B" w:rsidP="006B16EE">
      <w:pPr>
        <w:spacing w:after="0"/>
        <w:rPr>
          <w:rFonts w:ascii="Arial" w:hAnsi="Arial" w:cs="Arial"/>
          <w:sz w:val="24"/>
          <w:szCs w:val="24"/>
        </w:rPr>
      </w:pPr>
    </w:p>
    <w:p w14:paraId="5EAB195C" w14:textId="77777777" w:rsidR="00424317" w:rsidRDefault="00424317" w:rsidP="006B16EE">
      <w:pPr>
        <w:spacing w:after="0"/>
        <w:rPr>
          <w:rFonts w:ascii="Arial" w:hAnsi="Arial" w:cs="Arial"/>
          <w:sz w:val="24"/>
          <w:szCs w:val="24"/>
        </w:rPr>
      </w:pPr>
    </w:p>
    <w:p w14:paraId="536DF4A3"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CH062</w:t>
      </w:r>
    </w:p>
    <w:p w14:paraId="5964BFB0" w14:textId="77777777" w:rsidR="00EE450B" w:rsidRPr="00657D2F" w:rsidRDefault="004421A4" w:rsidP="00EE450B">
      <w:pPr>
        <w:spacing w:after="0"/>
        <w:rPr>
          <w:rFonts w:ascii="Arial" w:hAnsi="Arial" w:cs="Arial"/>
          <w:sz w:val="24"/>
          <w:szCs w:val="24"/>
        </w:rPr>
      </w:pPr>
      <w:r>
        <w:rPr>
          <w:rFonts w:ascii="Arial" w:hAnsi="Arial" w:cs="Arial"/>
          <w:sz w:val="24"/>
          <w:szCs w:val="24"/>
        </w:rPr>
        <w:t xml:space="preserve">Category: </w:t>
      </w:r>
      <w:r w:rsidR="00EE450B" w:rsidRPr="00657D2F">
        <w:rPr>
          <w:rFonts w:ascii="Arial" w:hAnsi="Arial" w:cs="Arial"/>
          <w:sz w:val="24"/>
          <w:szCs w:val="24"/>
        </w:rPr>
        <w:t>National Inventory of Architectural Heritage</w:t>
      </w:r>
    </w:p>
    <w:p w14:paraId="4419E333" w14:textId="77777777" w:rsidR="00EE450B" w:rsidRDefault="00EE450B" w:rsidP="006B16EE">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 xml:space="preserve">National Inventory of Architectural Heritage Register No. </w:t>
      </w:r>
      <w:r>
        <w:rPr>
          <w:rFonts w:ascii="Arial" w:hAnsi="Arial" w:cs="Arial"/>
          <w:sz w:val="24"/>
          <w:szCs w:val="24"/>
        </w:rPr>
        <w:t xml:space="preserve"> </w:t>
      </w:r>
      <w:r w:rsidR="00F42738" w:rsidRPr="002D442E">
        <w:rPr>
          <w:rFonts w:ascii="Arial" w:hAnsi="Arial" w:cs="Arial"/>
          <w:sz w:val="24"/>
          <w:szCs w:val="24"/>
        </w:rPr>
        <w:t>50060606</w:t>
      </w:r>
      <w:r w:rsidR="00F42738" w:rsidRPr="002D442E">
        <w:rPr>
          <w:rFonts w:ascii="Arial" w:hAnsi="Arial" w:cs="Arial"/>
          <w:sz w:val="24"/>
          <w:szCs w:val="24"/>
        </w:rPr>
        <w:tab/>
      </w:r>
    </w:p>
    <w:p w14:paraId="5DEF8A2C" w14:textId="77777777" w:rsidR="00EE450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former house, built c.1800, with replacement timber shopfront to ground floor. Currently vacant. Hipped slate roof, with angled ridge-and-hip tiles, behind solid parapet with stone coping. Pair of brick chimneystacks to east party wall, abutting those of adjoining terrace, with replacement clay pots. Walling is hand-made red brick laid to Flemish bond, with alternate raised brick quoins to outer edges. Square-headed window openings, with plain reveals, replacement concrete sills, brick voussoirs, and replacement uPVC casements throughout. Shopfront has timber fascia and vinyl signage, outer walls are plain rendered and clad in modern ceramic tiles, with expansive modern shop windows concealed behind roller shutter. Square-headed replacement timber door with paned over-light. Street-fronted on Parnell Street, building forming part of varied terrace.</w:t>
      </w:r>
      <w:r w:rsidR="00F42738" w:rsidRPr="002D442E">
        <w:rPr>
          <w:rFonts w:ascii="Arial" w:hAnsi="Arial" w:cs="Arial"/>
          <w:sz w:val="24"/>
          <w:szCs w:val="24"/>
        </w:rPr>
        <w:tab/>
      </w:r>
    </w:p>
    <w:p w14:paraId="41569FD2" w14:textId="2ECF6B35" w:rsidR="00EE450B" w:rsidRDefault="00EE450B" w:rsidP="00EE450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 refaced 19th century</w:t>
      </w:r>
    </w:p>
    <w:p w14:paraId="333DFFB3" w14:textId="77777777" w:rsidR="00EE450B" w:rsidRDefault="00EE450B" w:rsidP="00EE450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6C8749A5" w14:textId="66508C7F" w:rsidR="00EE450B" w:rsidRDefault="00EE450B" w:rsidP="00EE450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High</w:t>
      </w:r>
      <w:r w:rsidRPr="002D442E">
        <w:rPr>
          <w:rFonts w:ascii="Arial" w:hAnsi="Arial" w:cs="Arial"/>
          <w:sz w:val="24"/>
          <w:szCs w:val="24"/>
        </w:rPr>
        <w:tab/>
      </w:r>
    </w:p>
    <w:p w14:paraId="1D21340F" w14:textId="4FEC42BE" w:rsidR="00EE450B" w:rsidRPr="002D442E" w:rsidRDefault="00EE450B" w:rsidP="00EE450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715804</w:t>
      </w:r>
      <w:r>
        <w:rPr>
          <w:rFonts w:ascii="Arial" w:hAnsi="Arial" w:cs="Arial"/>
          <w:sz w:val="24"/>
          <w:szCs w:val="24"/>
        </w:rPr>
        <w:t xml:space="preserve">, ITM N </w:t>
      </w:r>
      <w:r w:rsidRPr="002D442E">
        <w:rPr>
          <w:rFonts w:ascii="Arial" w:hAnsi="Arial" w:cs="Arial"/>
          <w:sz w:val="24"/>
          <w:szCs w:val="24"/>
        </w:rPr>
        <w:t>735074</w:t>
      </w:r>
    </w:p>
    <w:p w14:paraId="2D266A9D" w14:textId="77777777" w:rsidR="00424317" w:rsidRDefault="00424317" w:rsidP="006B16EE">
      <w:pPr>
        <w:spacing w:after="0"/>
        <w:rPr>
          <w:rFonts w:ascii="Arial" w:hAnsi="Arial" w:cs="Arial"/>
          <w:sz w:val="24"/>
          <w:szCs w:val="24"/>
        </w:rPr>
      </w:pPr>
    </w:p>
    <w:p w14:paraId="0E791A6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CH063</w:t>
      </w:r>
      <w:r w:rsidR="00F42738" w:rsidRPr="002D442E">
        <w:rPr>
          <w:rFonts w:ascii="Arial" w:hAnsi="Arial" w:cs="Arial"/>
          <w:sz w:val="24"/>
          <w:szCs w:val="24"/>
        </w:rPr>
        <w:tab/>
      </w:r>
    </w:p>
    <w:p w14:paraId="4E6DC286" w14:textId="77777777" w:rsidR="00EE450B" w:rsidRPr="00657D2F" w:rsidRDefault="00EE450B" w:rsidP="00EE450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63CC65D2" w14:textId="1F417A29" w:rsidR="00EE450B" w:rsidRDefault="00EE450B" w:rsidP="00EE450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6435</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50011030</w:t>
      </w:r>
    </w:p>
    <w:p w14:paraId="2264A7A8" w14:textId="77777777" w:rsidR="00ED61AB" w:rsidRDefault="00EE450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built c.1740, facade rebuilt c.1870. Now in use as shop with recent shopfront to ground floor and residence above. Built as pair with No. 158. Triple-pile hipped slate roof behind rebuilt red brick parapet wall with squared granite coping. Yellow brick chimneystack with clay pots and cast-iron rainwater goods. Flemish bond red brick walls polychrome moulded brick eaves course, having wall-tie to top floor. Gauged brick flat-arched window openings with brick reveals and granite skills. Replacement uPVC windows throughout.</w:t>
      </w:r>
      <w:r w:rsidR="00F42738" w:rsidRPr="002D442E">
        <w:rPr>
          <w:rFonts w:ascii="Arial" w:hAnsi="Arial" w:cs="Arial"/>
          <w:sz w:val="24"/>
          <w:szCs w:val="24"/>
        </w:rPr>
        <w:tab/>
      </w:r>
    </w:p>
    <w:p w14:paraId="27D41BE0" w14:textId="77777777" w:rsidR="00ED61AB" w:rsidRDefault="00ED61AB" w:rsidP="00ED61A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 refaced 19th century</w:t>
      </w:r>
    </w:p>
    <w:p w14:paraId="0F3E290F" w14:textId="77777777" w:rsidR="00ED61AB" w:rsidRDefault="00ED61AB" w:rsidP="00ED61A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5EB9DF44" w14:textId="137C3D88" w:rsidR="00ED61AB" w:rsidRDefault="00ED61AB" w:rsidP="00ED61AB">
      <w:pPr>
        <w:spacing w:after="0"/>
        <w:rPr>
          <w:rFonts w:ascii="Arial" w:hAnsi="Arial" w:cs="Arial"/>
          <w:sz w:val="24"/>
          <w:szCs w:val="24"/>
        </w:rPr>
      </w:pPr>
      <w:r>
        <w:rPr>
          <w:rFonts w:ascii="Arial" w:hAnsi="Arial" w:cs="Arial"/>
          <w:sz w:val="24"/>
          <w:szCs w:val="24"/>
        </w:rPr>
        <w:t xml:space="preserve">Baseline Value: Very </w:t>
      </w:r>
      <w:r w:rsidRPr="002D442E">
        <w:rPr>
          <w:rFonts w:ascii="Arial" w:hAnsi="Arial" w:cs="Arial"/>
          <w:sz w:val="24"/>
          <w:szCs w:val="24"/>
        </w:rPr>
        <w:t>High</w:t>
      </w:r>
      <w:r w:rsidRPr="002D442E">
        <w:rPr>
          <w:rFonts w:ascii="Arial" w:hAnsi="Arial" w:cs="Arial"/>
          <w:sz w:val="24"/>
          <w:szCs w:val="24"/>
        </w:rPr>
        <w:tab/>
      </w:r>
    </w:p>
    <w:p w14:paraId="1BB72419" w14:textId="2EC853F0" w:rsidR="00ED61AB" w:rsidRPr="002D442E" w:rsidRDefault="00ED61AB" w:rsidP="00ED61A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715799</w:t>
      </w:r>
      <w:r>
        <w:rPr>
          <w:rFonts w:ascii="Arial" w:hAnsi="Arial" w:cs="Arial"/>
          <w:sz w:val="24"/>
          <w:szCs w:val="24"/>
        </w:rPr>
        <w:t xml:space="preserve">, ITM N </w:t>
      </w:r>
      <w:r w:rsidRPr="002D442E">
        <w:rPr>
          <w:rFonts w:ascii="Arial" w:hAnsi="Arial" w:cs="Arial"/>
          <w:sz w:val="24"/>
          <w:szCs w:val="24"/>
        </w:rPr>
        <w:t>735069</w:t>
      </w:r>
    </w:p>
    <w:p w14:paraId="37F40798" w14:textId="77777777" w:rsidR="00ED61AB" w:rsidRDefault="00ED61AB" w:rsidP="006B16EE">
      <w:pPr>
        <w:spacing w:after="0"/>
        <w:rPr>
          <w:rFonts w:ascii="Arial" w:hAnsi="Arial" w:cs="Arial"/>
          <w:sz w:val="24"/>
          <w:szCs w:val="24"/>
        </w:rPr>
      </w:pPr>
    </w:p>
    <w:p w14:paraId="65F688C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CH064</w:t>
      </w:r>
      <w:r w:rsidR="004421A4">
        <w:rPr>
          <w:rFonts w:ascii="Arial" w:hAnsi="Arial" w:cs="Arial"/>
          <w:sz w:val="24"/>
          <w:szCs w:val="24"/>
        </w:rPr>
        <w:t xml:space="preserve"> </w:t>
      </w:r>
    </w:p>
    <w:p w14:paraId="6D26FD65" w14:textId="77777777" w:rsidR="00ED61AB" w:rsidRPr="00657D2F" w:rsidRDefault="00ED61AB" w:rsidP="00ED61A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0BD40142" w14:textId="39E3A744" w:rsidR="00ED61AB" w:rsidRDefault="00ED61AB" w:rsidP="00ED61AB">
      <w:pPr>
        <w:spacing w:after="0"/>
        <w:rPr>
          <w:rFonts w:ascii="Arial" w:hAnsi="Arial" w:cs="Arial"/>
          <w:sz w:val="24"/>
          <w:szCs w:val="24"/>
        </w:rPr>
      </w:pPr>
      <w:r w:rsidRPr="00657D2F">
        <w:rPr>
          <w:rFonts w:ascii="Arial" w:hAnsi="Arial" w:cs="Arial"/>
          <w:sz w:val="24"/>
          <w:szCs w:val="24"/>
        </w:rPr>
        <w:lastRenderedPageBreak/>
        <w:t xml:space="preserve">ID:  Record of Protected Structure No. </w:t>
      </w:r>
      <w:r w:rsidRPr="002D442E">
        <w:rPr>
          <w:rFonts w:ascii="Arial" w:hAnsi="Arial" w:cs="Arial"/>
          <w:sz w:val="24"/>
          <w:szCs w:val="24"/>
        </w:rPr>
        <w:t>6436</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50011029</w:t>
      </w:r>
    </w:p>
    <w:p w14:paraId="60AB3389"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house, built c.1740, one-bay to top floor, with recent timber shopfront. Now in use as retail outlet with residence above. Built as pair with No. 157, with facade rebuilt, c.1870, and recent shopfront. Triple-pile hipped slate roof behind rebuilt red brick parapet wall with squared granite coping. Yellow brick chimneystack with clay pots to shared party wall. Flemish bond red brick walls with corbelled eaves course in moulded brick and polychrome brick platbands to upper storeys at window head levels. Wrought-iron bracing plates to upper storeys. Front (south) elevation rebuilt, c.1870, and unified with No. 157. Painted advertisement to facade includes 'Restaurant' and 'Watches Rings Furniture Radios'. Gauged polychromatic brick flat-arched window openings with brick reveals and granite sills. Single window opening to third storey set centrally. Replacement uPVC windows throughout.</w:t>
      </w:r>
      <w:r w:rsidR="00F42738" w:rsidRPr="002D442E">
        <w:rPr>
          <w:rFonts w:ascii="Arial" w:hAnsi="Arial" w:cs="Arial"/>
          <w:sz w:val="24"/>
          <w:szCs w:val="24"/>
        </w:rPr>
        <w:tab/>
      </w:r>
    </w:p>
    <w:p w14:paraId="72B82DE9" w14:textId="77777777" w:rsidR="00ED61AB" w:rsidRDefault="00ED61AB" w:rsidP="00ED61A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 refaced 19th century</w:t>
      </w:r>
    </w:p>
    <w:p w14:paraId="1EC6498B" w14:textId="77777777" w:rsidR="00ED61AB" w:rsidRDefault="00ED61AB" w:rsidP="00ED61A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380023C0" w14:textId="77777777" w:rsidR="00ED61AB" w:rsidRDefault="00ED61AB" w:rsidP="00ED61AB">
      <w:pPr>
        <w:spacing w:after="0"/>
        <w:rPr>
          <w:rFonts w:ascii="Arial" w:hAnsi="Arial" w:cs="Arial"/>
          <w:sz w:val="24"/>
          <w:szCs w:val="24"/>
        </w:rPr>
      </w:pPr>
      <w:r>
        <w:rPr>
          <w:rFonts w:ascii="Arial" w:hAnsi="Arial" w:cs="Arial"/>
          <w:sz w:val="24"/>
          <w:szCs w:val="24"/>
        </w:rPr>
        <w:t xml:space="preserve">Baseline Value: Very </w:t>
      </w:r>
      <w:r w:rsidRPr="002D442E">
        <w:rPr>
          <w:rFonts w:ascii="Arial" w:hAnsi="Arial" w:cs="Arial"/>
          <w:sz w:val="24"/>
          <w:szCs w:val="24"/>
        </w:rPr>
        <w:t>High</w:t>
      </w:r>
      <w:r w:rsidRPr="002D442E">
        <w:rPr>
          <w:rFonts w:ascii="Arial" w:hAnsi="Arial" w:cs="Arial"/>
          <w:sz w:val="24"/>
          <w:szCs w:val="24"/>
        </w:rPr>
        <w:tab/>
      </w:r>
    </w:p>
    <w:p w14:paraId="786856D0" w14:textId="114D2A79" w:rsidR="00ED61AB" w:rsidRPr="002D442E" w:rsidRDefault="00ED61AB" w:rsidP="00ED61A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715793</w:t>
      </w:r>
      <w:r>
        <w:rPr>
          <w:rFonts w:ascii="Arial" w:hAnsi="Arial" w:cs="Arial"/>
          <w:sz w:val="24"/>
          <w:szCs w:val="24"/>
        </w:rPr>
        <w:t xml:space="preserve">, ITM N </w:t>
      </w:r>
      <w:r w:rsidRPr="002D442E">
        <w:rPr>
          <w:rFonts w:ascii="Arial" w:hAnsi="Arial" w:cs="Arial"/>
          <w:sz w:val="24"/>
          <w:szCs w:val="24"/>
        </w:rPr>
        <w:t>735066</w:t>
      </w:r>
    </w:p>
    <w:p w14:paraId="7ECDB620" w14:textId="77777777" w:rsidR="00424317" w:rsidRDefault="00424317" w:rsidP="006B16EE">
      <w:pPr>
        <w:spacing w:after="0"/>
        <w:rPr>
          <w:rFonts w:ascii="Arial" w:hAnsi="Arial" w:cs="Arial"/>
          <w:sz w:val="24"/>
          <w:szCs w:val="24"/>
        </w:rPr>
      </w:pPr>
    </w:p>
    <w:p w14:paraId="2A0C3912"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CH065</w:t>
      </w:r>
    </w:p>
    <w:p w14:paraId="39059CAE" w14:textId="0A7514EC" w:rsidR="00ED61AB" w:rsidRDefault="004421A4" w:rsidP="006B16EE">
      <w:pPr>
        <w:spacing w:after="0"/>
        <w:rPr>
          <w:rFonts w:ascii="Arial" w:hAnsi="Arial" w:cs="Arial"/>
          <w:sz w:val="24"/>
          <w:szCs w:val="24"/>
        </w:rPr>
      </w:pPr>
      <w:r>
        <w:rPr>
          <w:rFonts w:ascii="Arial" w:hAnsi="Arial" w:cs="Arial"/>
          <w:sz w:val="24"/>
          <w:szCs w:val="24"/>
        </w:rPr>
        <w:t>Category:</w:t>
      </w:r>
      <w:r w:rsidR="00ED61AB">
        <w:rPr>
          <w:rFonts w:ascii="Arial" w:hAnsi="Arial" w:cs="Arial"/>
          <w:sz w:val="24"/>
          <w:szCs w:val="24"/>
        </w:rPr>
        <w:t xml:space="preserve"> </w:t>
      </w:r>
      <w:r w:rsidR="00ED61AB" w:rsidRPr="00657D2F">
        <w:rPr>
          <w:rFonts w:ascii="Arial" w:hAnsi="Arial" w:cs="Arial"/>
          <w:sz w:val="24"/>
          <w:szCs w:val="24"/>
        </w:rPr>
        <w:t>National Inventory of Architectural Heritage Register</w:t>
      </w:r>
      <w:r w:rsidR="00F42738" w:rsidRPr="002D442E">
        <w:rPr>
          <w:rFonts w:ascii="Arial" w:hAnsi="Arial" w:cs="Arial"/>
          <w:sz w:val="24"/>
          <w:szCs w:val="24"/>
        </w:rPr>
        <w:tab/>
      </w:r>
    </w:p>
    <w:p w14:paraId="723FBFD2" w14:textId="77777777" w:rsidR="00ED61AB" w:rsidRDefault="00ED61AB" w:rsidP="006B16EE">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 xml:space="preserve">National Inventory of Architectural Heritage Register No. </w:t>
      </w:r>
      <w:r w:rsidR="00F42738" w:rsidRPr="002D442E">
        <w:rPr>
          <w:rFonts w:ascii="Arial" w:hAnsi="Arial" w:cs="Arial"/>
          <w:sz w:val="24"/>
          <w:szCs w:val="24"/>
        </w:rPr>
        <w:t>50081114</w:t>
      </w:r>
      <w:r w:rsidR="00F42738" w:rsidRPr="002D442E">
        <w:rPr>
          <w:rFonts w:ascii="Arial" w:hAnsi="Arial" w:cs="Arial"/>
          <w:sz w:val="24"/>
          <w:szCs w:val="24"/>
        </w:rPr>
        <w:tab/>
      </w:r>
    </w:p>
    <w:p w14:paraId="269372ED"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Terraced two-bay four-storey former townhouse, built c. 1760, refaced c. 1900, shopfronts inserted to ground floor. Now in use as shop. Flat roof with rendered chimneystack set behind red brick parapet wall with granite coping. Rendered walls to first floor and English Garden wall bond machine red brick walls laid in English garden wall bond to upper floors. Square-headed windows openings with granite sills and one-over-one pane timber sash windows, blocked to top floor. Recent full-width shopfront.</w:t>
      </w:r>
      <w:r w:rsidR="00F42738" w:rsidRPr="002D442E">
        <w:rPr>
          <w:rFonts w:ascii="Arial" w:hAnsi="Arial" w:cs="Arial"/>
          <w:sz w:val="24"/>
          <w:szCs w:val="24"/>
        </w:rPr>
        <w:tab/>
      </w:r>
    </w:p>
    <w:p w14:paraId="69D61BB1" w14:textId="77777777" w:rsidR="00ED61AB" w:rsidRDefault="00ED61AB" w:rsidP="00ED61A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 refaced 19th century</w:t>
      </w:r>
    </w:p>
    <w:p w14:paraId="55F13D9A" w14:textId="77777777" w:rsidR="00ED61AB" w:rsidRDefault="00ED61AB" w:rsidP="00ED61A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22D510CB" w14:textId="77EBBE6F" w:rsidR="00ED61AB" w:rsidRDefault="00ED61AB" w:rsidP="00ED61A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High</w:t>
      </w:r>
      <w:r w:rsidRPr="002D442E">
        <w:rPr>
          <w:rFonts w:ascii="Arial" w:hAnsi="Arial" w:cs="Arial"/>
          <w:sz w:val="24"/>
          <w:szCs w:val="24"/>
        </w:rPr>
        <w:tab/>
      </w:r>
    </w:p>
    <w:p w14:paraId="62F1F909" w14:textId="41AB50AE" w:rsidR="00ED61AB" w:rsidRPr="002D442E" w:rsidRDefault="00ED61AB" w:rsidP="00ED61A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715789</w:t>
      </w:r>
      <w:r>
        <w:rPr>
          <w:rFonts w:ascii="Arial" w:hAnsi="Arial" w:cs="Arial"/>
          <w:sz w:val="24"/>
          <w:szCs w:val="24"/>
        </w:rPr>
        <w:t xml:space="preserve">, ITM N </w:t>
      </w:r>
      <w:r w:rsidRPr="002D442E">
        <w:rPr>
          <w:rFonts w:ascii="Arial" w:hAnsi="Arial" w:cs="Arial"/>
          <w:sz w:val="24"/>
          <w:szCs w:val="24"/>
        </w:rPr>
        <w:t>735063</w:t>
      </w:r>
    </w:p>
    <w:p w14:paraId="5F4B853A" w14:textId="77777777" w:rsidR="00424317" w:rsidRDefault="00424317" w:rsidP="006B16EE">
      <w:pPr>
        <w:spacing w:after="0"/>
        <w:rPr>
          <w:rFonts w:ascii="Arial" w:hAnsi="Arial" w:cs="Arial"/>
          <w:sz w:val="24"/>
          <w:szCs w:val="24"/>
        </w:rPr>
      </w:pPr>
    </w:p>
    <w:p w14:paraId="76B0E763" w14:textId="77777777" w:rsidR="00ED61AB" w:rsidRDefault="00ED61AB" w:rsidP="006B16EE">
      <w:pPr>
        <w:spacing w:after="0"/>
        <w:rPr>
          <w:rFonts w:ascii="Arial" w:hAnsi="Arial" w:cs="Arial"/>
          <w:sz w:val="24"/>
          <w:szCs w:val="24"/>
        </w:rPr>
      </w:pPr>
    </w:p>
    <w:p w14:paraId="131C9AA0"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CH066</w:t>
      </w:r>
    </w:p>
    <w:p w14:paraId="02B4D95D" w14:textId="77777777" w:rsidR="00ED61AB" w:rsidRDefault="00ED61AB" w:rsidP="00ED61AB">
      <w:pPr>
        <w:spacing w:after="0"/>
        <w:rPr>
          <w:rFonts w:ascii="Arial" w:hAnsi="Arial" w:cs="Arial"/>
          <w:sz w:val="24"/>
          <w:szCs w:val="24"/>
        </w:rPr>
      </w:pPr>
      <w:r>
        <w:rPr>
          <w:rFonts w:ascii="Arial" w:hAnsi="Arial" w:cs="Arial"/>
          <w:sz w:val="24"/>
          <w:szCs w:val="24"/>
        </w:rPr>
        <w:t xml:space="preserve">Category: </w:t>
      </w:r>
      <w:r w:rsidRPr="00657D2F">
        <w:rPr>
          <w:rFonts w:ascii="Arial" w:hAnsi="Arial" w:cs="Arial"/>
          <w:sz w:val="24"/>
          <w:szCs w:val="24"/>
        </w:rPr>
        <w:t>National Inventory of Architectural Heritage Register</w:t>
      </w:r>
      <w:r w:rsidRPr="002D442E">
        <w:rPr>
          <w:rFonts w:ascii="Arial" w:hAnsi="Arial" w:cs="Arial"/>
          <w:sz w:val="24"/>
          <w:szCs w:val="24"/>
        </w:rPr>
        <w:tab/>
      </w:r>
    </w:p>
    <w:p w14:paraId="06B6FDB1" w14:textId="77777777" w:rsidR="00ED61AB" w:rsidRDefault="00ED61AB" w:rsidP="00ED61AB">
      <w:pPr>
        <w:spacing w:after="0"/>
        <w:rPr>
          <w:rFonts w:ascii="Arial" w:hAnsi="Arial" w:cs="Arial"/>
          <w:sz w:val="24"/>
          <w:szCs w:val="24"/>
        </w:rPr>
      </w:pPr>
      <w:r>
        <w:rPr>
          <w:rFonts w:ascii="Arial" w:hAnsi="Arial" w:cs="Arial"/>
          <w:sz w:val="24"/>
          <w:szCs w:val="24"/>
        </w:rPr>
        <w:t xml:space="preserve">ID: </w:t>
      </w:r>
      <w:r w:rsidRPr="00657D2F">
        <w:rPr>
          <w:rFonts w:ascii="Arial" w:hAnsi="Arial" w:cs="Arial"/>
          <w:sz w:val="24"/>
          <w:szCs w:val="24"/>
        </w:rPr>
        <w:t>National Inventory of Architectural Heritage Register No.</w:t>
      </w:r>
      <w:r>
        <w:rPr>
          <w:rFonts w:ascii="Arial" w:hAnsi="Arial" w:cs="Arial"/>
          <w:sz w:val="24"/>
          <w:szCs w:val="24"/>
        </w:rPr>
        <w:t xml:space="preserve"> </w:t>
      </w:r>
      <w:r w:rsidR="00F42738" w:rsidRPr="002D442E">
        <w:rPr>
          <w:rFonts w:ascii="Arial" w:hAnsi="Arial" w:cs="Arial"/>
          <w:sz w:val="24"/>
          <w:szCs w:val="24"/>
        </w:rPr>
        <w:t>50011028</w:t>
      </w:r>
      <w:r w:rsidR="00F42738" w:rsidRPr="002D442E">
        <w:rPr>
          <w:rFonts w:ascii="Arial" w:hAnsi="Arial" w:cs="Arial"/>
          <w:sz w:val="24"/>
          <w:szCs w:val="24"/>
        </w:rPr>
        <w:tab/>
      </w:r>
    </w:p>
    <w:p w14:paraId="7F93548D" w14:textId="77777777" w:rsidR="00ED61AB" w:rsidRDefault="00ED61AB" w:rsidP="00ED61AB">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Terraced two-bay four-storey commercial building over concealed basement, built c.1730, refaced c.1890. Now in use as public house with later granite shopfront, c.1900. Roof concealed behind machicolated parapet with ashlar granite finials and coping. Rendered chimneystack with clay pots, shared with No. 159. Flemish bond red brick walls with lime pointing having polychromatic brick quoins to front elevation surmounted by moulded granite eaves course. Granite sill courses with moulded brick cornices to second and third floors. Sklightly projecting brickwork to first storey framing windows and having brick piers supporting moulded brick </w:t>
      </w:r>
      <w:r w:rsidR="00F42738" w:rsidRPr="002D442E">
        <w:rPr>
          <w:rFonts w:ascii="Arial" w:hAnsi="Arial" w:cs="Arial"/>
          <w:sz w:val="24"/>
          <w:szCs w:val="24"/>
        </w:rPr>
        <w:lastRenderedPageBreak/>
        <w:t>cornice. Segmental- arch window openings having gauged polychrome brick voussoirs, red brick reveals and granite sills. One-over-one pane timber sliding sash windows throughout. Shopfront comprising granite pilasters with inset medallions, plinth and panelled stall riser, square-headed display windows with granite sills and ornate multiple-pane stained-glass windows with lead tracery. Gilt and mirror nameboard to timber fascia, surmounted by timber cornice and flanked by decorative timber brackets. Square-headed door opening to shopfront with timber panelled double-leaf doors having Tudor-style decorative cast-iron door furniture and studs within granite surrounds. Delivery grate in footpath serving basement. Draught lobby to interior having tiled floor, flanked by coffered timber panelled walls with stained-glass overlights. Square-headed door openings to interior of lobby having double-leaf glazed timber door. Interior having original timber floors, panelled walls, painted exposed beams and Lincrusta to ceiling. Elevated seating areas with timber balustrades.</w:t>
      </w:r>
      <w:r w:rsidR="00F42738" w:rsidRPr="002D442E">
        <w:rPr>
          <w:rFonts w:ascii="Arial" w:hAnsi="Arial" w:cs="Arial"/>
          <w:sz w:val="24"/>
          <w:szCs w:val="24"/>
        </w:rPr>
        <w:tab/>
      </w:r>
    </w:p>
    <w:p w14:paraId="2B93305E" w14:textId="77777777" w:rsidR="00ED61AB" w:rsidRDefault="00ED61AB" w:rsidP="00ED61A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18th-century building, refaced 19th century</w:t>
      </w:r>
    </w:p>
    <w:p w14:paraId="48B34FA7" w14:textId="77777777" w:rsidR="00ED61AB" w:rsidRDefault="00ED61AB" w:rsidP="00ED61A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22039AC7" w14:textId="77777777" w:rsidR="00ED61AB" w:rsidRDefault="00ED61AB" w:rsidP="00ED61AB">
      <w:pPr>
        <w:spacing w:after="0"/>
        <w:rPr>
          <w:rFonts w:ascii="Arial" w:hAnsi="Arial" w:cs="Arial"/>
          <w:sz w:val="24"/>
          <w:szCs w:val="24"/>
        </w:rPr>
      </w:pPr>
      <w:r>
        <w:rPr>
          <w:rFonts w:ascii="Arial" w:hAnsi="Arial" w:cs="Arial"/>
          <w:sz w:val="24"/>
          <w:szCs w:val="24"/>
        </w:rPr>
        <w:t xml:space="preserve">Baseline Value: </w:t>
      </w:r>
      <w:r w:rsidRPr="002D442E">
        <w:rPr>
          <w:rFonts w:ascii="Arial" w:hAnsi="Arial" w:cs="Arial"/>
          <w:sz w:val="24"/>
          <w:szCs w:val="24"/>
        </w:rPr>
        <w:t>High</w:t>
      </w:r>
      <w:r w:rsidRPr="002D442E">
        <w:rPr>
          <w:rFonts w:ascii="Arial" w:hAnsi="Arial" w:cs="Arial"/>
          <w:sz w:val="24"/>
          <w:szCs w:val="24"/>
        </w:rPr>
        <w:tab/>
      </w:r>
    </w:p>
    <w:p w14:paraId="7F55875A" w14:textId="28F1D163" w:rsidR="00ED61AB" w:rsidRPr="002D442E" w:rsidRDefault="00ED61AB" w:rsidP="00ED61A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715783</w:t>
      </w:r>
      <w:r>
        <w:rPr>
          <w:rFonts w:ascii="Arial" w:hAnsi="Arial" w:cs="Arial"/>
          <w:sz w:val="24"/>
          <w:szCs w:val="24"/>
        </w:rPr>
        <w:t xml:space="preserve">, ITM N </w:t>
      </w:r>
      <w:r w:rsidRPr="002D442E">
        <w:rPr>
          <w:rFonts w:ascii="Arial" w:hAnsi="Arial" w:cs="Arial"/>
          <w:sz w:val="24"/>
          <w:szCs w:val="24"/>
        </w:rPr>
        <w:t>735058</w:t>
      </w:r>
    </w:p>
    <w:p w14:paraId="63FD50AC" w14:textId="77777777" w:rsidR="00424317" w:rsidRDefault="00424317" w:rsidP="006B16EE">
      <w:pPr>
        <w:spacing w:after="0"/>
        <w:rPr>
          <w:rFonts w:ascii="Arial" w:hAnsi="Arial" w:cs="Arial"/>
          <w:sz w:val="24"/>
          <w:szCs w:val="24"/>
        </w:rPr>
      </w:pPr>
    </w:p>
    <w:p w14:paraId="4E86B2BC"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CH067</w:t>
      </w:r>
    </w:p>
    <w:p w14:paraId="1B00687E" w14:textId="77777777" w:rsidR="00ED61AB" w:rsidRPr="00657D2F" w:rsidRDefault="00ED61AB" w:rsidP="00ED61A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79B562B7" w14:textId="5D7625F3" w:rsidR="00ED61AB" w:rsidRDefault="00ED61AB" w:rsidP="00ED61A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6437</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50010618</w:t>
      </w:r>
    </w:p>
    <w:p w14:paraId="63297798"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Corner-sited attached two-tiered Classical-style rotunda theatre, built 1764–7, designed by John Ensor. Three-bay single-storey entrance portico to south, designed by James Gandon. Attached via curved ashlar granite arcade to adjacent hospital to weSt Coade stone frieze, blocking course and cornice added 1787 by Richard Johnston, designer of Assembly rooms to north. Slated round roof with copper cap and gable-fronted dormer windows to central tier, partially concealed behind granite parapet wall with moulded granite cornice having frieze decorated with bucrania, swags and rosettes over ruled-and-lined rendered base with clerestory lights. Ashlar granite walls throughout structure having dressed granite parapet walls to both ground floor and upper tier. Rusticated arcade to ground floor with empty statue niches surmounted by moulded architrave and ashlar granite frieze with inset panels having swag decorations. Dressed masonry string course with moulded bucrania, swags and rosettes over ruled-and-lined walls to upper tier over lined-and-ruled lower section. Curved octostyle granite stone arcade to west comprising ashlar walls with tapered Doric columns to fore surmounted by substantial pediment with architrave, frieze and cornice decorated with triptych and guttae. Currently enclosed by recent wrought-iron railings. Square-headed window openings with rendered reveals to upper tier, now accommodating air-conditioning equipment. Round-headed window openings to ground floor having stepped granite reveals and gauged voussoirs, now blind. Portico comprising four freestanding Doric columns on stone bases set into to stepped facade with square-headed door openings with channelled voussoirs between columns surmounted by dressed lintel cornice with recent awning. Frieze concealed behind advertising banner beneath </w:t>
      </w:r>
      <w:r w:rsidR="00F42738" w:rsidRPr="002D442E">
        <w:rPr>
          <w:rFonts w:ascii="Arial" w:hAnsi="Arial" w:cs="Arial"/>
          <w:sz w:val="24"/>
          <w:szCs w:val="24"/>
        </w:rPr>
        <w:lastRenderedPageBreak/>
        <w:t>moulded cornice coping having centrally located swagged urn finial on granite plinth over. Glazed timber-framed double-leaf doors with overlights to openings having recent steel roll shutters. Square-headed door opening having gauged ashlar granite voussoirs, keystone and surround, flanked by paired Doric columns on engaged bases surmounted by entablature and recessed tympanum having gauged voussoirs and housing recent signage. Swagged urn finial on granite plinth above to parapet. Double-leaf timber panelled doors with blocked overlight opening onto sunken threshold with ramped access. Door flanked either side by apse-shaped stepped statue niches with wrought-iron sill guards. Subsidiary entrance to east of Rotunda, having round-headed door opening with gauged voussoirs and double-leaf timber panelled doors and blocked fanlight over.</w:t>
      </w:r>
      <w:r w:rsidR="00F42738" w:rsidRPr="002D442E">
        <w:rPr>
          <w:rFonts w:ascii="Arial" w:hAnsi="Arial" w:cs="Arial"/>
          <w:sz w:val="24"/>
          <w:szCs w:val="24"/>
        </w:rPr>
        <w:tab/>
      </w:r>
    </w:p>
    <w:p w14:paraId="3D4E0CA7" w14:textId="7332FF00" w:rsidR="00ED61AB" w:rsidRDefault="00ED61AB" w:rsidP="00ED61AB">
      <w:pPr>
        <w:spacing w:after="0"/>
        <w:rPr>
          <w:rFonts w:ascii="Arial" w:hAnsi="Arial" w:cs="Arial"/>
          <w:sz w:val="24"/>
          <w:szCs w:val="24"/>
        </w:rPr>
      </w:pPr>
      <w:r>
        <w:rPr>
          <w:rFonts w:ascii="Arial" w:hAnsi="Arial" w:cs="Arial"/>
          <w:sz w:val="24"/>
          <w:szCs w:val="24"/>
        </w:rPr>
        <w:t xml:space="preserve">Summary: </w:t>
      </w:r>
      <w:r w:rsidRPr="002D442E">
        <w:rPr>
          <w:rFonts w:ascii="Arial" w:hAnsi="Arial" w:cs="Arial"/>
          <w:sz w:val="24"/>
          <w:szCs w:val="24"/>
        </w:rPr>
        <w:t>Ambassador theatre, 18th-century theatre building</w:t>
      </w:r>
    </w:p>
    <w:p w14:paraId="7648328A" w14:textId="77777777" w:rsidR="00ED61AB" w:rsidRDefault="00ED61AB" w:rsidP="00ED61AB">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r w:rsidRPr="002D442E">
        <w:rPr>
          <w:rFonts w:ascii="Arial" w:hAnsi="Arial" w:cs="Arial"/>
          <w:sz w:val="24"/>
          <w:szCs w:val="24"/>
        </w:rPr>
        <w:tab/>
      </w:r>
    </w:p>
    <w:p w14:paraId="4AC7CA19" w14:textId="0ADF7A58" w:rsidR="00ED61AB" w:rsidRDefault="00ED61AB" w:rsidP="00ED61AB">
      <w:pPr>
        <w:spacing w:after="0"/>
        <w:rPr>
          <w:rFonts w:ascii="Arial" w:hAnsi="Arial" w:cs="Arial"/>
          <w:sz w:val="24"/>
          <w:szCs w:val="24"/>
        </w:rPr>
      </w:pPr>
      <w:r>
        <w:rPr>
          <w:rFonts w:ascii="Arial" w:hAnsi="Arial" w:cs="Arial"/>
          <w:sz w:val="24"/>
          <w:szCs w:val="24"/>
        </w:rPr>
        <w:t xml:space="preserve">Baseline Value: Very </w:t>
      </w:r>
      <w:r w:rsidRPr="002D442E">
        <w:rPr>
          <w:rFonts w:ascii="Arial" w:hAnsi="Arial" w:cs="Arial"/>
          <w:sz w:val="24"/>
          <w:szCs w:val="24"/>
        </w:rPr>
        <w:t>High</w:t>
      </w:r>
      <w:r w:rsidRPr="002D442E">
        <w:rPr>
          <w:rFonts w:ascii="Arial" w:hAnsi="Arial" w:cs="Arial"/>
          <w:sz w:val="24"/>
          <w:szCs w:val="24"/>
        </w:rPr>
        <w:tab/>
      </w:r>
    </w:p>
    <w:p w14:paraId="6DA1058F" w14:textId="16BBF039" w:rsidR="00ED61AB" w:rsidRPr="002D442E" w:rsidRDefault="00ED61AB" w:rsidP="00ED61AB">
      <w:pPr>
        <w:spacing w:after="0"/>
        <w:rPr>
          <w:rFonts w:ascii="Arial" w:hAnsi="Arial" w:cs="Arial"/>
          <w:sz w:val="24"/>
          <w:szCs w:val="24"/>
        </w:rPr>
      </w:pPr>
      <w:r>
        <w:rPr>
          <w:rFonts w:ascii="Arial" w:hAnsi="Arial" w:cs="Arial"/>
          <w:sz w:val="24"/>
          <w:szCs w:val="24"/>
        </w:rPr>
        <w:t xml:space="preserve">ITM E </w:t>
      </w:r>
      <w:r w:rsidRPr="002D442E">
        <w:rPr>
          <w:rFonts w:ascii="Arial" w:hAnsi="Arial" w:cs="Arial"/>
          <w:sz w:val="24"/>
          <w:szCs w:val="24"/>
        </w:rPr>
        <w:t>715696</w:t>
      </w:r>
      <w:r>
        <w:rPr>
          <w:rFonts w:ascii="Arial" w:hAnsi="Arial" w:cs="Arial"/>
          <w:sz w:val="24"/>
          <w:szCs w:val="24"/>
        </w:rPr>
        <w:t xml:space="preserve">, ITM N </w:t>
      </w:r>
      <w:r w:rsidRPr="002D442E">
        <w:rPr>
          <w:rFonts w:ascii="Arial" w:hAnsi="Arial" w:cs="Arial"/>
          <w:sz w:val="24"/>
          <w:szCs w:val="24"/>
        </w:rPr>
        <w:t>735025</w:t>
      </w:r>
    </w:p>
    <w:p w14:paraId="41436B30" w14:textId="46CF63EE" w:rsidR="00F42738" w:rsidRPr="002D442E" w:rsidRDefault="00F42738" w:rsidP="006B16EE">
      <w:pPr>
        <w:spacing w:after="0"/>
        <w:rPr>
          <w:rFonts w:ascii="Arial" w:hAnsi="Arial" w:cs="Arial"/>
          <w:sz w:val="24"/>
          <w:szCs w:val="24"/>
        </w:rPr>
      </w:pPr>
    </w:p>
    <w:p w14:paraId="4666A21C" w14:textId="77777777" w:rsidR="00424317" w:rsidRDefault="00424317" w:rsidP="006B16EE">
      <w:pPr>
        <w:spacing w:after="0"/>
        <w:rPr>
          <w:rFonts w:ascii="Arial" w:hAnsi="Arial" w:cs="Arial"/>
          <w:sz w:val="24"/>
          <w:szCs w:val="24"/>
        </w:rPr>
      </w:pPr>
    </w:p>
    <w:p w14:paraId="02349973"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CH068</w:t>
      </w:r>
    </w:p>
    <w:p w14:paraId="323B3E6D" w14:textId="77777777" w:rsidR="00ED61AB" w:rsidRPr="00657D2F" w:rsidRDefault="00ED61AB" w:rsidP="00ED61AB">
      <w:pPr>
        <w:spacing w:after="0"/>
        <w:rPr>
          <w:rFonts w:ascii="Arial" w:hAnsi="Arial" w:cs="Arial"/>
          <w:sz w:val="24"/>
          <w:szCs w:val="24"/>
        </w:rPr>
      </w:pPr>
      <w:r w:rsidRPr="00657D2F">
        <w:rPr>
          <w:rFonts w:ascii="Arial" w:hAnsi="Arial" w:cs="Arial"/>
          <w:sz w:val="24"/>
          <w:szCs w:val="24"/>
        </w:rPr>
        <w:t>Category: Record of Protected Structure/ National Inventory of Architectural Heritage</w:t>
      </w:r>
    </w:p>
    <w:p w14:paraId="25D6AACC" w14:textId="427154EB" w:rsidR="00ED61AB" w:rsidRDefault="00ED61AB" w:rsidP="00ED61AB">
      <w:pPr>
        <w:spacing w:after="0"/>
        <w:rPr>
          <w:rFonts w:ascii="Arial" w:hAnsi="Arial" w:cs="Arial"/>
          <w:sz w:val="24"/>
          <w:szCs w:val="24"/>
        </w:rPr>
      </w:pPr>
      <w:r w:rsidRPr="00657D2F">
        <w:rPr>
          <w:rFonts w:ascii="Arial" w:hAnsi="Arial" w:cs="Arial"/>
          <w:sz w:val="24"/>
          <w:szCs w:val="24"/>
        </w:rPr>
        <w:t xml:space="preserve">ID:  Record of Protected Structure No. </w:t>
      </w:r>
      <w:r w:rsidRPr="002D442E">
        <w:rPr>
          <w:rFonts w:ascii="Arial" w:hAnsi="Arial" w:cs="Arial"/>
          <w:sz w:val="24"/>
          <w:szCs w:val="24"/>
        </w:rPr>
        <w:t>6420</w:t>
      </w:r>
      <w:r w:rsidRPr="00657D2F">
        <w:rPr>
          <w:rFonts w:ascii="Arial" w:hAnsi="Arial" w:cs="Arial"/>
          <w:sz w:val="24"/>
          <w:szCs w:val="24"/>
        </w:rPr>
        <w:t xml:space="preserve">, National Inventory of Architectural Heritage Register No. </w:t>
      </w:r>
      <w:r w:rsidRPr="002D442E">
        <w:rPr>
          <w:rFonts w:ascii="Arial" w:hAnsi="Arial" w:cs="Arial"/>
          <w:sz w:val="24"/>
          <w:szCs w:val="24"/>
        </w:rPr>
        <w:t>50010619</w:t>
      </w:r>
    </w:p>
    <w:p w14:paraId="440E18F0"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Attached eleven-bay three-storey hospital, built 1751-7, having applied Doric portico with pediment to three-bay central pedimented breakfront. Built by John Ensor to designs of Richard Castle. Attached buildings to west forming quadrant colonnade wing, having attached rotunda theatre to east and central three-stage stone cupola with copper dome. Hipped slate roof with clay ridge tiles and rendered chimneystacks with lipped pots, partially concealed behind parapet wall with heavily moulded lead-clad cornice. Copper-domed roof to cupola, having ball capped finial, tooled masonry eaves course over limestone walls with engaged Ionic columns to upper stage and Ionic pilasters to central stage over corbelled cornice to basal stage. Ashlar limestone walls throughout, having deeply channelled rusticated treatment to ground floor surmounted by architrave and unadorned frieze with stepped cornice forming sill course to first floor windows. Engaged Doric columns to portico, surmounted by frieze and cornice with mutule ornamentation, surmounted by ashlar limestone pediment. Diminishing square-headed window opening, having moulded architrave surrounds and granite sills, moulded cornices to first floor openings and channelled voussoirs to rusticated ground floor openings. Six-over-six pane timber sliding sash windows throughout. Round-headed window openings to breakfront portico at ground floor level having recessed reveals and engaged pilasters forming jambs with moulded riser panel surmounted by twelve-over-six pane timber sliding sash windows. Venetian window opening to central bay of portico at first floor level, having Ionic column mullions flanking central round-headed opening and square-headed sidelights surmounted by moulded limestone entablatures with archivolt and lead-lined stained-glass windows. Round-headed window openings to upper and middle stages of cupola, having dressed limestone surrounds, sills and multiple-pane sliding sash windows (frame material undetermined). Recessed round-headed door </w:t>
      </w:r>
      <w:r w:rsidR="00F42738" w:rsidRPr="002D442E">
        <w:rPr>
          <w:rFonts w:ascii="Arial" w:hAnsi="Arial" w:cs="Arial"/>
          <w:sz w:val="24"/>
          <w:szCs w:val="24"/>
        </w:rPr>
        <w:lastRenderedPageBreak/>
        <w:t>opening to central bay of portico, having engaged quadrant columns on stone bases flanking round-headed door opening surmounted by moulded lintel and unadorned archivolt. Twelve-panel timber door with brass furniture, surmounted by Y-tracery fanlight, opening onto paved platform with cast-iron bootscrapers and flanking wrought-iron railings with ornate newels. Located within own grounds and set back from street, having moulded granite plinth with wrought-iron railings enclosing site. Interior having square-plan entrance hall with flat ceiling on trabeated beams with stucco decorations supported on freestanding Doric columns and engaged pilasters and having blind arcaded walls and black and white diagonally laid stone floor tiles. Central groin-vaulted corridor, with rooms – originally wards - opening off to front and rear and with service stairs either end. Original panelling and detailing throughout, including panelling, doors and windows, stucco ceilings to reception rooms and having ornate stuccowork to central stairwell bay by Robert West, leading to first floor chapel with allegorical polychromatic stucco ceilings by Barthelemy Cramillion, gallery to three sides supported on fluted Corinthian columns, having mahogony dado panelling to walls and original pews.</w:t>
      </w:r>
      <w:r w:rsidR="00F42738" w:rsidRPr="002D442E">
        <w:rPr>
          <w:rFonts w:ascii="Arial" w:hAnsi="Arial" w:cs="Arial"/>
          <w:sz w:val="24"/>
          <w:szCs w:val="24"/>
        </w:rPr>
        <w:tab/>
      </w:r>
    </w:p>
    <w:p w14:paraId="7F51CCB9" w14:textId="77777777" w:rsidR="00ED61AB" w:rsidRDefault="00ED61AB"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Rotunda hospital, 18th-century hospital</w:t>
      </w:r>
      <w:r w:rsidR="00F42738" w:rsidRPr="002D442E">
        <w:rPr>
          <w:rFonts w:ascii="Arial" w:hAnsi="Arial" w:cs="Arial"/>
          <w:sz w:val="24"/>
          <w:szCs w:val="24"/>
        </w:rPr>
        <w:tab/>
      </w:r>
    </w:p>
    <w:p w14:paraId="72AEED8C" w14:textId="77777777" w:rsidR="00ED61AB" w:rsidRDefault="00ED61AB" w:rsidP="006B16EE">
      <w:pPr>
        <w:spacing w:after="0"/>
        <w:rPr>
          <w:rFonts w:ascii="Arial" w:hAnsi="Arial" w:cs="Arial"/>
          <w:sz w:val="24"/>
          <w:szCs w:val="24"/>
        </w:rPr>
      </w:pPr>
      <w:r>
        <w:rPr>
          <w:rFonts w:ascii="Arial" w:hAnsi="Arial" w:cs="Arial"/>
          <w:sz w:val="24"/>
          <w:szCs w:val="24"/>
        </w:rPr>
        <w:t xml:space="preserve">Townland: </w:t>
      </w:r>
      <w:r w:rsidR="00F42738" w:rsidRPr="002D442E">
        <w:rPr>
          <w:rFonts w:ascii="Arial" w:hAnsi="Arial" w:cs="Arial"/>
          <w:sz w:val="24"/>
          <w:szCs w:val="24"/>
        </w:rPr>
        <w:t>Dublin 1</w:t>
      </w:r>
      <w:r w:rsidR="00F42738" w:rsidRPr="002D442E">
        <w:rPr>
          <w:rFonts w:ascii="Arial" w:hAnsi="Arial" w:cs="Arial"/>
          <w:sz w:val="24"/>
          <w:szCs w:val="24"/>
        </w:rPr>
        <w:tab/>
      </w:r>
    </w:p>
    <w:p w14:paraId="1E941DEE" w14:textId="77777777" w:rsidR="00ED61AB" w:rsidRDefault="00ED61AB"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Very High </w:t>
      </w:r>
      <w:r w:rsidR="00F42738" w:rsidRPr="002D442E">
        <w:rPr>
          <w:rFonts w:ascii="Arial" w:hAnsi="Arial" w:cs="Arial"/>
          <w:sz w:val="24"/>
          <w:szCs w:val="24"/>
        </w:rPr>
        <w:tab/>
      </w:r>
    </w:p>
    <w:p w14:paraId="5273F48A" w14:textId="76A578B2" w:rsidR="00F42738" w:rsidRPr="002D442E" w:rsidRDefault="00ED61A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715665</w:t>
      </w:r>
      <w:r>
        <w:rPr>
          <w:rFonts w:ascii="Arial" w:hAnsi="Arial" w:cs="Arial"/>
          <w:sz w:val="24"/>
          <w:szCs w:val="24"/>
        </w:rPr>
        <w:t xml:space="preserve">, ITM N </w:t>
      </w:r>
      <w:r w:rsidR="00F42738" w:rsidRPr="002D442E">
        <w:rPr>
          <w:rFonts w:ascii="Arial" w:hAnsi="Arial" w:cs="Arial"/>
          <w:sz w:val="24"/>
          <w:szCs w:val="24"/>
        </w:rPr>
        <w:t>734991</w:t>
      </w:r>
    </w:p>
    <w:p w14:paraId="443AB261" w14:textId="77777777" w:rsidR="00424317" w:rsidRDefault="00424317" w:rsidP="006B16EE">
      <w:pPr>
        <w:spacing w:after="0"/>
        <w:rPr>
          <w:rFonts w:ascii="Arial" w:hAnsi="Arial" w:cs="Arial"/>
          <w:sz w:val="24"/>
          <w:szCs w:val="24"/>
        </w:rPr>
      </w:pPr>
    </w:p>
    <w:p w14:paraId="60564D26"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CH069</w:t>
      </w:r>
    </w:p>
    <w:p w14:paraId="36D93C6E" w14:textId="77777777" w:rsidR="00ED61AB"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Dublin City Industrial Heritage Records</w:t>
      </w:r>
      <w:r w:rsidR="00F42738" w:rsidRPr="002D442E">
        <w:rPr>
          <w:rFonts w:ascii="Arial" w:hAnsi="Arial" w:cs="Arial"/>
          <w:sz w:val="24"/>
          <w:szCs w:val="24"/>
        </w:rPr>
        <w:tab/>
      </w:r>
    </w:p>
    <w:p w14:paraId="07686A8C" w14:textId="77777777" w:rsidR="00ED61AB" w:rsidRDefault="00ED61AB" w:rsidP="006B16EE">
      <w:pPr>
        <w:spacing w:after="0"/>
        <w:rPr>
          <w:rFonts w:ascii="Arial" w:hAnsi="Arial" w:cs="Arial"/>
          <w:sz w:val="24"/>
          <w:szCs w:val="24"/>
        </w:rPr>
      </w:pPr>
      <w:r>
        <w:rPr>
          <w:rFonts w:ascii="Arial" w:hAnsi="Arial" w:cs="Arial"/>
          <w:sz w:val="24"/>
          <w:szCs w:val="24"/>
        </w:rPr>
        <w:t xml:space="preserve">ID: </w:t>
      </w:r>
      <w:r w:rsidRPr="002D442E">
        <w:rPr>
          <w:rFonts w:ascii="Arial" w:hAnsi="Arial" w:cs="Arial"/>
          <w:sz w:val="24"/>
          <w:szCs w:val="24"/>
        </w:rPr>
        <w:t>Dublin City Industrial Heritage Records</w:t>
      </w:r>
      <w:r>
        <w:rPr>
          <w:rFonts w:ascii="Arial" w:hAnsi="Arial" w:cs="Arial"/>
          <w:sz w:val="24"/>
          <w:szCs w:val="24"/>
        </w:rPr>
        <w:t xml:space="preserve"> </w:t>
      </w:r>
      <w:r w:rsidR="00F42738" w:rsidRPr="002D442E">
        <w:rPr>
          <w:rFonts w:ascii="Arial" w:hAnsi="Arial" w:cs="Arial"/>
          <w:sz w:val="24"/>
          <w:szCs w:val="24"/>
        </w:rPr>
        <w:t>01</w:t>
      </w:r>
      <w:r w:rsidR="00F42738" w:rsidRPr="002D442E">
        <w:rPr>
          <w:rFonts w:ascii="Arial" w:hAnsi="Arial" w:cs="Arial"/>
          <w:sz w:val="24"/>
          <w:szCs w:val="24"/>
        </w:rPr>
        <w:tab/>
      </w:r>
    </w:p>
    <w:p w14:paraId="21943787"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 xml:space="preserve">Printing works recorded on 1910 and 1940 25-Inch OS maps. </w:t>
      </w:r>
    </w:p>
    <w:p w14:paraId="49F75C56" w14:textId="77777777" w:rsidR="00ED61AB" w:rsidRDefault="00ED61AB" w:rsidP="006B16EE">
      <w:pPr>
        <w:spacing w:after="0"/>
        <w:rPr>
          <w:rFonts w:ascii="Arial" w:hAnsi="Arial" w:cs="Arial"/>
          <w:sz w:val="24"/>
          <w:szCs w:val="24"/>
        </w:rPr>
      </w:pPr>
      <w:r>
        <w:rPr>
          <w:rFonts w:ascii="Arial" w:hAnsi="Arial" w:cs="Arial"/>
          <w:sz w:val="24"/>
          <w:szCs w:val="24"/>
        </w:rPr>
        <w:t>Summary: P</w:t>
      </w:r>
      <w:r w:rsidR="00F42738" w:rsidRPr="002D442E">
        <w:rPr>
          <w:rFonts w:ascii="Arial" w:hAnsi="Arial" w:cs="Arial"/>
          <w:sz w:val="24"/>
          <w:szCs w:val="24"/>
        </w:rPr>
        <w:t xml:space="preserve">rinting works </w:t>
      </w:r>
      <w:r w:rsidR="00F42738" w:rsidRPr="002D442E">
        <w:rPr>
          <w:rFonts w:ascii="Arial" w:hAnsi="Arial" w:cs="Arial"/>
          <w:sz w:val="24"/>
          <w:szCs w:val="24"/>
        </w:rPr>
        <w:tab/>
      </w:r>
    </w:p>
    <w:p w14:paraId="1AD1A55B" w14:textId="77C15B03" w:rsidR="00ED61AB" w:rsidRDefault="00ED61AB" w:rsidP="006B16EE">
      <w:pPr>
        <w:spacing w:after="0"/>
        <w:rPr>
          <w:rFonts w:ascii="Arial" w:hAnsi="Arial" w:cs="Arial"/>
          <w:sz w:val="24"/>
          <w:szCs w:val="24"/>
        </w:rPr>
      </w:pPr>
      <w:r>
        <w:rPr>
          <w:rFonts w:ascii="Arial" w:hAnsi="Arial" w:cs="Arial"/>
          <w:sz w:val="24"/>
          <w:szCs w:val="24"/>
        </w:rPr>
        <w:t xml:space="preserve">Townland: </w:t>
      </w:r>
      <w:r w:rsidRPr="002D442E">
        <w:rPr>
          <w:rFonts w:ascii="Arial" w:hAnsi="Arial" w:cs="Arial"/>
          <w:sz w:val="24"/>
          <w:szCs w:val="24"/>
        </w:rPr>
        <w:t>Dublin 1</w:t>
      </w:r>
    </w:p>
    <w:p w14:paraId="45E743DD" w14:textId="77777777" w:rsidR="00ED61AB" w:rsidRDefault="00ED61AB"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Low</w:t>
      </w:r>
      <w:r w:rsidR="00F42738" w:rsidRPr="002D442E">
        <w:rPr>
          <w:rFonts w:ascii="Arial" w:hAnsi="Arial" w:cs="Arial"/>
          <w:sz w:val="24"/>
          <w:szCs w:val="24"/>
        </w:rPr>
        <w:tab/>
      </w:r>
    </w:p>
    <w:p w14:paraId="457945BF" w14:textId="62732B27" w:rsidR="00F42738" w:rsidRPr="002D442E" w:rsidRDefault="00ED61AB"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715917</w:t>
      </w:r>
      <w:r>
        <w:rPr>
          <w:rFonts w:ascii="Arial" w:hAnsi="Arial" w:cs="Arial"/>
          <w:sz w:val="24"/>
          <w:szCs w:val="24"/>
        </w:rPr>
        <w:t xml:space="preserve">, ITM N </w:t>
      </w:r>
      <w:r w:rsidR="00F42738" w:rsidRPr="002D442E">
        <w:rPr>
          <w:rFonts w:ascii="Arial" w:hAnsi="Arial" w:cs="Arial"/>
          <w:sz w:val="24"/>
          <w:szCs w:val="24"/>
        </w:rPr>
        <w:t>734973</w:t>
      </w:r>
    </w:p>
    <w:p w14:paraId="6EC354E5" w14:textId="77777777" w:rsidR="00424317" w:rsidRDefault="00424317" w:rsidP="006B16EE">
      <w:pPr>
        <w:spacing w:after="0"/>
        <w:rPr>
          <w:rFonts w:ascii="Arial" w:hAnsi="Arial" w:cs="Arial"/>
          <w:sz w:val="24"/>
          <w:szCs w:val="24"/>
        </w:rPr>
      </w:pPr>
    </w:p>
    <w:p w14:paraId="44FBCD11" w14:textId="77777777" w:rsidR="004421A4" w:rsidRDefault="00424317" w:rsidP="006B16EE">
      <w:pPr>
        <w:spacing w:after="0"/>
        <w:rPr>
          <w:rFonts w:ascii="Arial" w:hAnsi="Arial" w:cs="Arial"/>
          <w:sz w:val="24"/>
          <w:szCs w:val="24"/>
        </w:rPr>
      </w:pPr>
      <w:r w:rsidRPr="002D442E">
        <w:rPr>
          <w:rFonts w:ascii="Arial" w:hAnsi="Arial" w:cs="Arial"/>
          <w:sz w:val="24"/>
          <w:szCs w:val="24"/>
        </w:rPr>
        <w:t>CH N</w:t>
      </w:r>
      <w:r>
        <w:rPr>
          <w:rFonts w:ascii="Arial" w:hAnsi="Arial" w:cs="Arial"/>
          <w:sz w:val="24"/>
          <w:szCs w:val="24"/>
        </w:rPr>
        <w:t xml:space="preserve">umber: </w:t>
      </w:r>
      <w:r w:rsidR="00F42738" w:rsidRPr="002D442E">
        <w:rPr>
          <w:rFonts w:ascii="Arial" w:hAnsi="Arial" w:cs="Arial"/>
          <w:sz w:val="24"/>
          <w:szCs w:val="24"/>
        </w:rPr>
        <w:t>CH070</w:t>
      </w:r>
      <w:r w:rsidR="00F42738" w:rsidRPr="002D442E">
        <w:rPr>
          <w:rFonts w:ascii="Arial" w:hAnsi="Arial" w:cs="Arial"/>
          <w:sz w:val="24"/>
          <w:szCs w:val="24"/>
        </w:rPr>
        <w:tab/>
      </w:r>
    </w:p>
    <w:p w14:paraId="241875BB" w14:textId="77777777" w:rsidR="00ED61AB" w:rsidRDefault="004421A4" w:rsidP="006B16EE">
      <w:pPr>
        <w:spacing w:after="0"/>
        <w:rPr>
          <w:rFonts w:ascii="Arial" w:hAnsi="Arial" w:cs="Arial"/>
          <w:sz w:val="24"/>
          <w:szCs w:val="24"/>
        </w:rPr>
      </w:pPr>
      <w:r>
        <w:rPr>
          <w:rFonts w:ascii="Arial" w:hAnsi="Arial" w:cs="Arial"/>
          <w:sz w:val="24"/>
          <w:szCs w:val="24"/>
        </w:rPr>
        <w:t xml:space="preserve">Category: </w:t>
      </w:r>
      <w:r w:rsidR="00F42738" w:rsidRPr="002D442E">
        <w:rPr>
          <w:rFonts w:ascii="Arial" w:hAnsi="Arial" w:cs="Arial"/>
          <w:sz w:val="24"/>
          <w:szCs w:val="24"/>
        </w:rPr>
        <w:t>Areas of Archaeological Potential</w:t>
      </w:r>
      <w:r w:rsidR="00F42738" w:rsidRPr="002D442E">
        <w:rPr>
          <w:rFonts w:ascii="Arial" w:hAnsi="Arial" w:cs="Arial"/>
          <w:sz w:val="24"/>
          <w:szCs w:val="24"/>
        </w:rPr>
        <w:tab/>
      </w:r>
    </w:p>
    <w:p w14:paraId="6DBEEDC7" w14:textId="77777777" w:rsidR="00ED61AB" w:rsidRDefault="00ED61AB" w:rsidP="006B16EE">
      <w:pPr>
        <w:spacing w:after="0"/>
        <w:rPr>
          <w:rFonts w:ascii="Arial" w:hAnsi="Arial" w:cs="Arial"/>
          <w:sz w:val="24"/>
          <w:szCs w:val="24"/>
        </w:rPr>
      </w:pPr>
      <w:r>
        <w:rPr>
          <w:rFonts w:ascii="Arial" w:hAnsi="Arial" w:cs="Arial"/>
          <w:sz w:val="24"/>
          <w:szCs w:val="24"/>
        </w:rPr>
        <w:t xml:space="preserve">ID </w:t>
      </w:r>
      <w:r w:rsidRPr="002D442E">
        <w:rPr>
          <w:rFonts w:ascii="Arial" w:hAnsi="Arial" w:cs="Arial"/>
          <w:sz w:val="24"/>
          <w:szCs w:val="24"/>
        </w:rPr>
        <w:t xml:space="preserve">Areas of Archaeological Potential </w:t>
      </w:r>
      <w:r w:rsidR="00F42738" w:rsidRPr="002D442E">
        <w:rPr>
          <w:rFonts w:ascii="Arial" w:hAnsi="Arial" w:cs="Arial"/>
          <w:sz w:val="24"/>
          <w:szCs w:val="24"/>
        </w:rPr>
        <w:t>001</w:t>
      </w:r>
    </w:p>
    <w:p w14:paraId="41A1F665" w14:textId="77777777" w:rsidR="00ED61AB" w:rsidRDefault="00ED61AB" w:rsidP="006B16EE">
      <w:pPr>
        <w:spacing w:after="0"/>
        <w:rPr>
          <w:rFonts w:ascii="Arial" w:hAnsi="Arial" w:cs="Arial"/>
          <w:sz w:val="24"/>
          <w:szCs w:val="24"/>
        </w:rPr>
      </w:pPr>
      <w:r>
        <w:rPr>
          <w:rFonts w:ascii="Arial" w:hAnsi="Arial" w:cs="Arial"/>
          <w:sz w:val="24"/>
          <w:szCs w:val="24"/>
        </w:rPr>
        <w:t xml:space="preserve">Description: </w:t>
      </w:r>
      <w:r w:rsidR="00F42738" w:rsidRPr="002D442E">
        <w:rPr>
          <w:rFonts w:ascii="Arial" w:hAnsi="Arial" w:cs="Arial"/>
          <w:sz w:val="24"/>
          <w:szCs w:val="24"/>
        </w:rPr>
        <w:t>Area of Archaeological potential due the historic and archaeological significance of the study area</w:t>
      </w:r>
      <w:r w:rsidR="00F42738" w:rsidRPr="002D442E">
        <w:rPr>
          <w:rFonts w:ascii="Arial" w:hAnsi="Arial" w:cs="Arial"/>
          <w:sz w:val="24"/>
          <w:szCs w:val="24"/>
        </w:rPr>
        <w:tab/>
      </w:r>
    </w:p>
    <w:p w14:paraId="1CB8211A" w14:textId="77777777" w:rsidR="00C139E4" w:rsidRDefault="00C139E4" w:rsidP="006B16EE">
      <w:pPr>
        <w:spacing w:after="0"/>
        <w:rPr>
          <w:rFonts w:ascii="Arial" w:hAnsi="Arial" w:cs="Arial"/>
          <w:sz w:val="24"/>
          <w:szCs w:val="24"/>
        </w:rPr>
      </w:pPr>
      <w:r>
        <w:rPr>
          <w:rFonts w:ascii="Arial" w:hAnsi="Arial" w:cs="Arial"/>
          <w:sz w:val="24"/>
          <w:szCs w:val="24"/>
        </w:rPr>
        <w:t xml:space="preserve">Summary: </w:t>
      </w:r>
      <w:r w:rsidR="00F42738" w:rsidRPr="002D442E">
        <w:rPr>
          <w:rFonts w:ascii="Arial" w:hAnsi="Arial" w:cs="Arial"/>
          <w:sz w:val="24"/>
          <w:szCs w:val="24"/>
        </w:rPr>
        <w:t>Historic Town</w:t>
      </w:r>
      <w:r w:rsidR="00F42738" w:rsidRPr="002D442E">
        <w:rPr>
          <w:rFonts w:ascii="Arial" w:hAnsi="Arial" w:cs="Arial"/>
          <w:sz w:val="24"/>
          <w:szCs w:val="24"/>
        </w:rPr>
        <w:tab/>
      </w:r>
      <w:r w:rsidR="00F42738" w:rsidRPr="002D442E">
        <w:rPr>
          <w:rFonts w:ascii="Arial" w:hAnsi="Arial" w:cs="Arial"/>
          <w:sz w:val="24"/>
          <w:szCs w:val="24"/>
        </w:rPr>
        <w:tab/>
      </w:r>
    </w:p>
    <w:p w14:paraId="4B5B0009" w14:textId="5C8DD2E4" w:rsidR="00C139E4" w:rsidRDefault="00C139E4" w:rsidP="006B16EE">
      <w:pPr>
        <w:spacing w:after="0"/>
        <w:rPr>
          <w:rFonts w:ascii="Arial" w:hAnsi="Arial" w:cs="Arial"/>
          <w:sz w:val="24"/>
          <w:szCs w:val="24"/>
        </w:rPr>
      </w:pPr>
      <w:r>
        <w:rPr>
          <w:rFonts w:ascii="Arial" w:hAnsi="Arial" w:cs="Arial"/>
          <w:sz w:val="24"/>
          <w:szCs w:val="24"/>
        </w:rPr>
        <w:t xml:space="preserve">Baseline Value: </w:t>
      </w:r>
      <w:r w:rsidR="00F42738" w:rsidRPr="002D442E">
        <w:rPr>
          <w:rFonts w:ascii="Arial" w:hAnsi="Arial" w:cs="Arial"/>
          <w:sz w:val="24"/>
          <w:szCs w:val="24"/>
        </w:rPr>
        <w:t xml:space="preserve">High </w:t>
      </w:r>
      <w:r w:rsidR="00F42738" w:rsidRPr="002D442E">
        <w:rPr>
          <w:rFonts w:ascii="Arial" w:hAnsi="Arial" w:cs="Arial"/>
          <w:sz w:val="24"/>
          <w:szCs w:val="24"/>
        </w:rPr>
        <w:tab/>
      </w:r>
    </w:p>
    <w:p w14:paraId="587594A4" w14:textId="227E38FF" w:rsidR="00F42738" w:rsidRPr="002D442E" w:rsidRDefault="00C139E4" w:rsidP="006B16EE">
      <w:pPr>
        <w:spacing w:after="0"/>
        <w:rPr>
          <w:rFonts w:ascii="Arial" w:hAnsi="Arial" w:cs="Arial"/>
          <w:sz w:val="24"/>
          <w:szCs w:val="24"/>
        </w:rPr>
      </w:pPr>
      <w:r>
        <w:rPr>
          <w:rFonts w:ascii="Arial" w:hAnsi="Arial" w:cs="Arial"/>
          <w:sz w:val="24"/>
          <w:szCs w:val="24"/>
        </w:rPr>
        <w:t xml:space="preserve">ITM E </w:t>
      </w:r>
      <w:r w:rsidR="00F42738" w:rsidRPr="002D442E">
        <w:rPr>
          <w:rFonts w:ascii="Arial" w:hAnsi="Arial" w:cs="Arial"/>
          <w:sz w:val="24"/>
          <w:szCs w:val="24"/>
        </w:rPr>
        <w:t>715836</w:t>
      </w:r>
      <w:r>
        <w:rPr>
          <w:rFonts w:ascii="Arial" w:hAnsi="Arial" w:cs="Arial"/>
          <w:sz w:val="24"/>
          <w:szCs w:val="24"/>
        </w:rPr>
        <w:t xml:space="preserve">, ITM N </w:t>
      </w:r>
      <w:r w:rsidR="00F42738" w:rsidRPr="002D442E">
        <w:rPr>
          <w:rFonts w:ascii="Arial" w:hAnsi="Arial" w:cs="Arial"/>
          <w:sz w:val="24"/>
          <w:szCs w:val="24"/>
        </w:rPr>
        <w:t>734982</w:t>
      </w:r>
    </w:p>
    <w:p w14:paraId="31D432C4" w14:textId="77777777" w:rsidR="00F42738" w:rsidRPr="002D442E" w:rsidRDefault="00F42738" w:rsidP="006B16EE">
      <w:pPr>
        <w:spacing w:after="0"/>
        <w:rPr>
          <w:rFonts w:ascii="Arial" w:hAnsi="Arial" w:cs="Arial"/>
          <w:sz w:val="24"/>
          <w:szCs w:val="24"/>
        </w:rPr>
      </w:pPr>
    </w:p>
    <w:p w14:paraId="164E8CE0" w14:textId="77777777" w:rsidR="00C139E4" w:rsidRDefault="00C139E4" w:rsidP="006B16EE">
      <w:pPr>
        <w:spacing w:after="0"/>
        <w:rPr>
          <w:rFonts w:ascii="Arial" w:hAnsi="Arial" w:cs="Arial"/>
          <w:sz w:val="24"/>
          <w:szCs w:val="24"/>
        </w:rPr>
      </w:pPr>
    </w:p>
    <w:p w14:paraId="4D5E6567" w14:textId="77777777" w:rsidR="00C139E4" w:rsidRDefault="00C139E4" w:rsidP="006B16EE">
      <w:pPr>
        <w:spacing w:after="0"/>
        <w:rPr>
          <w:rFonts w:ascii="Arial" w:hAnsi="Arial" w:cs="Arial"/>
          <w:sz w:val="24"/>
          <w:szCs w:val="24"/>
        </w:rPr>
      </w:pPr>
    </w:p>
    <w:p w14:paraId="72548279" w14:textId="77777777" w:rsidR="00C139E4" w:rsidRDefault="00C139E4" w:rsidP="006B16EE">
      <w:pPr>
        <w:spacing w:after="0"/>
        <w:rPr>
          <w:rFonts w:ascii="Arial" w:hAnsi="Arial" w:cs="Arial"/>
          <w:sz w:val="24"/>
          <w:szCs w:val="24"/>
        </w:rPr>
      </w:pPr>
    </w:p>
    <w:p w14:paraId="38FC3713" w14:textId="77777777" w:rsidR="00C139E4" w:rsidRDefault="00C139E4" w:rsidP="006B16EE">
      <w:pPr>
        <w:spacing w:after="0"/>
        <w:rPr>
          <w:rFonts w:ascii="Arial" w:hAnsi="Arial" w:cs="Arial"/>
          <w:sz w:val="24"/>
          <w:szCs w:val="24"/>
        </w:rPr>
      </w:pPr>
    </w:p>
    <w:p w14:paraId="09BF4E7B" w14:textId="2F1E5052"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 </w:t>
      </w:r>
    </w:p>
    <w:p w14:paraId="4FE58F1C" w14:textId="77777777" w:rsidR="00E05BE8" w:rsidRDefault="00E05BE8" w:rsidP="006B16EE">
      <w:pPr>
        <w:spacing w:after="0"/>
        <w:rPr>
          <w:rFonts w:ascii="Arial" w:hAnsi="Arial" w:cs="Arial"/>
          <w:sz w:val="24"/>
          <w:szCs w:val="24"/>
        </w:rPr>
      </w:pPr>
    </w:p>
    <w:p w14:paraId="2B713539" w14:textId="78C67A2E" w:rsidR="00E05BE8" w:rsidRDefault="00E05BE8" w:rsidP="006B16EE">
      <w:pPr>
        <w:spacing w:after="0"/>
        <w:rPr>
          <w:rFonts w:ascii="Arial" w:hAnsi="Arial" w:cs="Arial"/>
          <w:sz w:val="24"/>
          <w:szCs w:val="24"/>
        </w:rPr>
      </w:pPr>
    </w:p>
    <w:p w14:paraId="56208E90" w14:textId="0076FBC3" w:rsidR="00E05BE8" w:rsidRDefault="00546624" w:rsidP="006B16EE">
      <w:pPr>
        <w:spacing w:after="0"/>
        <w:rPr>
          <w:rFonts w:ascii="Arial" w:hAnsi="Arial" w:cs="Arial"/>
          <w:sz w:val="24"/>
          <w:szCs w:val="24"/>
        </w:rPr>
      </w:pPr>
      <w:r>
        <w:rPr>
          <w:rFonts w:ascii="Arial" w:hAnsi="Arial" w:cs="Arial"/>
          <w:sz w:val="24"/>
          <w:szCs w:val="24"/>
        </w:rPr>
        <w:lastRenderedPageBreak/>
        <w:t>[Page 117]</w:t>
      </w:r>
    </w:p>
    <w:p w14:paraId="0B3268CD" w14:textId="35A0C074" w:rsidR="00F42738" w:rsidRPr="00E05BE8" w:rsidRDefault="00F42738" w:rsidP="00206BB6">
      <w:pPr>
        <w:pStyle w:val="Heading1"/>
      </w:pPr>
      <w:bookmarkStart w:id="38" w:name="_Toc190074696"/>
      <w:r w:rsidRPr="00E05BE8">
        <w:t>APPENDIX 2</w:t>
      </w:r>
      <w:r w:rsidR="00206BB6">
        <w:t xml:space="preserve"> </w:t>
      </w:r>
      <w:r w:rsidRPr="00E05BE8">
        <w:tab/>
        <w:t>LEGISLATIVE AND POLICY FRAMEWORK</w:t>
      </w:r>
      <w:bookmarkEnd w:id="38"/>
    </w:p>
    <w:p w14:paraId="27EB4914" w14:textId="77777777" w:rsidR="00F42738" w:rsidRPr="002D442E" w:rsidRDefault="00F42738" w:rsidP="006B16EE">
      <w:pPr>
        <w:spacing w:after="0"/>
        <w:rPr>
          <w:rFonts w:ascii="Arial" w:hAnsi="Arial" w:cs="Arial"/>
          <w:sz w:val="24"/>
          <w:szCs w:val="24"/>
        </w:rPr>
      </w:pPr>
    </w:p>
    <w:p w14:paraId="085F5E7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EIA Legislation </w:t>
      </w:r>
    </w:p>
    <w:p w14:paraId="4DB862D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EIA Directive 85/337/EEC as amended by 97/11/EC and 2003/35/EC requires that certain developments be assessed for likely environmental effects before planning permission can be granted. The EIA Amendment Regulations, SI 93 OF 1999 specifies in Section 2(b) of the Second Schedule, ‘Information to be contained in an Environmental Impact Statement’, that among other factors, information is to be provided on:</w:t>
      </w:r>
    </w:p>
    <w:p w14:paraId="35B47087" w14:textId="77777777" w:rsidR="00F42738" w:rsidRPr="002D442E" w:rsidRDefault="00F42738" w:rsidP="006B16EE">
      <w:pPr>
        <w:spacing w:after="0"/>
        <w:rPr>
          <w:rFonts w:ascii="Arial" w:hAnsi="Arial" w:cs="Arial"/>
          <w:sz w:val="24"/>
          <w:szCs w:val="24"/>
        </w:rPr>
      </w:pPr>
    </w:p>
    <w:p w14:paraId="664DBB2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‘Material assets, including the architectural and archaeological heritage, and the cultural heritage’</w:t>
      </w:r>
    </w:p>
    <w:p w14:paraId="4F113496" w14:textId="77777777" w:rsidR="00F42738" w:rsidRPr="002D442E" w:rsidRDefault="00F42738" w:rsidP="006B16EE">
      <w:pPr>
        <w:spacing w:after="0"/>
        <w:rPr>
          <w:rFonts w:ascii="Arial" w:hAnsi="Arial" w:cs="Arial"/>
          <w:sz w:val="24"/>
          <w:szCs w:val="24"/>
        </w:rPr>
      </w:pPr>
    </w:p>
    <w:p w14:paraId="621B368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Each of these assets is addressed within this assessment report.</w:t>
      </w:r>
    </w:p>
    <w:p w14:paraId="4907E9A8" w14:textId="77777777" w:rsidR="00F42738" w:rsidRPr="002D442E" w:rsidRDefault="00F42738" w:rsidP="006B16EE">
      <w:pPr>
        <w:spacing w:after="0"/>
        <w:rPr>
          <w:rFonts w:ascii="Arial" w:hAnsi="Arial" w:cs="Arial"/>
          <w:sz w:val="24"/>
          <w:szCs w:val="24"/>
        </w:rPr>
      </w:pPr>
    </w:p>
    <w:p w14:paraId="4F9B9B3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Cultural Heritage Legislation</w:t>
      </w:r>
    </w:p>
    <w:p w14:paraId="1F9F386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Archaeological Monuments/Sites</w:t>
      </w:r>
    </w:p>
    <w:p w14:paraId="3A434E3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Archaeological heritage is protected primarily under the edited. Section 2 of the 1930 National Monuments Act defines the word ‘monument’ as including:</w:t>
      </w:r>
    </w:p>
    <w:p w14:paraId="431D41F1" w14:textId="77777777" w:rsidR="00F42738" w:rsidRPr="002D442E" w:rsidRDefault="00F42738" w:rsidP="006B16EE">
      <w:pPr>
        <w:spacing w:after="0"/>
        <w:rPr>
          <w:rFonts w:ascii="Arial" w:hAnsi="Arial" w:cs="Arial"/>
          <w:sz w:val="24"/>
          <w:szCs w:val="24"/>
        </w:rPr>
      </w:pPr>
    </w:p>
    <w:p w14:paraId="547794D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‘any artificial or partly artificial building, structure, or erection whether above or below the surface of the ground and whether affixed or not affixed to the ground and any cave, stone, or other natural product whether forming part of or attached to or not attached to the ground which has been artificially carved, sculptured or worked upon or which (where it does not form part of the ground) appears to have been purposely put or arranged in position and any prehistoric or ancient tomb, grave or burial deposit, but does not include any building which is for the time being habitually used for ecclesiastical purposes’.</w:t>
      </w:r>
    </w:p>
    <w:p w14:paraId="0A95D13A" w14:textId="77777777" w:rsidR="00F42738" w:rsidRPr="002D442E" w:rsidRDefault="00F42738" w:rsidP="006B16EE">
      <w:pPr>
        <w:spacing w:after="0"/>
        <w:rPr>
          <w:rFonts w:ascii="Arial" w:hAnsi="Arial" w:cs="Arial"/>
          <w:sz w:val="24"/>
          <w:szCs w:val="24"/>
        </w:rPr>
      </w:pPr>
    </w:p>
    <w:p w14:paraId="30885EBC" w14:textId="16CD5703"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Under the 1994 Act, provision was made for a Record of Monuments and Places (RMP). The </w:t>
      </w:r>
      <w:r w:rsidR="00E05BE8" w:rsidRPr="00E05BE8">
        <w:rPr>
          <w:rFonts w:ascii="Arial" w:hAnsi="Arial" w:cs="Arial"/>
          <w:sz w:val="24"/>
          <w:szCs w:val="24"/>
        </w:rPr>
        <w:t>Record of Monument and Place</w:t>
      </w:r>
      <w:r w:rsidR="00E05BE8">
        <w:rPr>
          <w:rFonts w:ascii="Arial" w:hAnsi="Arial" w:cs="Arial"/>
          <w:sz w:val="24"/>
          <w:szCs w:val="24"/>
        </w:rPr>
        <w:t>s</w:t>
      </w:r>
      <w:r w:rsidR="00E05BE8" w:rsidRPr="00E05BE8">
        <w:rPr>
          <w:rFonts w:ascii="Arial" w:hAnsi="Arial" w:cs="Arial"/>
          <w:sz w:val="24"/>
          <w:szCs w:val="24"/>
        </w:rPr>
        <w:t xml:space="preserve"> </w:t>
      </w:r>
      <w:r w:rsidRPr="002D442E">
        <w:rPr>
          <w:rFonts w:ascii="Arial" w:hAnsi="Arial" w:cs="Arial"/>
          <w:sz w:val="24"/>
          <w:szCs w:val="24"/>
        </w:rPr>
        <w:t>is a revised set of SMR (Sites and Monuments Record) maps, on which newly discovered sites have been added and locations which proved not to be of antiquity have been de-listed by the National Monuments Service.</w:t>
      </w:r>
    </w:p>
    <w:p w14:paraId="7AA722C4" w14:textId="77777777" w:rsidR="00F42738" w:rsidRPr="002D442E" w:rsidRDefault="00F42738" w:rsidP="006B16EE">
      <w:pPr>
        <w:spacing w:after="0"/>
        <w:rPr>
          <w:rFonts w:ascii="Arial" w:hAnsi="Arial" w:cs="Arial"/>
          <w:sz w:val="24"/>
          <w:szCs w:val="24"/>
        </w:rPr>
      </w:pPr>
    </w:p>
    <w:p w14:paraId="78EDBC8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effect, the National Monuments Act 1930–2014, as amended provide a statutory basis for:</w:t>
      </w:r>
    </w:p>
    <w:p w14:paraId="53675718" w14:textId="31854068"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Protection of sites and monuments (</w:t>
      </w:r>
      <w:r w:rsidR="00E05BE8" w:rsidRPr="002D442E">
        <w:rPr>
          <w:rFonts w:ascii="Arial" w:hAnsi="Arial" w:cs="Arial"/>
          <w:sz w:val="24"/>
          <w:szCs w:val="24"/>
        </w:rPr>
        <w:t>Record of Monuments and Places</w:t>
      </w:r>
      <w:r w:rsidR="00F42738" w:rsidRPr="002D442E">
        <w:rPr>
          <w:rFonts w:ascii="Arial" w:hAnsi="Arial" w:cs="Arial"/>
          <w:sz w:val="24"/>
          <w:szCs w:val="24"/>
        </w:rPr>
        <w:t>)</w:t>
      </w:r>
    </w:p>
    <w:p w14:paraId="3E8526E2" w14:textId="2D24D163"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Sites with Preservation Orders</w:t>
      </w:r>
    </w:p>
    <w:p w14:paraId="15318CE9" w14:textId="20456CAE"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Ownership and Guardianship of National Monuments</w:t>
      </w:r>
    </w:p>
    <w:p w14:paraId="28F79432" w14:textId="057CF48B"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Register of Historic Monuments (pre-dating AD 1700)</w:t>
      </w:r>
    </w:p>
    <w:p w14:paraId="3CFD1BEE" w14:textId="697C643A"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Licensing of archaeological excavations</w:t>
      </w:r>
    </w:p>
    <w:p w14:paraId="5525442A" w14:textId="28A2D728"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Licensing of Detection Devices</w:t>
      </w:r>
    </w:p>
    <w:p w14:paraId="11B4DCC5" w14:textId="2252026D" w:rsidR="00F42738" w:rsidRPr="002D442E" w:rsidRDefault="00546624" w:rsidP="006B16EE">
      <w:pPr>
        <w:spacing w:after="0"/>
        <w:rPr>
          <w:rFonts w:ascii="Arial" w:hAnsi="Arial" w:cs="Arial"/>
          <w:sz w:val="24"/>
          <w:szCs w:val="24"/>
        </w:rPr>
      </w:pPr>
      <w:r>
        <w:rPr>
          <w:rFonts w:ascii="Arial" w:hAnsi="Arial" w:cs="Arial"/>
          <w:sz w:val="24"/>
          <w:szCs w:val="24"/>
        </w:rPr>
        <w:t>*</w:t>
      </w:r>
      <w:r>
        <w:rPr>
          <w:rFonts w:ascii="Arial" w:hAnsi="Arial" w:cs="Arial"/>
          <w:sz w:val="24"/>
          <w:szCs w:val="24"/>
        </w:rPr>
        <w:tab/>
      </w:r>
      <w:r w:rsidR="00F42738" w:rsidRPr="002D442E">
        <w:rPr>
          <w:rFonts w:ascii="Arial" w:hAnsi="Arial" w:cs="Arial"/>
          <w:sz w:val="24"/>
          <w:szCs w:val="24"/>
        </w:rPr>
        <w:t>Protection of archaeological objects</w:t>
      </w:r>
    </w:p>
    <w:p w14:paraId="62863F6A" w14:textId="36564BE2" w:rsidR="00F42738" w:rsidRPr="002D442E" w:rsidRDefault="00546624" w:rsidP="006B16EE">
      <w:pPr>
        <w:spacing w:after="0"/>
        <w:rPr>
          <w:rFonts w:ascii="Arial" w:hAnsi="Arial" w:cs="Arial"/>
          <w:sz w:val="24"/>
          <w:szCs w:val="24"/>
        </w:rPr>
      </w:pPr>
      <w:r>
        <w:rPr>
          <w:rFonts w:ascii="Arial" w:hAnsi="Arial" w:cs="Arial"/>
          <w:sz w:val="24"/>
          <w:szCs w:val="24"/>
        </w:rPr>
        <w:lastRenderedPageBreak/>
        <w:t>*</w:t>
      </w:r>
      <w:r>
        <w:rPr>
          <w:rFonts w:ascii="Arial" w:hAnsi="Arial" w:cs="Arial"/>
          <w:sz w:val="24"/>
          <w:szCs w:val="24"/>
        </w:rPr>
        <w:tab/>
      </w:r>
      <w:r w:rsidR="00F42738" w:rsidRPr="002D442E">
        <w:rPr>
          <w:rFonts w:ascii="Arial" w:hAnsi="Arial" w:cs="Arial"/>
          <w:sz w:val="24"/>
          <w:szCs w:val="24"/>
        </w:rPr>
        <w:t>Protection of wrecks and underwater heritage (more than 100 years old)</w:t>
      </w:r>
    </w:p>
    <w:p w14:paraId="533BBB25" w14:textId="77777777" w:rsidR="00F42738" w:rsidRPr="002D442E" w:rsidRDefault="00F42738" w:rsidP="006B16EE">
      <w:pPr>
        <w:spacing w:after="0"/>
        <w:rPr>
          <w:rFonts w:ascii="Arial" w:hAnsi="Arial" w:cs="Arial"/>
          <w:sz w:val="24"/>
          <w:szCs w:val="24"/>
        </w:rPr>
      </w:pPr>
    </w:p>
    <w:p w14:paraId="35875B0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relation to proposed works at or in the vicinity of a recorded archaeological monument, Section 12 (3) of the National Monuments (Amendment) Act 1994 states:</w:t>
      </w:r>
    </w:p>
    <w:p w14:paraId="24BBD431" w14:textId="77777777" w:rsidR="00F42738" w:rsidRPr="002D442E" w:rsidRDefault="00F42738" w:rsidP="006B16EE">
      <w:pPr>
        <w:spacing w:after="0"/>
        <w:rPr>
          <w:rFonts w:ascii="Arial" w:hAnsi="Arial" w:cs="Arial"/>
          <w:sz w:val="24"/>
          <w:szCs w:val="24"/>
        </w:rPr>
      </w:pPr>
    </w:p>
    <w:p w14:paraId="3D4B3A8B" w14:textId="77777777" w:rsidR="00546624" w:rsidRDefault="00F42738" w:rsidP="006B16EE">
      <w:pPr>
        <w:spacing w:after="0"/>
        <w:rPr>
          <w:rFonts w:ascii="Arial" w:hAnsi="Arial" w:cs="Arial"/>
          <w:sz w:val="24"/>
          <w:szCs w:val="24"/>
        </w:rPr>
      </w:pPr>
      <w:r w:rsidRPr="002D442E">
        <w:rPr>
          <w:rFonts w:ascii="Arial" w:hAnsi="Arial" w:cs="Arial"/>
          <w:sz w:val="24"/>
          <w:szCs w:val="24"/>
        </w:rPr>
        <w:t xml:space="preserve">‘When the owner or occupier (not being the Commissioners) of a monument or place which has been recorded [in the Record of Monuments and Places] or any person proposes to carry out, or to cause or permit the carrying out of any work at or in relation to such monument or place, he shall give notice in writing of his proposal to carry out the work to the Commissioners and shall not, except in the case of </w:t>
      </w:r>
    </w:p>
    <w:p w14:paraId="665A116C" w14:textId="75EBA5DE" w:rsidR="00546624" w:rsidRDefault="00546624" w:rsidP="006B16EE">
      <w:pPr>
        <w:spacing w:after="0"/>
        <w:rPr>
          <w:rFonts w:ascii="Arial" w:hAnsi="Arial" w:cs="Arial"/>
          <w:sz w:val="24"/>
          <w:szCs w:val="24"/>
        </w:rPr>
      </w:pPr>
    </w:p>
    <w:p w14:paraId="6C473B18" w14:textId="2EE7E6E2" w:rsidR="00546624" w:rsidRDefault="00546624" w:rsidP="006B16EE">
      <w:pPr>
        <w:spacing w:after="0"/>
        <w:rPr>
          <w:rFonts w:ascii="Arial" w:hAnsi="Arial" w:cs="Arial"/>
          <w:sz w:val="24"/>
          <w:szCs w:val="24"/>
        </w:rPr>
      </w:pPr>
      <w:r>
        <w:rPr>
          <w:rFonts w:ascii="Arial" w:hAnsi="Arial" w:cs="Arial"/>
          <w:sz w:val="24"/>
          <w:szCs w:val="24"/>
        </w:rPr>
        <w:t>[Page 118]</w:t>
      </w:r>
    </w:p>
    <w:p w14:paraId="4EB7A2C1" w14:textId="77777777" w:rsidR="00546624" w:rsidRDefault="00546624" w:rsidP="006B16EE">
      <w:pPr>
        <w:spacing w:after="0"/>
        <w:rPr>
          <w:rFonts w:ascii="Arial" w:hAnsi="Arial" w:cs="Arial"/>
          <w:sz w:val="24"/>
          <w:szCs w:val="24"/>
        </w:rPr>
      </w:pPr>
    </w:p>
    <w:p w14:paraId="54C81B90" w14:textId="285B3972" w:rsidR="00F42738" w:rsidRPr="002D442E" w:rsidRDefault="00F42738" w:rsidP="006B16EE">
      <w:pPr>
        <w:spacing w:after="0"/>
        <w:rPr>
          <w:rFonts w:ascii="Arial" w:hAnsi="Arial" w:cs="Arial"/>
          <w:sz w:val="24"/>
          <w:szCs w:val="24"/>
        </w:rPr>
      </w:pPr>
      <w:r w:rsidRPr="002D442E">
        <w:rPr>
          <w:rFonts w:ascii="Arial" w:hAnsi="Arial" w:cs="Arial"/>
          <w:sz w:val="24"/>
          <w:szCs w:val="24"/>
        </w:rPr>
        <w:t>urgent necessity and with the consent of the Commissioners, commence the work for a period of two months after having given the notice.’</w:t>
      </w:r>
    </w:p>
    <w:p w14:paraId="1BD65342" w14:textId="77777777" w:rsidR="00F42738" w:rsidRPr="002D442E" w:rsidRDefault="00F42738" w:rsidP="006B16EE">
      <w:pPr>
        <w:spacing w:after="0"/>
        <w:rPr>
          <w:rFonts w:ascii="Arial" w:hAnsi="Arial" w:cs="Arial"/>
          <w:sz w:val="24"/>
          <w:szCs w:val="24"/>
        </w:rPr>
      </w:pPr>
    </w:p>
    <w:p w14:paraId="0844CCB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Archaeological artefacts</w:t>
      </w:r>
    </w:p>
    <w:p w14:paraId="526D613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Section 2 of the 1930 National Monuments Act (amended) defines an archaeological object as (in summary) any chattel in a manufactured or partly manufactured state or an unmanufactured state but with an archaeological or historical association. This includes ancient human, animal or plant remains.</w:t>
      </w:r>
    </w:p>
    <w:p w14:paraId="4938512D" w14:textId="77777777" w:rsidR="00F42738" w:rsidRPr="002D442E" w:rsidRDefault="00F42738" w:rsidP="006B16EE">
      <w:pPr>
        <w:spacing w:after="0"/>
        <w:rPr>
          <w:rFonts w:ascii="Arial" w:hAnsi="Arial" w:cs="Arial"/>
          <w:sz w:val="24"/>
          <w:szCs w:val="24"/>
        </w:rPr>
      </w:pPr>
    </w:p>
    <w:p w14:paraId="108F1A6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Section 9 (1) of the National Monuments (Amendment) Act 1994 states that any such artefact recovered during archaeological investigations should be taken into possession by the licensed archaeological director and held on behalf of the state until such a time as they are deposited accordingly subsequent to consultation with the National Museum of Ireland.</w:t>
      </w:r>
    </w:p>
    <w:p w14:paraId="5CF44F82" w14:textId="77777777" w:rsidR="00F42738" w:rsidRPr="002D442E" w:rsidRDefault="00F42738" w:rsidP="006B16EE">
      <w:pPr>
        <w:spacing w:after="0"/>
        <w:rPr>
          <w:rFonts w:ascii="Arial" w:hAnsi="Arial" w:cs="Arial"/>
          <w:sz w:val="24"/>
          <w:szCs w:val="24"/>
        </w:rPr>
      </w:pPr>
    </w:p>
    <w:p w14:paraId="239B1E9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Architectural Sites</w:t>
      </w:r>
    </w:p>
    <w:p w14:paraId="10F27EE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 1997 Ireland ratified the Granada Convention on architectural heritage. This provided the basis for a national commitment to the protection of the architectural heritage throughout the country. The Architectural Heritage (National Inventory) and Historic Monuments (Miscellaneous Provisions) Act 1999 and Local Government (Planning and Development) Act 2000 made the legislative changes necessary to provide for a strengthening of the protection of architectural heritage.  The former Act has helped to provide for a forum for the strengthening of architectural heritage protection as it called for the creation of a National Inventory of Architectural Heritage which is used by local authorities for compiling the Record of Protected Structures (RPS). The Record of Protected Structures (RPS) is set out in each respective county’s Development Plan and provides statutory protection for these monuments.</w:t>
      </w:r>
    </w:p>
    <w:p w14:paraId="41FBF050" w14:textId="77777777" w:rsidR="00F42738" w:rsidRPr="002D442E" w:rsidRDefault="00F42738" w:rsidP="006B16EE">
      <w:pPr>
        <w:spacing w:after="0"/>
        <w:rPr>
          <w:rFonts w:ascii="Arial" w:hAnsi="Arial" w:cs="Arial"/>
          <w:sz w:val="24"/>
          <w:szCs w:val="24"/>
        </w:rPr>
      </w:pPr>
    </w:p>
    <w:p w14:paraId="793EF8F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Section 1 (1) of the Architectural Heritage (National Inventory) and Historic Monuments (Miscellaneous Provisions) Act, 1999 states:</w:t>
      </w:r>
    </w:p>
    <w:p w14:paraId="7FE1F5A4" w14:textId="77777777" w:rsidR="00F42738" w:rsidRPr="002D442E" w:rsidRDefault="00F42738" w:rsidP="006B16EE">
      <w:pPr>
        <w:spacing w:after="0"/>
        <w:rPr>
          <w:rFonts w:ascii="Arial" w:hAnsi="Arial" w:cs="Arial"/>
          <w:sz w:val="24"/>
          <w:szCs w:val="24"/>
        </w:rPr>
      </w:pPr>
    </w:p>
    <w:p w14:paraId="1A99939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‘architectural heritage means all—</w:t>
      </w:r>
    </w:p>
    <w:p w14:paraId="10BF907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(a)</w:t>
      </w:r>
      <w:r w:rsidRPr="002D442E">
        <w:rPr>
          <w:rFonts w:ascii="Arial" w:hAnsi="Arial" w:cs="Arial"/>
          <w:sz w:val="24"/>
          <w:szCs w:val="24"/>
        </w:rPr>
        <w:tab/>
        <w:t>structures and buildings together with their settings and attendant grounds, fixtures and fittings,</w:t>
      </w:r>
    </w:p>
    <w:p w14:paraId="2016478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w:t>
      </w:r>
      <w:r w:rsidRPr="002D442E">
        <w:rPr>
          <w:rFonts w:ascii="Arial" w:hAnsi="Arial" w:cs="Arial"/>
          <w:sz w:val="24"/>
          <w:szCs w:val="24"/>
        </w:rPr>
        <w:tab/>
        <w:t>groups of such structures and buildings, and</w:t>
      </w:r>
    </w:p>
    <w:p w14:paraId="11C2CA2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w:t>
      </w:r>
      <w:r w:rsidRPr="002D442E">
        <w:rPr>
          <w:rFonts w:ascii="Arial" w:hAnsi="Arial" w:cs="Arial"/>
          <w:sz w:val="24"/>
          <w:szCs w:val="24"/>
        </w:rPr>
        <w:tab/>
        <w:t>sites, which are of architectural, historical, archaeological, artistic, cultural, scientific, social or technical interest”</w:t>
      </w:r>
    </w:p>
    <w:p w14:paraId="78D21846" w14:textId="77777777" w:rsidR="00F42738" w:rsidRPr="002D442E" w:rsidRDefault="00F42738" w:rsidP="006B16EE">
      <w:pPr>
        <w:spacing w:after="0"/>
        <w:rPr>
          <w:rFonts w:ascii="Arial" w:hAnsi="Arial" w:cs="Arial"/>
          <w:sz w:val="24"/>
          <w:szCs w:val="24"/>
        </w:rPr>
      </w:pPr>
    </w:p>
    <w:p w14:paraId="2EFA3B0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1999 Act was replaced by the Local Government (Planning and Development) Act 2000 where the conditions relating to the protection of architectural heritage are set out in Part IV of the Act. Section 57 (1) of the 2000 Act states that:</w:t>
      </w:r>
    </w:p>
    <w:p w14:paraId="50B75049" w14:textId="77777777" w:rsidR="00F42738" w:rsidRPr="002D442E" w:rsidRDefault="00F42738" w:rsidP="006B16EE">
      <w:pPr>
        <w:spacing w:after="0"/>
        <w:rPr>
          <w:rFonts w:ascii="Arial" w:hAnsi="Arial" w:cs="Arial"/>
          <w:sz w:val="24"/>
          <w:szCs w:val="24"/>
        </w:rPr>
      </w:pPr>
    </w:p>
    <w:p w14:paraId="238FEB1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carrying out of works to a protected structure, or a proposed protected structure, shall be exempted development only if those works would not materially affect the character of –</w:t>
      </w:r>
    </w:p>
    <w:p w14:paraId="6339D04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w:t>
      </w:r>
      <w:r w:rsidRPr="002D442E">
        <w:rPr>
          <w:rFonts w:ascii="Arial" w:hAnsi="Arial" w:cs="Arial"/>
          <w:sz w:val="24"/>
          <w:szCs w:val="24"/>
        </w:rPr>
        <w:tab/>
        <w:t>the structure, or</w:t>
      </w:r>
    </w:p>
    <w:p w14:paraId="3BF728B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w:t>
      </w:r>
      <w:r w:rsidRPr="002D442E">
        <w:rPr>
          <w:rFonts w:ascii="Arial" w:hAnsi="Arial" w:cs="Arial"/>
          <w:sz w:val="24"/>
          <w:szCs w:val="24"/>
        </w:rPr>
        <w:tab/>
        <w:t>any element of the structure which contributes to its special architectural, historical, archaeological, artistic, cultural, scientific, social or technical interest’</w:t>
      </w:r>
    </w:p>
    <w:p w14:paraId="13E23C9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 </w:t>
      </w:r>
    </w:p>
    <w:p w14:paraId="54EAC2B9" w14:textId="77777777" w:rsidR="00546624" w:rsidRDefault="00546624" w:rsidP="006B16EE">
      <w:pPr>
        <w:spacing w:after="0"/>
        <w:rPr>
          <w:rFonts w:ascii="Arial" w:hAnsi="Arial" w:cs="Arial"/>
          <w:bCs/>
          <w:sz w:val="24"/>
          <w:szCs w:val="24"/>
        </w:rPr>
      </w:pPr>
    </w:p>
    <w:p w14:paraId="7C175025" w14:textId="5018726E" w:rsidR="00206BB6" w:rsidRPr="00546624" w:rsidRDefault="00546624" w:rsidP="006B16EE">
      <w:pPr>
        <w:spacing w:after="0"/>
        <w:rPr>
          <w:rFonts w:ascii="Arial" w:hAnsi="Arial" w:cs="Arial"/>
          <w:bCs/>
          <w:sz w:val="24"/>
          <w:szCs w:val="24"/>
        </w:rPr>
      </w:pPr>
      <w:r w:rsidRPr="00546624">
        <w:rPr>
          <w:rFonts w:ascii="Arial" w:hAnsi="Arial" w:cs="Arial"/>
          <w:bCs/>
          <w:sz w:val="24"/>
          <w:szCs w:val="24"/>
        </w:rPr>
        <w:t>[Page 119]</w:t>
      </w:r>
    </w:p>
    <w:p w14:paraId="693C3317" w14:textId="256A8C5C" w:rsidR="00F42738" w:rsidRPr="00E05BE8" w:rsidRDefault="00F42738" w:rsidP="00206BB6">
      <w:pPr>
        <w:pStyle w:val="Heading1"/>
      </w:pPr>
      <w:bookmarkStart w:id="39" w:name="_Toc190074697"/>
      <w:r w:rsidRPr="00E05BE8">
        <w:t>APPENDIX 3</w:t>
      </w:r>
      <w:r w:rsidR="00206BB6">
        <w:t xml:space="preserve"> </w:t>
      </w:r>
      <w:r w:rsidRPr="00E05BE8">
        <w:tab/>
        <w:t>TERMS AND DEFINITIONS USED</w:t>
      </w:r>
      <w:bookmarkEnd w:id="39"/>
    </w:p>
    <w:p w14:paraId="4580F450" w14:textId="77777777" w:rsidR="00F42738" w:rsidRPr="002D442E" w:rsidRDefault="00F42738" w:rsidP="006B16EE">
      <w:pPr>
        <w:spacing w:after="0"/>
        <w:rPr>
          <w:rFonts w:ascii="Arial" w:hAnsi="Arial" w:cs="Arial"/>
          <w:sz w:val="24"/>
          <w:szCs w:val="24"/>
        </w:rPr>
      </w:pPr>
    </w:p>
    <w:p w14:paraId="7F297DA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following sets out the definitions of the terms which are used throughout the report:</w:t>
      </w:r>
    </w:p>
    <w:p w14:paraId="75C71CCD" w14:textId="77777777" w:rsidR="00F42738" w:rsidRPr="002D442E" w:rsidRDefault="00F42738" w:rsidP="006B16EE">
      <w:pPr>
        <w:spacing w:after="0"/>
        <w:rPr>
          <w:rFonts w:ascii="Arial" w:hAnsi="Arial" w:cs="Arial"/>
          <w:sz w:val="24"/>
          <w:szCs w:val="24"/>
        </w:rPr>
      </w:pPr>
    </w:p>
    <w:p w14:paraId="72A8E54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w:t>
      </w:r>
      <w:r w:rsidRPr="002D442E">
        <w:rPr>
          <w:rFonts w:ascii="Arial" w:hAnsi="Arial" w:cs="Arial"/>
          <w:sz w:val="24"/>
          <w:szCs w:val="24"/>
        </w:rPr>
        <w:tab/>
        <w:t xml:space="preserve">The phrase ‘cultural heritage’ is a generic term used in reference to a multitude of cultural, archaeological and architectural sites and monuments. The term ‘cultural heritage’, in compliance with Section 2(1) of the Heritage Act (1995), is used throughout this report in relation to archaeological objects, features, monuments and landscapes as well as all structures and buildings which are considered to be of historical, archaeological, artistic, engineering, scientific, social or technical interest </w:t>
      </w:r>
    </w:p>
    <w:p w14:paraId="5470918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(ii)</w:t>
      </w:r>
      <w:r w:rsidRPr="002D442E">
        <w:rPr>
          <w:rFonts w:ascii="Arial" w:hAnsi="Arial" w:cs="Arial"/>
          <w:sz w:val="24"/>
          <w:szCs w:val="24"/>
        </w:rPr>
        <w:tab/>
        <w:t>For the purpose of this assessment, each identified cultural heritage site is assigned a unique cultural heritage number with the prefix ‘CH’.</w:t>
      </w:r>
    </w:p>
    <w:p w14:paraId="7D8D00C6" w14:textId="77777777" w:rsidR="00F42738" w:rsidRPr="002D442E" w:rsidRDefault="00F42738" w:rsidP="006B16EE">
      <w:pPr>
        <w:spacing w:after="0"/>
        <w:rPr>
          <w:rFonts w:ascii="Arial" w:hAnsi="Arial" w:cs="Arial"/>
          <w:sz w:val="24"/>
          <w:szCs w:val="24"/>
        </w:rPr>
      </w:pPr>
    </w:p>
    <w:p w14:paraId="2563A65D" w14:textId="041D9D1E" w:rsidR="00F42738" w:rsidRPr="002D442E" w:rsidRDefault="00F42738" w:rsidP="006B16EE">
      <w:pPr>
        <w:spacing w:after="0"/>
        <w:rPr>
          <w:rFonts w:ascii="Arial" w:hAnsi="Arial" w:cs="Arial"/>
          <w:sz w:val="24"/>
          <w:szCs w:val="24"/>
        </w:rPr>
      </w:pPr>
      <w:r w:rsidRPr="002D442E">
        <w:rPr>
          <w:rFonts w:ascii="Arial" w:hAnsi="Arial" w:cs="Arial"/>
          <w:sz w:val="24"/>
          <w:szCs w:val="24"/>
        </w:rPr>
        <w:t>(iii)</w:t>
      </w:r>
      <w:r w:rsidRPr="002D442E">
        <w:rPr>
          <w:rFonts w:ascii="Arial" w:hAnsi="Arial" w:cs="Arial"/>
          <w:sz w:val="24"/>
          <w:szCs w:val="24"/>
        </w:rPr>
        <w:tab/>
        <w:t xml:space="preserve">A feature recorded in the ‘Record of Monuments and Places’ (RMP) refers to a recorded archaeological site that is granted statutory protection under the National Monuments Act 1930–2014, as amended. When reference is made to the distance between an </w:t>
      </w:r>
      <w:r w:rsidR="00E05BE8" w:rsidRPr="002D442E">
        <w:rPr>
          <w:rFonts w:ascii="Arial" w:hAnsi="Arial" w:cs="Arial"/>
          <w:sz w:val="24"/>
          <w:szCs w:val="24"/>
        </w:rPr>
        <w:t xml:space="preserve">Record of Monuments and Places </w:t>
      </w:r>
      <w:r w:rsidRPr="002D442E">
        <w:rPr>
          <w:rFonts w:ascii="Arial" w:hAnsi="Arial" w:cs="Arial"/>
          <w:sz w:val="24"/>
          <w:szCs w:val="24"/>
        </w:rPr>
        <w:t xml:space="preserve">and the proposed development site (see below), this relates to the minimal distance separating the site from the known edge of the </w:t>
      </w:r>
      <w:r w:rsidR="00E05BE8" w:rsidRPr="002D442E">
        <w:rPr>
          <w:rFonts w:ascii="Arial" w:hAnsi="Arial" w:cs="Arial"/>
          <w:sz w:val="24"/>
          <w:szCs w:val="24"/>
        </w:rPr>
        <w:t>Record of Monuments and Places</w:t>
      </w:r>
      <w:r w:rsidRPr="002D442E">
        <w:rPr>
          <w:rFonts w:ascii="Arial" w:hAnsi="Arial" w:cs="Arial"/>
          <w:sz w:val="24"/>
          <w:szCs w:val="24"/>
        </w:rPr>
        <w:t xml:space="preserve">. Where the edge of the </w:t>
      </w:r>
      <w:r w:rsidR="00E05BE8" w:rsidRPr="002D442E">
        <w:rPr>
          <w:rFonts w:ascii="Arial" w:hAnsi="Arial" w:cs="Arial"/>
          <w:sz w:val="24"/>
          <w:szCs w:val="24"/>
        </w:rPr>
        <w:t xml:space="preserve">Record of Monuments and Places </w:t>
      </w:r>
      <w:r w:rsidRPr="002D442E">
        <w:rPr>
          <w:rFonts w:ascii="Arial" w:hAnsi="Arial" w:cs="Arial"/>
          <w:sz w:val="24"/>
          <w:szCs w:val="24"/>
        </w:rPr>
        <w:t xml:space="preserve">is not precisely known, the distance relates to that which separates the site from the boundary of the </w:t>
      </w:r>
      <w:r w:rsidR="00E05BE8" w:rsidRPr="002D442E">
        <w:rPr>
          <w:rFonts w:ascii="Arial" w:hAnsi="Arial" w:cs="Arial"/>
          <w:sz w:val="24"/>
          <w:szCs w:val="24"/>
        </w:rPr>
        <w:t xml:space="preserve">Record of Monuments and Places </w:t>
      </w:r>
      <w:r w:rsidRPr="002D442E">
        <w:rPr>
          <w:rFonts w:ascii="Arial" w:hAnsi="Arial" w:cs="Arial"/>
          <w:sz w:val="24"/>
          <w:szCs w:val="24"/>
        </w:rPr>
        <w:t xml:space="preserve">zone of archaeological potential as represented on the respective </w:t>
      </w:r>
      <w:r w:rsidR="00E05BE8" w:rsidRPr="002D442E">
        <w:rPr>
          <w:rFonts w:ascii="Arial" w:hAnsi="Arial" w:cs="Arial"/>
          <w:sz w:val="24"/>
          <w:szCs w:val="24"/>
        </w:rPr>
        <w:t xml:space="preserve">Record of Monuments and Places </w:t>
      </w:r>
      <w:r w:rsidRPr="002D442E">
        <w:rPr>
          <w:rFonts w:ascii="Arial" w:hAnsi="Arial" w:cs="Arial"/>
          <w:sz w:val="24"/>
          <w:szCs w:val="24"/>
        </w:rPr>
        <w:t>map; where this is applied, it is stated accordingly.</w:t>
      </w:r>
    </w:p>
    <w:p w14:paraId="7AF21021" w14:textId="77777777" w:rsidR="00F42738" w:rsidRPr="002D442E" w:rsidRDefault="00F42738" w:rsidP="006B16EE">
      <w:pPr>
        <w:spacing w:after="0"/>
        <w:rPr>
          <w:rFonts w:ascii="Arial" w:hAnsi="Arial" w:cs="Arial"/>
          <w:sz w:val="24"/>
          <w:szCs w:val="24"/>
        </w:rPr>
      </w:pPr>
    </w:p>
    <w:p w14:paraId="3361B3B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(iv)</w:t>
      </w:r>
      <w:r w:rsidRPr="002D442E">
        <w:rPr>
          <w:rFonts w:ascii="Arial" w:hAnsi="Arial" w:cs="Arial"/>
          <w:sz w:val="24"/>
          <w:szCs w:val="24"/>
        </w:rPr>
        <w:tab/>
        <w:t>An ‘area of archaeological potential’ refers to an area of ground that is deemed to constitute one where archaeological sites, features or objects may be present in consequence of location, association with identified/recorded archaeological sites and/or identifiable characteristics.</w:t>
      </w:r>
    </w:p>
    <w:p w14:paraId="4638DC95" w14:textId="77777777" w:rsidR="00F42738" w:rsidRPr="002D442E" w:rsidRDefault="00F42738" w:rsidP="006B16EE">
      <w:pPr>
        <w:spacing w:after="0"/>
        <w:rPr>
          <w:rFonts w:ascii="Arial" w:hAnsi="Arial" w:cs="Arial"/>
          <w:sz w:val="24"/>
          <w:szCs w:val="24"/>
        </w:rPr>
      </w:pPr>
    </w:p>
    <w:p w14:paraId="0E731D3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(v)</w:t>
      </w:r>
      <w:r w:rsidRPr="002D442E">
        <w:rPr>
          <w:rFonts w:ascii="Arial" w:hAnsi="Arial" w:cs="Arial"/>
          <w:sz w:val="24"/>
          <w:szCs w:val="24"/>
        </w:rPr>
        <w:tab/>
        <w:t>The term ‘proposed development site’ refers to the defined area of land within which the proposed development, including access tracks etc, may be constructed.</w:t>
      </w:r>
    </w:p>
    <w:p w14:paraId="7133AB34" w14:textId="77777777" w:rsidR="00F42738" w:rsidRPr="002D442E" w:rsidRDefault="00F42738" w:rsidP="006B16EE">
      <w:pPr>
        <w:spacing w:after="0"/>
        <w:rPr>
          <w:rFonts w:ascii="Arial" w:hAnsi="Arial" w:cs="Arial"/>
          <w:sz w:val="24"/>
          <w:szCs w:val="24"/>
        </w:rPr>
      </w:pPr>
    </w:p>
    <w:p w14:paraId="663BD1E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(vi)</w:t>
      </w:r>
      <w:r w:rsidRPr="002D442E">
        <w:rPr>
          <w:rFonts w:ascii="Arial" w:hAnsi="Arial" w:cs="Arial"/>
          <w:sz w:val="24"/>
          <w:szCs w:val="24"/>
        </w:rPr>
        <w:tab/>
        <w:t>In relation to the term ‘study area’ please see Section 1.3 above.</w:t>
      </w:r>
    </w:p>
    <w:p w14:paraId="1FEFF62A" w14:textId="77777777" w:rsidR="00F42738" w:rsidRPr="002D442E" w:rsidRDefault="00F42738" w:rsidP="006B16EE">
      <w:pPr>
        <w:spacing w:after="0"/>
        <w:rPr>
          <w:rFonts w:ascii="Arial" w:hAnsi="Arial" w:cs="Arial"/>
          <w:sz w:val="24"/>
          <w:szCs w:val="24"/>
        </w:rPr>
      </w:pPr>
    </w:p>
    <w:p w14:paraId="53C3770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(vii)</w:t>
      </w:r>
      <w:r w:rsidRPr="002D442E">
        <w:rPr>
          <w:rFonts w:ascii="Arial" w:hAnsi="Arial" w:cs="Arial"/>
          <w:sz w:val="24"/>
          <w:szCs w:val="24"/>
        </w:rPr>
        <w:tab/>
        <w:t>The term ‘receiving environment’ refers to the broader landscape within which the study area is situated. Examination of the site’s receiving environment allows the study area to be analysed in its wider cultural context.</w:t>
      </w:r>
    </w:p>
    <w:p w14:paraId="0CBA5C94" w14:textId="77777777" w:rsidR="00F42738" w:rsidRPr="002D442E" w:rsidRDefault="00F42738" w:rsidP="006B16EE">
      <w:pPr>
        <w:spacing w:after="0"/>
        <w:rPr>
          <w:rFonts w:ascii="Arial" w:hAnsi="Arial" w:cs="Arial"/>
          <w:sz w:val="24"/>
          <w:szCs w:val="24"/>
        </w:rPr>
      </w:pPr>
    </w:p>
    <w:p w14:paraId="647E581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(viii)</w:t>
      </w:r>
      <w:r w:rsidRPr="002D442E">
        <w:rPr>
          <w:rFonts w:ascii="Arial" w:hAnsi="Arial" w:cs="Arial"/>
          <w:sz w:val="24"/>
          <w:szCs w:val="24"/>
        </w:rPr>
        <w:tab/>
        <w:t>The terms ‘baseline environment’ and ‘cultural heritage resource’ refer to the existing, identifiable environment against which potential effects of the proposed scheme may be measured.</w:t>
      </w:r>
    </w:p>
    <w:p w14:paraId="5E06E271" w14:textId="77777777" w:rsidR="00F42738" w:rsidRPr="002D442E" w:rsidRDefault="00F42738" w:rsidP="006B16EE">
      <w:pPr>
        <w:spacing w:after="0"/>
        <w:rPr>
          <w:rFonts w:ascii="Arial" w:hAnsi="Arial" w:cs="Arial"/>
          <w:sz w:val="24"/>
          <w:szCs w:val="24"/>
        </w:rPr>
      </w:pPr>
    </w:p>
    <w:p w14:paraId="4929F2B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Note: Information regarding archaeological site types and periods is provided in a glossary in Appendix 4.</w:t>
      </w:r>
    </w:p>
    <w:p w14:paraId="0B3D7456" w14:textId="4D3D081A" w:rsidR="00206BB6" w:rsidRDefault="00F42738" w:rsidP="006B16EE">
      <w:pPr>
        <w:spacing w:after="0"/>
        <w:rPr>
          <w:rFonts w:ascii="Arial" w:hAnsi="Arial" w:cs="Arial"/>
          <w:sz w:val="24"/>
          <w:szCs w:val="24"/>
        </w:rPr>
      </w:pPr>
      <w:r w:rsidRPr="002D442E">
        <w:rPr>
          <w:rFonts w:ascii="Arial" w:hAnsi="Arial" w:cs="Arial"/>
          <w:sz w:val="24"/>
          <w:szCs w:val="24"/>
        </w:rPr>
        <w:t xml:space="preserve"> </w:t>
      </w:r>
    </w:p>
    <w:p w14:paraId="28E0A6B3" w14:textId="77777777" w:rsidR="00546624" w:rsidRDefault="00546624" w:rsidP="006B16EE">
      <w:pPr>
        <w:spacing w:after="0"/>
        <w:rPr>
          <w:rFonts w:ascii="Arial" w:hAnsi="Arial" w:cs="Arial"/>
          <w:sz w:val="24"/>
          <w:szCs w:val="24"/>
        </w:rPr>
      </w:pPr>
    </w:p>
    <w:p w14:paraId="396C9F91" w14:textId="62BDDD53" w:rsidR="00546624" w:rsidRPr="002D442E" w:rsidRDefault="00546624" w:rsidP="006B16EE">
      <w:pPr>
        <w:spacing w:after="0"/>
        <w:rPr>
          <w:rFonts w:ascii="Arial" w:hAnsi="Arial" w:cs="Arial"/>
          <w:sz w:val="24"/>
          <w:szCs w:val="24"/>
        </w:rPr>
      </w:pPr>
      <w:r>
        <w:rPr>
          <w:rFonts w:ascii="Arial" w:hAnsi="Arial" w:cs="Arial"/>
          <w:sz w:val="24"/>
          <w:szCs w:val="24"/>
        </w:rPr>
        <w:t>[Page 120]</w:t>
      </w:r>
    </w:p>
    <w:p w14:paraId="545F4CD2" w14:textId="77777777" w:rsidR="00F42738" w:rsidRPr="002D442E" w:rsidRDefault="00F42738" w:rsidP="00206BB6">
      <w:pPr>
        <w:pStyle w:val="Heading1"/>
      </w:pPr>
      <w:bookmarkStart w:id="40" w:name="_Toc190074698"/>
      <w:r w:rsidRPr="002D442E">
        <w:t>APPENDIX 4</w:t>
      </w:r>
      <w:r w:rsidRPr="002D442E">
        <w:tab/>
        <w:t>GLOSSARY AND DEFINITION OF ARCHAEOLOGICAL TERMS</w:t>
      </w:r>
      <w:bookmarkEnd w:id="40"/>
    </w:p>
    <w:p w14:paraId="6712E4D6" w14:textId="77777777" w:rsidR="00F42738" w:rsidRPr="002D442E" w:rsidRDefault="00F42738" w:rsidP="006B16EE">
      <w:pPr>
        <w:spacing w:after="0"/>
        <w:rPr>
          <w:rFonts w:ascii="Arial" w:hAnsi="Arial" w:cs="Arial"/>
          <w:sz w:val="24"/>
          <w:szCs w:val="24"/>
        </w:rPr>
      </w:pPr>
    </w:p>
    <w:p w14:paraId="5AE1C9B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Bridge A structure of wood, stone, iron, brick or concrete, etc., built to span a river or ravine in order to facilitate the crossing of pedestrians or vehicles. These date from the medieval period (5th - 12th centuries AD) onwards.</w:t>
      </w:r>
    </w:p>
    <w:p w14:paraId="23039758" w14:textId="77777777" w:rsidR="00F42738" w:rsidRPr="002D442E" w:rsidRDefault="00F42738" w:rsidP="006B16EE">
      <w:pPr>
        <w:spacing w:after="0"/>
        <w:rPr>
          <w:rFonts w:ascii="Arial" w:hAnsi="Arial" w:cs="Arial"/>
          <w:sz w:val="24"/>
          <w:szCs w:val="24"/>
        </w:rPr>
      </w:pPr>
    </w:p>
    <w:p w14:paraId="5BD1D11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Church A building used for public Christian worship. These can be of any date from c. AD 500 onwards.</w:t>
      </w:r>
    </w:p>
    <w:p w14:paraId="1B4FACE3" w14:textId="77777777" w:rsidR="00F42738" w:rsidRPr="002D442E" w:rsidRDefault="00F42738" w:rsidP="006B16EE">
      <w:pPr>
        <w:spacing w:after="0"/>
        <w:rPr>
          <w:rFonts w:ascii="Arial" w:hAnsi="Arial" w:cs="Arial"/>
          <w:sz w:val="24"/>
          <w:szCs w:val="24"/>
        </w:rPr>
      </w:pPr>
    </w:p>
    <w:p w14:paraId="5AA83D2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Ecclesiastical site A location where a religious foundation existed but where there is insufficient evidence to allow for a more precise classification. These date from the medieval period (5th-16th centuries AD) up to the 18th century.</w:t>
      </w:r>
    </w:p>
    <w:p w14:paraId="033F0652" w14:textId="77777777" w:rsidR="00F42738" w:rsidRPr="002D442E" w:rsidRDefault="00F42738" w:rsidP="006B16EE">
      <w:pPr>
        <w:spacing w:after="0"/>
        <w:rPr>
          <w:rFonts w:ascii="Arial" w:hAnsi="Arial" w:cs="Arial"/>
          <w:sz w:val="24"/>
          <w:szCs w:val="24"/>
        </w:rPr>
      </w:pPr>
    </w:p>
    <w:p w14:paraId="23E222A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Ecclesiastical Enclosure  A large oval or roughly circular area, usually over 50m in diameter,  defined by a bank/banks and external fosse/fosses or drystone  wall/walls, enclosing an early medieval church or monastery and its  associated areas of domestic and industrial activity. These date to the  early medieval period (5th-12th centuries AD).</w:t>
      </w:r>
    </w:p>
    <w:p w14:paraId="35581040" w14:textId="77777777" w:rsidR="00F42738" w:rsidRPr="002D442E" w:rsidRDefault="00F42738" w:rsidP="006B16EE">
      <w:pPr>
        <w:spacing w:after="0"/>
        <w:rPr>
          <w:rFonts w:ascii="Arial" w:hAnsi="Arial" w:cs="Arial"/>
          <w:sz w:val="24"/>
          <w:szCs w:val="24"/>
        </w:rPr>
      </w:pPr>
    </w:p>
    <w:p w14:paraId="0E743ED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Graveyard The burial area around a church. These date from the medieval period  (5th-16th centuries) onwards.</w:t>
      </w:r>
    </w:p>
    <w:p w14:paraId="1C9BA4E9" w14:textId="77777777" w:rsidR="00F42738" w:rsidRPr="002D442E" w:rsidRDefault="00F42738" w:rsidP="006B16EE">
      <w:pPr>
        <w:spacing w:after="0"/>
        <w:rPr>
          <w:rFonts w:ascii="Arial" w:hAnsi="Arial" w:cs="Arial"/>
          <w:sz w:val="24"/>
          <w:szCs w:val="24"/>
        </w:rPr>
      </w:pPr>
    </w:p>
    <w:p w14:paraId="1A123A3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Historic Town A settlement of pre-AD 1700 date that occupied a central position in the communications network, functioned as a market centre and had an organised layout of streets with a significant density of houses and associated land plots. In addition, examples of one of the following monument classes should be present: town defences; castle/tower house; house (which functioned as a manor house); parish church/cathedral; religious house(s); administrative institution (e.g. town hall, market-house); judicial institution (e.g. courthouse, prison); monuments indicating specialised technological production (e.g. mill, kiln, tannery, ironworking site); bridge; hospital; school; quays. Where only documentary evidence survives to suggest a town was present then the term 'Historic town possible' applies.</w:t>
      </w:r>
    </w:p>
    <w:p w14:paraId="485012F7" w14:textId="77777777" w:rsidR="00F42738" w:rsidRPr="002D442E" w:rsidRDefault="00F42738" w:rsidP="006B16EE">
      <w:pPr>
        <w:spacing w:after="0"/>
        <w:rPr>
          <w:rFonts w:ascii="Arial" w:hAnsi="Arial" w:cs="Arial"/>
          <w:sz w:val="24"/>
          <w:szCs w:val="24"/>
        </w:rPr>
      </w:pPr>
    </w:p>
    <w:p w14:paraId="42F4766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Pit A circular or sub-circular cropmark/maculae or soil-mark, usually identified from aerial photography, which appears to be the visible evidence of a filled-in excavated hole or cavity in the ground. These may date to any period from prehistory onwards.</w:t>
      </w:r>
    </w:p>
    <w:p w14:paraId="376F441B" w14:textId="77777777" w:rsidR="00F42738" w:rsidRPr="002D442E" w:rsidRDefault="00F42738" w:rsidP="006B16EE">
      <w:pPr>
        <w:spacing w:after="0"/>
        <w:rPr>
          <w:rFonts w:ascii="Arial" w:hAnsi="Arial" w:cs="Arial"/>
          <w:sz w:val="24"/>
          <w:szCs w:val="24"/>
        </w:rPr>
      </w:pPr>
    </w:p>
    <w:p w14:paraId="42948ED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Road - road/trackway A way, or section thereof, which has been deliberately constructed between places. These may be of any date from prehistory onwards.</w:t>
      </w:r>
    </w:p>
    <w:p w14:paraId="58395999" w14:textId="77777777" w:rsidR="00F42738" w:rsidRPr="002D442E" w:rsidRDefault="00F42738" w:rsidP="006B16EE">
      <w:pPr>
        <w:spacing w:after="0"/>
        <w:rPr>
          <w:rFonts w:ascii="Arial" w:hAnsi="Arial" w:cs="Arial"/>
          <w:sz w:val="24"/>
          <w:szCs w:val="24"/>
        </w:rPr>
      </w:pPr>
    </w:p>
    <w:p w14:paraId="2B2F2DF5" w14:textId="77777777" w:rsidR="00F42738" w:rsidRPr="002D442E" w:rsidRDefault="00F42738" w:rsidP="006B16EE">
      <w:pPr>
        <w:spacing w:after="0"/>
        <w:rPr>
          <w:rFonts w:ascii="Arial" w:hAnsi="Arial" w:cs="Arial"/>
          <w:sz w:val="24"/>
          <w:szCs w:val="24"/>
        </w:rPr>
      </w:pPr>
    </w:p>
    <w:p w14:paraId="4C02CEA5" w14:textId="77777777" w:rsidR="00F42738" w:rsidRPr="002D442E" w:rsidRDefault="00F42738" w:rsidP="006B16EE">
      <w:pPr>
        <w:spacing w:after="0"/>
        <w:rPr>
          <w:rFonts w:ascii="Arial" w:hAnsi="Arial" w:cs="Arial"/>
          <w:sz w:val="24"/>
          <w:szCs w:val="24"/>
        </w:rPr>
      </w:pPr>
    </w:p>
    <w:p w14:paraId="22BE641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w:t>
      </w:r>
    </w:p>
    <w:p w14:paraId="5C16203A" w14:textId="77777777" w:rsidR="00562AC2" w:rsidRDefault="00562AC2" w:rsidP="006B16EE">
      <w:pPr>
        <w:spacing w:after="0"/>
        <w:rPr>
          <w:rFonts w:ascii="Arial" w:hAnsi="Arial" w:cs="Arial"/>
          <w:b/>
          <w:bCs/>
          <w:sz w:val="24"/>
          <w:szCs w:val="24"/>
        </w:rPr>
      </w:pPr>
    </w:p>
    <w:p w14:paraId="298C06A7" w14:textId="77777777" w:rsidR="00562AC2" w:rsidRDefault="00562AC2" w:rsidP="006B16EE">
      <w:pPr>
        <w:spacing w:after="0"/>
        <w:rPr>
          <w:rFonts w:ascii="Arial" w:hAnsi="Arial" w:cs="Arial"/>
          <w:b/>
          <w:bCs/>
          <w:sz w:val="24"/>
          <w:szCs w:val="24"/>
        </w:rPr>
      </w:pPr>
    </w:p>
    <w:p w14:paraId="0CA76F43" w14:textId="77777777" w:rsidR="00562AC2" w:rsidRDefault="00562AC2" w:rsidP="006B16EE">
      <w:pPr>
        <w:spacing w:after="0"/>
        <w:rPr>
          <w:rFonts w:ascii="Arial" w:hAnsi="Arial" w:cs="Arial"/>
          <w:b/>
          <w:bCs/>
          <w:sz w:val="24"/>
          <w:szCs w:val="24"/>
        </w:rPr>
      </w:pPr>
    </w:p>
    <w:p w14:paraId="2EF47E76" w14:textId="77777777" w:rsidR="00562AC2" w:rsidRDefault="00562AC2" w:rsidP="006B16EE">
      <w:pPr>
        <w:spacing w:after="0"/>
        <w:rPr>
          <w:rFonts w:ascii="Arial" w:hAnsi="Arial" w:cs="Arial"/>
          <w:b/>
          <w:bCs/>
          <w:sz w:val="24"/>
          <w:szCs w:val="24"/>
        </w:rPr>
      </w:pPr>
    </w:p>
    <w:p w14:paraId="5E7D86A6" w14:textId="77777777" w:rsidR="00562AC2" w:rsidRDefault="00562AC2" w:rsidP="006B16EE">
      <w:pPr>
        <w:spacing w:after="0"/>
        <w:rPr>
          <w:rFonts w:ascii="Arial" w:hAnsi="Arial" w:cs="Arial"/>
          <w:b/>
          <w:bCs/>
          <w:sz w:val="24"/>
          <w:szCs w:val="24"/>
        </w:rPr>
      </w:pPr>
    </w:p>
    <w:p w14:paraId="69D90E5A" w14:textId="77777777" w:rsidR="00562AC2" w:rsidRDefault="00562AC2" w:rsidP="006B16EE">
      <w:pPr>
        <w:spacing w:after="0"/>
        <w:rPr>
          <w:rFonts w:ascii="Arial" w:hAnsi="Arial" w:cs="Arial"/>
          <w:b/>
          <w:bCs/>
          <w:sz w:val="24"/>
          <w:szCs w:val="24"/>
        </w:rPr>
      </w:pPr>
    </w:p>
    <w:p w14:paraId="29B15003" w14:textId="77777777" w:rsidR="00562AC2" w:rsidRDefault="00562AC2" w:rsidP="006B16EE">
      <w:pPr>
        <w:spacing w:after="0"/>
        <w:rPr>
          <w:rFonts w:ascii="Arial" w:hAnsi="Arial" w:cs="Arial"/>
          <w:b/>
          <w:bCs/>
          <w:sz w:val="24"/>
          <w:szCs w:val="24"/>
        </w:rPr>
      </w:pPr>
    </w:p>
    <w:p w14:paraId="39928ACB" w14:textId="77777777" w:rsidR="00562AC2" w:rsidRDefault="00562AC2" w:rsidP="006B16EE">
      <w:pPr>
        <w:spacing w:after="0"/>
        <w:rPr>
          <w:rFonts w:ascii="Arial" w:hAnsi="Arial" w:cs="Arial"/>
          <w:b/>
          <w:bCs/>
          <w:sz w:val="24"/>
          <w:szCs w:val="24"/>
        </w:rPr>
      </w:pPr>
    </w:p>
    <w:p w14:paraId="3EC205E8" w14:textId="77777777" w:rsidR="00562AC2" w:rsidRDefault="00562AC2" w:rsidP="006B16EE">
      <w:pPr>
        <w:spacing w:after="0"/>
        <w:rPr>
          <w:rFonts w:ascii="Arial" w:hAnsi="Arial" w:cs="Arial"/>
          <w:b/>
          <w:bCs/>
          <w:sz w:val="24"/>
          <w:szCs w:val="24"/>
        </w:rPr>
      </w:pPr>
    </w:p>
    <w:p w14:paraId="4D31BA6A" w14:textId="77777777" w:rsidR="00562AC2" w:rsidRDefault="00562AC2" w:rsidP="006B16EE">
      <w:pPr>
        <w:spacing w:after="0"/>
        <w:rPr>
          <w:rFonts w:ascii="Arial" w:hAnsi="Arial" w:cs="Arial"/>
          <w:b/>
          <w:bCs/>
          <w:sz w:val="24"/>
          <w:szCs w:val="24"/>
        </w:rPr>
      </w:pPr>
    </w:p>
    <w:p w14:paraId="515F3789" w14:textId="77777777" w:rsidR="00562AC2" w:rsidRDefault="00562AC2" w:rsidP="006B16EE">
      <w:pPr>
        <w:spacing w:after="0"/>
        <w:rPr>
          <w:rFonts w:ascii="Arial" w:hAnsi="Arial" w:cs="Arial"/>
          <w:b/>
          <w:bCs/>
          <w:sz w:val="24"/>
          <w:szCs w:val="24"/>
        </w:rPr>
      </w:pPr>
    </w:p>
    <w:p w14:paraId="2693F57B" w14:textId="77777777" w:rsidR="00562AC2" w:rsidRDefault="00562AC2" w:rsidP="006B16EE">
      <w:pPr>
        <w:spacing w:after="0"/>
        <w:rPr>
          <w:rFonts w:ascii="Arial" w:hAnsi="Arial" w:cs="Arial"/>
          <w:b/>
          <w:bCs/>
          <w:sz w:val="24"/>
          <w:szCs w:val="24"/>
        </w:rPr>
      </w:pPr>
    </w:p>
    <w:p w14:paraId="65B9EAB8" w14:textId="77777777" w:rsidR="00562AC2" w:rsidRDefault="00562AC2" w:rsidP="006B16EE">
      <w:pPr>
        <w:spacing w:after="0"/>
        <w:rPr>
          <w:rFonts w:ascii="Arial" w:hAnsi="Arial" w:cs="Arial"/>
          <w:b/>
          <w:bCs/>
          <w:sz w:val="24"/>
          <w:szCs w:val="24"/>
        </w:rPr>
      </w:pPr>
    </w:p>
    <w:p w14:paraId="3330D7DD" w14:textId="77777777" w:rsidR="00562AC2" w:rsidRDefault="00562AC2" w:rsidP="006B16EE">
      <w:pPr>
        <w:spacing w:after="0"/>
        <w:rPr>
          <w:rFonts w:ascii="Arial" w:hAnsi="Arial" w:cs="Arial"/>
          <w:b/>
          <w:bCs/>
          <w:sz w:val="24"/>
          <w:szCs w:val="24"/>
        </w:rPr>
      </w:pPr>
    </w:p>
    <w:p w14:paraId="746F5DE7" w14:textId="77777777" w:rsidR="00562AC2" w:rsidRDefault="00562AC2" w:rsidP="006B16EE">
      <w:pPr>
        <w:spacing w:after="0"/>
        <w:rPr>
          <w:rFonts w:ascii="Arial" w:hAnsi="Arial" w:cs="Arial"/>
          <w:b/>
          <w:bCs/>
          <w:sz w:val="24"/>
          <w:szCs w:val="24"/>
        </w:rPr>
      </w:pPr>
    </w:p>
    <w:p w14:paraId="0EA69328" w14:textId="77777777" w:rsidR="00562AC2" w:rsidRDefault="00562AC2" w:rsidP="006B16EE">
      <w:pPr>
        <w:spacing w:after="0"/>
        <w:rPr>
          <w:rFonts w:ascii="Arial" w:hAnsi="Arial" w:cs="Arial"/>
          <w:b/>
          <w:bCs/>
          <w:sz w:val="24"/>
          <w:szCs w:val="24"/>
        </w:rPr>
      </w:pPr>
    </w:p>
    <w:p w14:paraId="5F88B3EA" w14:textId="77777777" w:rsidR="00562AC2" w:rsidRDefault="00562AC2" w:rsidP="006B16EE">
      <w:pPr>
        <w:spacing w:after="0"/>
        <w:rPr>
          <w:rFonts w:ascii="Arial" w:hAnsi="Arial" w:cs="Arial"/>
          <w:b/>
          <w:bCs/>
          <w:sz w:val="24"/>
          <w:szCs w:val="24"/>
        </w:rPr>
      </w:pPr>
    </w:p>
    <w:p w14:paraId="163407D5" w14:textId="77777777" w:rsidR="00562AC2" w:rsidRDefault="00562AC2" w:rsidP="006B16EE">
      <w:pPr>
        <w:spacing w:after="0"/>
        <w:rPr>
          <w:rFonts w:ascii="Arial" w:hAnsi="Arial" w:cs="Arial"/>
          <w:b/>
          <w:bCs/>
          <w:sz w:val="24"/>
          <w:szCs w:val="24"/>
        </w:rPr>
      </w:pPr>
    </w:p>
    <w:p w14:paraId="2ADB883B" w14:textId="77777777" w:rsidR="00562AC2" w:rsidRDefault="00562AC2" w:rsidP="006B16EE">
      <w:pPr>
        <w:spacing w:after="0"/>
        <w:rPr>
          <w:rFonts w:ascii="Arial" w:hAnsi="Arial" w:cs="Arial"/>
          <w:b/>
          <w:bCs/>
          <w:sz w:val="24"/>
          <w:szCs w:val="24"/>
        </w:rPr>
      </w:pPr>
    </w:p>
    <w:p w14:paraId="5BF324E0" w14:textId="77777777" w:rsidR="00562AC2" w:rsidRDefault="00562AC2" w:rsidP="006B16EE">
      <w:pPr>
        <w:spacing w:after="0"/>
        <w:rPr>
          <w:rFonts w:ascii="Arial" w:hAnsi="Arial" w:cs="Arial"/>
          <w:b/>
          <w:bCs/>
          <w:sz w:val="24"/>
          <w:szCs w:val="24"/>
        </w:rPr>
      </w:pPr>
    </w:p>
    <w:p w14:paraId="71F288BF" w14:textId="77777777" w:rsidR="00562AC2" w:rsidRDefault="00562AC2" w:rsidP="006B16EE">
      <w:pPr>
        <w:spacing w:after="0"/>
        <w:rPr>
          <w:rFonts w:ascii="Arial" w:hAnsi="Arial" w:cs="Arial"/>
          <w:b/>
          <w:bCs/>
          <w:sz w:val="24"/>
          <w:szCs w:val="24"/>
        </w:rPr>
      </w:pPr>
    </w:p>
    <w:p w14:paraId="45C2B85F" w14:textId="59E56D94" w:rsidR="00562AC2" w:rsidRDefault="00562AC2" w:rsidP="006B16EE">
      <w:pPr>
        <w:spacing w:after="0"/>
        <w:rPr>
          <w:rFonts w:ascii="Arial" w:hAnsi="Arial" w:cs="Arial"/>
          <w:b/>
          <w:bCs/>
          <w:sz w:val="24"/>
          <w:szCs w:val="24"/>
        </w:rPr>
      </w:pPr>
    </w:p>
    <w:p w14:paraId="51A9BDFA" w14:textId="3BE3454F" w:rsidR="00546624" w:rsidRPr="00546624" w:rsidRDefault="00546624" w:rsidP="006B16EE">
      <w:pPr>
        <w:spacing w:after="0"/>
        <w:rPr>
          <w:rFonts w:ascii="Arial" w:hAnsi="Arial" w:cs="Arial"/>
          <w:bCs/>
          <w:sz w:val="24"/>
          <w:szCs w:val="24"/>
        </w:rPr>
      </w:pPr>
      <w:r w:rsidRPr="00546624">
        <w:rPr>
          <w:rFonts w:ascii="Arial" w:hAnsi="Arial" w:cs="Arial"/>
          <w:bCs/>
          <w:sz w:val="24"/>
          <w:szCs w:val="24"/>
        </w:rPr>
        <w:lastRenderedPageBreak/>
        <w:t>[Page 121]</w:t>
      </w:r>
    </w:p>
    <w:p w14:paraId="7D127927" w14:textId="48601DC2" w:rsidR="00F42738" w:rsidRPr="00E05BE8" w:rsidRDefault="00F42738" w:rsidP="00A51949">
      <w:pPr>
        <w:pStyle w:val="Heading1"/>
      </w:pPr>
      <w:bookmarkStart w:id="41" w:name="_Toc190074699"/>
      <w:r w:rsidRPr="00E05BE8">
        <w:t>APPENDIX 5</w:t>
      </w:r>
      <w:r w:rsidR="00A51949">
        <w:t xml:space="preserve"> </w:t>
      </w:r>
      <w:r w:rsidRPr="00E05BE8">
        <w:tab/>
        <w:t>DUBLIN CITY DEVELOPMENT PLAN (2022–2028): CHAPTER 11: BUILT HERITAGE AND ARCHAEOLOGY (EXCERPTED BUILT HERITAGE POLICY AND OBJECTIVES)</w:t>
      </w:r>
      <w:bookmarkEnd w:id="41"/>
    </w:p>
    <w:p w14:paraId="48BED337" w14:textId="77777777" w:rsidR="00F42738" w:rsidRPr="002D442E" w:rsidRDefault="00F42738" w:rsidP="006B16EE">
      <w:pPr>
        <w:spacing w:after="0"/>
        <w:rPr>
          <w:rFonts w:ascii="Arial" w:hAnsi="Arial" w:cs="Arial"/>
          <w:sz w:val="24"/>
          <w:szCs w:val="24"/>
        </w:rPr>
      </w:pPr>
    </w:p>
    <w:p w14:paraId="5BB9BD2B" w14:textId="77777777" w:rsidR="00F42738" w:rsidRPr="002D442E" w:rsidRDefault="00F42738" w:rsidP="00D748A0">
      <w:pPr>
        <w:pStyle w:val="Heading3"/>
      </w:pPr>
      <w:r w:rsidRPr="002D442E">
        <w:t>11.5.1 The Record of Protected Structures</w:t>
      </w:r>
    </w:p>
    <w:p w14:paraId="7F9B12CD" w14:textId="77777777" w:rsidR="00F42738" w:rsidRPr="002D442E" w:rsidRDefault="00F42738" w:rsidP="006B16EE">
      <w:pPr>
        <w:spacing w:after="0"/>
        <w:rPr>
          <w:rFonts w:ascii="Arial" w:hAnsi="Arial" w:cs="Arial"/>
          <w:sz w:val="24"/>
          <w:szCs w:val="24"/>
        </w:rPr>
      </w:pPr>
    </w:p>
    <w:p w14:paraId="7B2D502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BHA1 Record of Protected Structures</w:t>
      </w:r>
    </w:p>
    <w:p w14:paraId="14692152" w14:textId="159F0116" w:rsidR="00F42738" w:rsidRPr="00D748A0" w:rsidRDefault="00F42738" w:rsidP="00D748A0">
      <w:pPr>
        <w:pStyle w:val="ListParagraph"/>
        <w:numPr>
          <w:ilvl w:val="0"/>
          <w:numId w:val="24"/>
        </w:numPr>
        <w:spacing w:after="0"/>
        <w:rPr>
          <w:rFonts w:ascii="Arial" w:hAnsi="Arial" w:cs="Arial"/>
          <w:sz w:val="24"/>
          <w:szCs w:val="24"/>
        </w:rPr>
      </w:pPr>
      <w:r w:rsidRPr="00D748A0">
        <w:rPr>
          <w:rFonts w:ascii="Arial" w:hAnsi="Arial" w:cs="Arial"/>
          <w:sz w:val="24"/>
          <w:szCs w:val="24"/>
        </w:rPr>
        <w:t>to include those structures that are considered to be of special architectural, historical, archaeological, artistic, cultural, scientific, technical or social interest in the Record of Protected Structures, and to remove those structures where protection is no longer warranted.</w:t>
      </w:r>
    </w:p>
    <w:p w14:paraId="202FF3F9" w14:textId="4F2F4B83" w:rsidR="00F42738" w:rsidRPr="00D748A0" w:rsidRDefault="00F42738" w:rsidP="00D748A0">
      <w:pPr>
        <w:pStyle w:val="ListParagraph"/>
        <w:numPr>
          <w:ilvl w:val="0"/>
          <w:numId w:val="24"/>
        </w:numPr>
        <w:spacing w:after="0"/>
        <w:rPr>
          <w:rFonts w:ascii="Arial" w:hAnsi="Arial" w:cs="Arial"/>
          <w:sz w:val="24"/>
          <w:szCs w:val="24"/>
        </w:rPr>
      </w:pPr>
      <w:r w:rsidRPr="00D748A0">
        <w:rPr>
          <w:rFonts w:ascii="Arial" w:hAnsi="Arial" w:cs="Arial"/>
          <w:sz w:val="24"/>
          <w:szCs w:val="24"/>
        </w:rPr>
        <w:t xml:space="preserve">To maintain and review the </w:t>
      </w:r>
      <w:r w:rsidR="00C139E4" w:rsidRPr="00D748A0">
        <w:rPr>
          <w:rFonts w:ascii="Arial" w:hAnsi="Arial" w:cs="Arial"/>
          <w:sz w:val="24"/>
          <w:szCs w:val="24"/>
        </w:rPr>
        <w:t xml:space="preserve">Record of Protected Structure </w:t>
      </w:r>
      <w:r w:rsidRPr="00D748A0">
        <w:rPr>
          <w:rFonts w:ascii="Arial" w:hAnsi="Arial" w:cs="Arial"/>
          <w:sz w:val="24"/>
          <w:szCs w:val="24"/>
        </w:rPr>
        <w:t xml:space="preserve">whilst having regard to recommendations for additions to the </w:t>
      </w:r>
      <w:r w:rsidR="00C139E4" w:rsidRPr="00D748A0">
        <w:rPr>
          <w:rFonts w:ascii="Arial" w:hAnsi="Arial" w:cs="Arial"/>
          <w:sz w:val="24"/>
          <w:szCs w:val="24"/>
        </w:rPr>
        <w:t xml:space="preserve">Record of Protected Structure </w:t>
      </w:r>
      <w:r w:rsidRPr="00D748A0">
        <w:rPr>
          <w:rFonts w:ascii="Arial" w:hAnsi="Arial" w:cs="Arial"/>
          <w:sz w:val="24"/>
          <w:szCs w:val="24"/>
        </w:rPr>
        <w:t>made by the Minister under Section 53 of the Planning and Development Act, 2000 (as amended).</w:t>
      </w:r>
    </w:p>
    <w:p w14:paraId="6AAF5F3C" w14:textId="77777777" w:rsidR="00F42738" w:rsidRPr="002D442E" w:rsidRDefault="00F42738" w:rsidP="006B16EE">
      <w:pPr>
        <w:spacing w:after="0"/>
        <w:rPr>
          <w:rFonts w:ascii="Arial" w:hAnsi="Arial" w:cs="Arial"/>
          <w:sz w:val="24"/>
          <w:szCs w:val="24"/>
        </w:rPr>
      </w:pPr>
    </w:p>
    <w:p w14:paraId="64E5817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BHA2 Development of Protected Structures</w:t>
      </w:r>
    </w:p>
    <w:p w14:paraId="53A3EDE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That development will conserve and enhance protected structures and their curtilage and will:</w:t>
      </w:r>
    </w:p>
    <w:p w14:paraId="52EA5138" w14:textId="3A160235"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that any development proposals to protected structures, their curtilage and setting shall have regard to the Architectural Heritage Protection Guidelines for Planning Authorities (2011) published by the Department of Culture, Heritage and the Gaeltacht.</w:t>
      </w:r>
    </w:p>
    <w:p w14:paraId="023AA1D2" w14:textId="1129F75E"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 xml:space="preserve">Protect structures included on the </w:t>
      </w:r>
      <w:r w:rsidR="00C139E4" w:rsidRPr="00D748A0">
        <w:rPr>
          <w:rFonts w:ascii="Arial" w:hAnsi="Arial" w:cs="Arial"/>
          <w:sz w:val="24"/>
          <w:szCs w:val="24"/>
        </w:rPr>
        <w:t xml:space="preserve">Record of Protected Structure </w:t>
      </w:r>
      <w:r w:rsidRPr="00D748A0">
        <w:rPr>
          <w:rFonts w:ascii="Arial" w:hAnsi="Arial" w:cs="Arial"/>
          <w:sz w:val="24"/>
          <w:szCs w:val="24"/>
        </w:rPr>
        <w:t>from any works that would negatively impact their special character and appearance.</w:t>
      </w:r>
    </w:p>
    <w:p w14:paraId="1E5EABEA" w14:textId="559ADA6D"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that works are carried out in line with best conservation practice as advised by a suitably qualified person with expertise in architectural conservation.</w:t>
      </w:r>
    </w:p>
    <w:p w14:paraId="30F5F372" w14:textId="3E8F019F"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that any development, modification, alteration, or extension affecting a protected structure and/or its setting is sensitively sited and designed, and is appropriate in terms of the proposed scale, mass, height, density, layout and materials.</w:t>
      </w:r>
    </w:p>
    <w:p w14:paraId="6689392C" w14:textId="57F91B40"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that the form and structural integrity of the protected structure is retained in any redevelopment and ensure that new development does not adversely impact the curtilage or the special character of the protected structure.</w:t>
      </w:r>
    </w:p>
    <w:p w14:paraId="3963483E" w14:textId="7D5FB67D"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Respect the historic fabric and the special interest of the interior, including its plan form, hierarchy of spaces, structure and architectural detail, fixtures and fittings and materials.</w:t>
      </w:r>
    </w:p>
    <w:p w14:paraId="30D744A5" w14:textId="7E4E232E"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that new and adapted uses are compatible with the architectural character and special interest(s) of the protected structure.</w:t>
      </w:r>
    </w:p>
    <w:p w14:paraId="4D714AC7" w14:textId="5EA3ED79"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lastRenderedPageBreak/>
        <w:t>Protect and retain important elements of built heritage including historic gardens, stone walls, entrance gates and piers and any other associated curtilage features.</w:t>
      </w:r>
    </w:p>
    <w:p w14:paraId="0E4E9029" w14:textId="719C6504"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Ensure historic landscapes, gardens and trees (in good condition) associated with protected structures are protected from inappropriate development.</w:t>
      </w:r>
    </w:p>
    <w:p w14:paraId="76FD1C87" w14:textId="34BB20D3" w:rsidR="00F42738" w:rsidRPr="00D748A0" w:rsidRDefault="00F42738" w:rsidP="00D748A0">
      <w:pPr>
        <w:pStyle w:val="ListParagraph"/>
        <w:numPr>
          <w:ilvl w:val="0"/>
          <w:numId w:val="23"/>
        </w:numPr>
        <w:spacing w:after="0"/>
        <w:rPr>
          <w:rFonts w:ascii="Arial" w:hAnsi="Arial" w:cs="Arial"/>
          <w:sz w:val="24"/>
          <w:szCs w:val="24"/>
        </w:rPr>
      </w:pPr>
      <w:r w:rsidRPr="00D748A0">
        <w:rPr>
          <w:rFonts w:ascii="Arial" w:hAnsi="Arial" w:cs="Arial"/>
          <w:sz w:val="24"/>
          <w:szCs w:val="24"/>
        </w:rPr>
        <w:t>Have regard to ecological considerations for example, protection of species such as bats.</w:t>
      </w:r>
    </w:p>
    <w:p w14:paraId="673C6A9D" w14:textId="77777777" w:rsidR="00F42738" w:rsidRPr="002D442E" w:rsidRDefault="00F42738" w:rsidP="006B16EE">
      <w:pPr>
        <w:spacing w:after="0"/>
        <w:rPr>
          <w:rFonts w:ascii="Arial" w:hAnsi="Arial" w:cs="Arial"/>
          <w:sz w:val="24"/>
          <w:szCs w:val="24"/>
        </w:rPr>
      </w:pPr>
    </w:p>
    <w:p w14:paraId="13D307B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BHA3 Loss of Protected Structures</w:t>
      </w:r>
    </w:p>
    <w:p w14:paraId="21DCBD6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That the City Council will resist the total or substantial loss of protected structures in all but exceptional circumstances.</w:t>
      </w:r>
    </w:p>
    <w:p w14:paraId="2C5B90F5" w14:textId="77777777" w:rsidR="00F42738" w:rsidRPr="002D442E" w:rsidRDefault="00F42738" w:rsidP="006B16EE">
      <w:pPr>
        <w:spacing w:after="0"/>
        <w:rPr>
          <w:rFonts w:ascii="Arial" w:hAnsi="Arial" w:cs="Arial"/>
          <w:sz w:val="24"/>
          <w:szCs w:val="24"/>
        </w:rPr>
      </w:pPr>
    </w:p>
    <w:p w14:paraId="4FD4CDB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BHA4 Ministerial Recommendations</w:t>
      </w:r>
    </w:p>
    <w:p w14:paraId="31E5911F" w14:textId="62C66A12" w:rsidR="00F42738" w:rsidRPr="002D442E" w:rsidRDefault="00F42738" w:rsidP="006B16EE">
      <w:pPr>
        <w:spacing w:after="0"/>
        <w:rPr>
          <w:rFonts w:ascii="Arial" w:hAnsi="Arial" w:cs="Arial"/>
          <w:sz w:val="24"/>
          <w:szCs w:val="24"/>
        </w:rPr>
      </w:pPr>
      <w:r w:rsidRPr="002D442E">
        <w:rPr>
          <w:rFonts w:ascii="Arial" w:hAnsi="Arial" w:cs="Arial"/>
          <w:sz w:val="24"/>
          <w:szCs w:val="24"/>
        </w:rPr>
        <w:t>To have regard to the National Inventory of Architectural Heritage (</w:t>
      </w:r>
      <w:r w:rsidR="00C139E4" w:rsidRPr="00C139E4">
        <w:rPr>
          <w:rFonts w:ascii="Arial" w:hAnsi="Arial" w:cs="Arial"/>
          <w:sz w:val="24"/>
          <w:szCs w:val="24"/>
        </w:rPr>
        <w:t>National Inventory of Architectural Heritage</w:t>
      </w:r>
      <w:r w:rsidRPr="002D442E">
        <w:rPr>
          <w:rFonts w:ascii="Arial" w:hAnsi="Arial" w:cs="Arial"/>
          <w:sz w:val="24"/>
          <w:szCs w:val="24"/>
        </w:rPr>
        <w:t>) rating of a structure and any associated Ministerial Recommendation in the assessment of planning applications.</w:t>
      </w:r>
    </w:p>
    <w:p w14:paraId="4EFD1459" w14:textId="77777777" w:rsidR="00F42738" w:rsidRPr="002D442E" w:rsidRDefault="00F42738" w:rsidP="006B16EE">
      <w:pPr>
        <w:spacing w:after="0"/>
        <w:rPr>
          <w:rFonts w:ascii="Arial" w:hAnsi="Arial" w:cs="Arial"/>
          <w:sz w:val="24"/>
          <w:szCs w:val="24"/>
        </w:rPr>
      </w:pPr>
    </w:p>
    <w:p w14:paraId="5E027C1D" w14:textId="18E6B1F5" w:rsidR="00F42738" w:rsidRDefault="00F42738" w:rsidP="006B16EE">
      <w:pPr>
        <w:spacing w:after="0"/>
        <w:rPr>
          <w:rFonts w:ascii="Arial" w:hAnsi="Arial" w:cs="Arial"/>
          <w:sz w:val="24"/>
          <w:szCs w:val="24"/>
        </w:rPr>
      </w:pPr>
      <w:r w:rsidRPr="002D442E">
        <w:rPr>
          <w:rFonts w:ascii="Arial" w:hAnsi="Arial" w:cs="Arial"/>
          <w:sz w:val="24"/>
          <w:szCs w:val="24"/>
        </w:rPr>
        <w:t xml:space="preserve">BHA5 Demolition of regional Rated Building on </w:t>
      </w:r>
      <w:r w:rsidR="00C139E4" w:rsidRPr="00C139E4">
        <w:rPr>
          <w:rFonts w:ascii="Arial" w:hAnsi="Arial" w:cs="Arial"/>
          <w:sz w:val="24"/>
          <w:szCs w:val="24"/>
        </w:rPr>
        <w:t>National Inventory of Architectural Heritage</w:t>
      </w:r>
    </w:p>
    <w:p w14:paraId="6545B7B4" w14:textId="5027D99C" w:rsidR="00546624" w:rsidRDefault="00546624" w:rsidP="006B16EE">
      <w:pPr>
        <w:spacing w:after="0"/>
        <w:rPr>
          <w:rFonts w:ascii="Arial" w:hAnsi="Arial" w:cs="Arial"/>
          <w:sz w:val="24"/>
          <w:szCs w:val="24"/>
        </w:rPr>
      </w:pPr>
    </w:p>
    <w:p w14:paraId="23D41D3A" w14:textId="4CECE892" w:rsidR="00546624" w:rsidRDefault="00546624" w:rsidP="006B16EE">
      <w:pPr>
        <w:spacing w:after="0"/>
        <w:rPr>
          <w:rFonts w:ascii="Arial" w:hAnsi="Arial" w:cs="Arial"/>
          <w:sz w:val="24"/>
          <w:szCs w:val="24"/>
        </w:rPr>
      </w:pPr>
      <w:r>
        <w:rPr>
          <w:rFonts w:ascii="Arial" w:hAnsi="Arial" w:cs="Arial"/>
          <w:sz w:val="24"/>
          <w:szCs w:val="24"/>
        </w:rPr>
        <w:t>[Page 122]</w:t>
      </w:r>
    </w:p>
    <w:p w14:paraId="37A31191" w14:textId="77777777" w:rsidR="00546624" w:rsidRPr="002D442E" w:rsidRDefault="00546624" w:rsidP="006B16EE">
      <w:pPr>
        <w:spacing w:after="0"/>
        <w:rPr>
          <w:rFonts w:ascii="Arial" w:hAnsi="Arial" w:cs="Arial"/>
          <w:sz w:val="24"/>
          <w:szCs w:val="24"/>
        </w:rPr>
      </w:pPr>
    </w:p>
    <w:p w14:paraId="20603FF3" w14:textId="7D61ACB5" w:rsidR="00F42738" w:rsidRPr="002D442E" w:rsidRDefault="00F42738" w:rsidP="006B16EE">
      <w:pPr>
        <w:spacing w:after="0"/>
        <w:rPr>
          <w:rFonts w:ascii="Arial" w:hAnsi="Arial" w:cs="Arial"/>
          <w:sz w:val="24"/>
          <w:szCs w:val="24"/>
        </w:rPr>
      </w:pPr>
      <w:r w:rsidRPr="002D442E">
        <w:rPr>
          <w:rFonts w:ascii="Arial" w:hAnsi="Arial" w:cs="Arial"/>
          <w:sz w:val="24"/>
          <w:szCs w:val="24"/>
        </w:rPr>
        <w:t>That there is a presumption against the demolition or substantial loss of any building or other structure assigned a ‘Regional’ rating or higher by the National Inventory of Architectural Heritage (</w:t>
      </w:r>
      <w:r w:rsidR="00C139E4" w:rsidRPr="00C139E4">
        <w:rPr>
          <w:rFonts w:ascii="Arial" w:hAnsi="Arial" w:cs="Arial"/>
          <w:sz w:val="24"/>
          <w:szCs w:val="24"/>
        </w:rPr>
        <w:t>National Inventory of Architectural Heritage</w:t>
      </w:r>
      <w:r w:rsidRPr="002D442E">
        <w:rPr>
          <w:rFonts w:ascii="Arial" w:hAnsi="Arial" w:cs="Arial"/>
          <w:sz w:val="24"/>
          <w:szCs w:val="24"/>
        </w:rPr>
        <w:t>), unless it is clearly justified in a written conservation assessment that the building has no special interest and is not suitable for addition to the City Council’s Record of Protected Structures (RPS); having regard to the provisions of Section 51, Part IV of the Planning and Development Act, 2000 (as amended) and the Architectural Heritage Protection Guidelines for Planning Authorities (2011).</w:t>
      </w:r>
    </w:p>
    <w:p w14:paraId="278217D5" w14:textId="77777777" w:rsidR="00F42738" w:rsidRPr="002D442E" w:rsidRDefault="00F42738" w:rsidP="006B16EE">
      <w:pPr>
        <w:spacing w:after="0"/>
        <w:rPr>
          <w:rFonts w:ascii="Arial" w:hAnsi="Arial" w:cs="Arial"/>
          <w:sz w:val="24"/>
          <w:szCs w:val="24"/>
        </w:rPr>
      </w:pPr>
    </w:p>
    <w:p w14:paraId="44D915F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BHA6 Buildings on Historic Maps</w:t>
      </w:r>
    </w:p>
    <w:p w14:paraId="572C07B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That there will be a presumption against the demolition or substantial loss of any building or other structure which appears on historic maps up to and including the Ordnance Survey of Dublin City, 1847. A conservation report shall be submitted with the application and there will be a presumption against the demolition or substantial loss of the building or structure, unless demonstrated in the submitted conservation report this it has little or no special interest or merit having regard to the provisions of the Architectural Heritage Protection Guidelines for Planning Authorities (2011).</w:t>
      </w:r>
    </w:p>
    <w:p w14:paraId="4F3185D2" w14:textId="77777777" w:rsidR="00F42738" w:rsidRPr="002D442E" w:rsidRDefault="00F42738" w:rsidP="006B16EE">
      <w:pPr>
        <w:spacing w:after="0"/>
        <w:rPr>
          <w:rFonts w:ascii="Arial" w:hAnsi="Arial" w:cs="Arial"/>
          <w:sz w:val="24"/>
          <w:szCs w:val="24"/>
        </w:rPr>
      </w:pPr>
    </w:p>
    <w:p w14:paraId="39E7B0E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 Buildings-at-Risk Register</w:t>
      </w:r>
    </w:p>
    <w:p w14:paraId="087AE2DE" w14:textId="20C5C6C1" w:rsidR="00F42738" w:rsidRDefault="00F42738" w:rsidP="006B16EE">
      <w:pPr>
        <w:spacing w:after="0"/>
        <w:rPr>
          <w:rFonts w:ascii="Arial" w:hAnsi="Arial" w:cs="Arial"/>
          <w:sz w:val="24"/>
          <w:szCs w:val="24"/>
        </w:rPr>
      </w:pPr>
      <w:r w:rsidRPr="002D442E">
        <w:rPr>
          <w:rFonts w:ascii="Arial" w:hAnsi="Arial" w:cs="Arial"/>
          <w:sz w:val="24"/>
          <w:szCs w:val="24"/>
        </w:rPr>
        <w:t>To continue to maintain and proactively manage the Buildings-at-Risk Register of protected structures that are considered to be endangered or have the potential to become endangered through neglect, decay, damage and harm.</w:t>
      </w:r>
    </w:p>
    <w:p w14:paraId="5E669681" w14:textId="77777777" w:rsidR="00675756" w:rsidRPr="002D442E" w:rsidRDefault="00675756" w:rsidP="006B16EE">
      <w:pPr>
        <w:spacing w:after="0"/>
        <w:rPr>
          <w:rFonts w:ascii="Arial" w:hAnsi="Arial" w:cs="Arial"/>
          <w:sz w:val="24"/>
          <w:szCs w:val="24"/>
        </w:rPr>
      </w:pPr>
    </w:p>
    <w:p w14:paraId="6D5E1AAA" w14:textId="77777777" w:rsidR="00F42738" w:rsidRPr="002D442E" w:rsidRDefault="00F42738" w:rsidP="006B16EE">
      <w:pPr>
        <w:spacing w:after="0"/>
        <w:rPr>
          <w:rFonts w:ascii="Arial" w:hAnsi="Arial" w:cs="Arial"/>
          <w:sz w:val="24"/>
          <w:szCs w:val="24"/>
        </w:rPr>
      </w:pPr>
    </w:p>
    <w:p w14:paraId="4E31D88E" w14:textId="77777777" w:rsidR="00F42738" w:rsidRPr="002D442E" w:rsidRDefault="00F42738" w:rsidP="00D748A0">
      <w:pPr>
        <w:pStyle w:val="Heading3"/>
      </w:pPr>
      <w:r w:rsidRPr="002D442E">
        <w:lastRenderedPageBreak/>
        <w:t>11.5.2 Architectural Conservation Areas</w:t>
      </w:r>
    </w:p>
    <w:p w14:paraId="694D8F88" w14:textId="77777777" w:rsidR="00F42738" w:rsidRPr="002D442E" w:rsidRDefault="00F42738" w:rsidP="006B16EE">
      <w:pPr>
        <w:spacing w:after="0"/>
        <w:rPr>
          <w:rFonts w:ascii="Arial" w:hAnsi="Arial" w:cs="Arial"/>
          <w:sz w:val="24"/>
          <w:szCs w:val="24"/>
        </w:rPr>
      </w:pPr>
    </w:p>
    <w:p w14:paraId="5F884D5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BHA7 Architectural Conservation Areas</w:t>
      </w:r>
    </w:p>
    <w:p w14:paraId="0B0BE2E4" w14:textId="6419432A"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F42738" w:rsidRPr="00546624">
        <w:rPr>
          <w:rFonts w:ascii="Arial" w:hAnsi="Arial" w:cs="Arial"/>
          <w:sz w:val="24"/>
          <w:szCs w:val="24"/>
        </w:rPr>
        <w:t xml:space="preserve">To protect the special interest and character of all areas which have been designated as an Architectural Conservation Area (ACA). Development within or affecting an ACA must contribute positively to its character and distinctiveness, and take opportunities to protect and enhance the character and appearance of the area, and its setting, wherever possible. Development shall not harm buildings, spaces, original street patterns, archaeological sites, historic boundaries or features, which contribute positively to the ACA. Please refer to Appendix 6 for a full list of ACAs in Dublin City. </w:t>
      </w:r>
    </w:p>
    <w:p w14:paraId="620C07F6" w14:textId="38328BAF"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00F42738" w:rsidRPr="00546624">
        <w:rPr>
          <w:rFonts w:ascii="Arial" w:hAnsi="Arial" w:cs="Arial"/>
          <w:sz w:val="24"/>
          <w:szCs w:val="24"/>
        </w:rPr>
        <w:t>Ensure that all development proposals within an ACA contribute positively to the character and distinctiveness of the area and have full regard to the guidance set out in the Character Appraisals and Framework for each ACA.</w:t>
      </w:r>
    </w:p>
    <w:p w14:paraId="029A5EFC" w14:textId="062581DC"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00F42738" w:rsidRPr="00546624">
        <w:rPr>
          <w:rFonts w:ascii="Arial" w:hAnsi="Arial" w:cs="Arial"/>
          <w:sz w:val="24"/>
          <w:szCs w:val="24"/>
        </w:rPr>
        <w:t xml:space="preserve">Ensure that any new development or alteration of a building within an ACA, or immediately adjoining an ACA, is complementary and/or sympathetic to their context, sensitively designed and appropriate in terms of scale, height, mass, density, building lines and materials, and that it protects and enhances the ACA. Contemporary design which is in harmony with the area will be encouraged. </w:t>
      </w:r>
    </w:p>
    <w:p w14:paraId="773A8B43" w14:textId="67F37AC2"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d. </w:t>
      </w:r>
      <w:r>
        <w:rPr>
          <w:rFonts w:ascii="Arial" w:hAnsi="Arial" w:cs="Arial"/>
          <w:sz w:val="24"/>
          <w:szCs w:val="24"/>
        </w:rPr>
        <w:tab/>
      </w:r>
      <w:r w:rsidR="00F42738" w:rsidRPr="00546624">
        <w:rPr>
          <w:rFonts w:ascii="Arial" w:hAnsi="Arial" w:cs="Arial"/>
          <w:sz w:val="24"/>
          <w:szCs w:val="24"/>
        </w:rPr>
        <w:t xml:space="preserve">Seek the retention of all features that contribute to the character of an ACA including boundary walls, railings, soft landscaping, traditional paving and street furniture. </w:t>
      </w:r>
    </w:p>
    <w:p w14:paraId="1BFD7F82" w14:textId="02B95A45"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e. </w:t>
      </w:r>
      <w:r>
        <w:rPr>
          <w:rFonts w:ascii="Arial" w:hAnsi="Arial" w:cs="Arial"/>
          <w:sz w:val="24"/>
          <w:szCs w:val="24"/>
        </w:rPr>
        <w:tab/>
      </w:r>
      <w:r w:rsidR="00F42738" w:rsidRPr="00546624">
        <w:rPr>
          <w:rFonts w:ascii="Arial" w:hAnsi="Arial" w:cs="Arial"/>
          <w:sz w:val="24"/>
          <w:szCs w:val="24"/>
        </w:rPr>
        <w:t xml:space="preserve">Promote sensitive hard and soft landscaping works that contribute to the character and quality of the ACA. </w:t>
      </w:r>
    </w:p>
    <w:p w14:paraId="67115380" w14:textId="1BC8AADD" w:rsidR="00F42738" w:rsidRPr="00546624" w:rsidRDefault="00546624" w:rsidP="00546624">
      <w:pPr>
        <w:spacing w:after="0"/>
        <w:ind w:left="567" w:hanging="567"/>
        <w:rPr>
          <w:rFonts w:ascii="Arial" w:hAnsi="Arial" w:cs="Arial"/>
          <w:sz w:val="24"/>
          <w:szCs w:val="24"/>
        </w:rPr>
      </w:pPr>
      <w:r>
        <w:rPr>
          <w:rFonts w:ascii="Arial" w:hAnsi="Arial" w:cs="Arial"/>
          <w:sz w:val="24"/>
          <w:szCs w:val="24"/>
        </w:rPr>
        <w:t xml:space="preserve">f. </w:t>
      </w:r>
      <w:r>
        <w:rPr>
          <w:rFonts w:ascii="Arial" w:hAnsi="Arial" w:cs="Arial"/>
          <w:sz w:val="24"/>
          <w:szCs w:val="24"/>
        </w:rPr>
        <w:tab/>
      </w:r>
      <w:r w:rsidR="00F42738" w:rsidRPr="00546624">
        <w:rPr>
          <w:rFonts w:ascii="Arial" w:hAnsi="Arial" w:cs="Arial"/>
          <w:sz w:val="24"/>
          <w:szCs w:val="24"/>
        </w:rPr>
        <w:t>Promote best conservation practice and encourage the use of appropriately qualified professional advisors, tradesmen and craftsmen, with recognised conservation expertise, for works to buildings of historic significance within ACAs. All trees which contribute to the character and appearance of an Architectural Conservation Area, in the public realm, will be safeguarded, except where the tree is a threat to public safety, prevents universal access, or requires removal to protect other specimens from disease.</w:t>
      </w:r>
    </w:p>
    <w:p w14:paraId="587F1A65" w14:textId="65E5D706" w:rsidR="00D748A0" w:rsidRDefault="00D748A0" w:rsidP="00546624">
      <w:pPr>
        <w:spacing w:after="0"/>
        <w:rPr>
          <w:rFonts w:ascii="Arial" w:hAnsi="Arial" w:cs="Arial"/>
          <w:sz w:val="24"/>
          <w:szCs w:val="24"/>
        </w:rPr>
      </w:pPr>
    </w:p>
    <w:p w14:paraId="3D76EE33" w14:textId="665C7B64" w:rsidR="00546624" w:rsidRDefault="00546624" w:rsidP="00546624">
      <w:pPr>
        <w:spacing w:after="0"/>
        <w:rPr>
          <w:rFonts w:ascii="Arial" w:hAnsi="Arial" w:cs="Arial"/>
          <w:sz w:val="24"/>
          <w:szCs w:val="24"/>
        </w:rPr>
      </w:pPr>
      <w:r>
        <w:rPr>
          <w:rFonts w:ascii="Arial" w:hAnsi="Arial" w:cs="Arial"/>
          <w:sz w:val="24"/>
          <w:szCs w:val="24"/>
        </w:rPr>
        <w:t>[Page 123]</w:t>
      </w:r>
    </w:p>
    <w:p w14:paraId="04F6A757" w14:textId="77777777" w:rsidR="00546624" w:rsidRPr="00546624" w:rsidRDefault="00546624" w:rsidP="00546624">
      <w:pPr>
        <w:spacing w:after="0"/>
        <w:rPr>
          <w:rFonts w:ascii="Arial" w:hAnsi="Arial" w:cs="Arial"/>
          <w:sz w:val="24"/>
          <w:szCs w:val="24"/>
        </w:rPr>
      </w:pPr>
    </w:p>
    <w:p w14:paraId="1EBD34F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BHA8 Demolition in an ACA</w:t>
      </w:r>
    </w:p>
    <w:p w14:paraId="5BA5849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is a presumption against the demolition or substantial loss of a structure that positively contributes to the character of the ACA except in exceptional circumstances where such loss would also contribute to a significant public benefit.</w:t>
      </w:r>
    </w:p>
    <w:p w14:paraId="77DBF8FB" w14:textId="77777777" w:rsidR="00F42738" w:rsidRPr="002D442E" w:rsidRDefault="00F42738" w:rsidP="006B16EE">
      <w:pPr>
        <w:spacing w:after="0"/>
        <w:rPr>
          <w:rFonts w:ascii="Arial" w:hAnsi="Arial" w:cs="Arial"/>
          <w:sz w:val="24"/>
          <w:szCs w:val="24"/>
        </w:rPr>
      </w:pPr>
    </w:p>
    <w:p w14:paraId="4CEB9F8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BHAO2 Designation of ACAs</w:t>
      </w:r>
    </w:p>
    <w:p w14:paraId="06530E7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identify and designate further ACAs, within the identified priority areas in accordance with the Architectural Heritage Protection Guidelines for Planning Authorities (2011).</w:t>
      </w:r>
    </w:p>
    <w:p w14:paraId="3B5F2667" w14:textId="77777777" w:rsidR="00F42738" w:rsidRPr="002D442E" w:rsidRDefault="00F42738" w:rsidP="006B16EE">
      <w:pPr>
        <w:spacing w:after="0"/>
        <w:rPr>
          <w:rFonts w:ascii="Arial" w:hAnsi="Arial" w:cs="Arial"/>
          <w:sz w:val="24"/>
          <w:szCs w:val="24"/>
        </w:rPr>
      </w:pPr>
    </w:p>
    <w:p w14:paraId="4C510D3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BHAO3 Areas of Special Planning Control</w:t>
      </w:r>
    </w:p>
    <w:p w14:paraId="5C74E1F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To prepare schemes for Areas of Special Planning Control, where deemed desirable and appropriate, having regard to the statutory needs of the city</w:t>
      </w:r>
    </w:p>
    <w:p w14:paraId="0B0E1C59" w14:textId="77777777" w:rsidR="00F42738" w:rsidRPr="002D442E" w:rsidRDefault="00F42738" w:rsidP="006B16EE">
      <w:pPr>
        <w:spacing w:after="0"/>
        <w:rPr>
          <w:rFonts w:ascii="Arial" w:hAnsi="Arial" w:cs="Arial"/>
          <w:sz w:val="24"/>
          <w:szCs w:val="24"/>
        </w:rPr>
      </w:pPr>
    </w:p>
    <w:p w14:paraId="376244B8" w14:textId="169B24A6"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BHAO6 Twentieth Century Buildings and Structures and the </w:t>
      </w:r>
      <w:r w:rsidR="00C139E4" w:rsidRPr="00C139E4">
        <w:rPr>
          <w:rFonts w:ascii="Arial" w:hAnsi="Arial" w:cs="Arial"/>
          <w:sz w:val="24"/>
          <w:szCs w:val="24"/>
        </w:rPr>
        <w:t>Record of Protected Structure</w:t>
      </w:r>
      <w:r w:rsidR="00C139E4">
        <w:rPr>
          <w:rFonts w:ascii="Arial" w:hAnsi="Arial" w:cs="Arial"/>
          <w:sz w:val="24"/>
          <w:szCs w:val="24"/>
        </w:rPr>
        <w:t>s</w:t>
      </w:r>
      <w:r w:rsidRPr="002D442E">
        <w:rPr>
          <w:rFonts w:ascii="Arial" w:hAnsi="Arial" w:cs="Arial"/>
          <w:sz w:val="24"/>
          <w:szCs w:val="24"/>
        </w:rPr>
        <w:t xml:space="preserve"> </w:t>
      </w:r>
    </w:p>
    <w:p w14:paraId="4FF31E22" w14:textId="76318F8B" w:rsidR="00F42738" w:rsidRDefault="00F42738" w:rsidP="006B16EE">
      <w:pPr>
        <w:spacing w:after="0"/>
        <w:rPr>
          <w:rFonts w:ascii="Arial" w:hAnsi="Arial" w:cs="Arial"/>
          <w:sz w:val="24"/>
          <w:szCs w:val="24"/>
        </w:rPr>
      </w:pPr>
      <w:r w:rsidRPr="002D442E">
        <w:rPr>
          <w:rFonts w:ascii="Arial" w:hAnsi="Arial" w:cs="Arial"/>
          <w:sz w:val="24"/>
          <w:szCs w:val="24"/>
        </w:rPr>
        <w:t>To identify and protect exemplar buildings of the twentieth century; to categorise, prioritise, and, where appropriate, add to the Record of Protected Structures (RPS); to produce guidelines and offer advice for protection and appropriate refurbishment of such structures.</w:t>
      </w:r>
    </w:p>
    <w:p w14:paraId="665CCB38" w14:textId="10ED09C6" w:rsidR="00D748A0" w:rsidRDefault="00D748A0" w:rsidP="006B16EE">
      <w:pPr>
        <w:spacing w:after="0"/>
        <w:rPr>
          <w:rFonts w:ascii="Arial" w:hAnsi="Arial" w:cs="Arial"/>
          <w:sz w:val="24"/>
          <w:szCs w:val="24"/>
        </w:rPr>
      </w:pPr>
    </w:p>
    <w:p w14:paraId="5C6C87A8" w14:textId="63C1FF26" w:rsidR="00D748A0" w:rsidRPr="002D442E" w:rsidRDefault="00D748A0" w:rsidP="006B16EE">
      <w:pPr>
        <w:spacing w:after="0"/>
        <w:rPr>
          <w:rFonts w:ascii="Arial" w:hAnsi="Arial" w:cs="Arial"/>
          <w:sz w:val="24"/>
          <w:szCs w:val="24"/>
        </w:rPr>
      </w:pPr>
    </w:p>
    <w:p w14:paraId="3CD7EFA5" w14:textId="77777777" w:rsidR="00F42738" w:rsidRPr="002D442E" w:rsidRDefault="00F42738" w:rsidP="006B16EE">
      <w:pPr>
        <w:spacing w:after="0"/>
        <w:rPr>
          <w:rFonts w:ascii="Arial" w:hAnsi="Arial" w:cs="Arial"/>
          <w:sz w:val="24"/>
          <w:szCs w:val="24"/>
        </w:rPr>
      </w:pPr>
    </w:p>
    <w:p w14:paraId="431158FE" w14:textId="77777777" w:rsidR="00F42738" w:rsidRPr="002D442E" w:rsidRDefault="00F42738" w:rsidP="00D748A0">
      <w:pPr>
        <w:pStyle w:val="Heading3"/>
      </w:pPr>
      <w:r w:rsidRPr="002D442E">
        <w:t>11.5.3 Built Heritage Assets of the City</w:t>
      </w:r>
    </w:p>
    <w:p w14:paraId="0B8FF021" w14:textId="77777777" w:rsidR="00F42738" w:rsidRPr="002D442E" w:rsidRDefault="00F42738" w:rsidP="006B16EE">
      <w:pPr>
        <w:spacing w:after="0"/>
        <w:rPr>
          <w:rFonts w:ascii="Arial" w:hAnsi="Arial" w:cs="Arial"/>
          <w:sz w:val="24"/>
          <w:szCs w:val="24"/>
        </w:rPr>
      </w:pPr>
    </w:p>
    <w:p w14:paraId="2BFBCC0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BHA9 Conservation Areas</w:t>
      </w:r>
    </w:p>
    <w:p w14:paraId="75CED832" w14:textId="77777777" w:rsidR="00F42738" w:rsidRPr="002D442E" w:rsidRDefault="00F42738" w:rsidP="006B16EE">
      <w:pPr>
        <w:spacing w:after="0"/>
        <w:rPr>
          <w:rFonts w:ascii="Arial" w:hAnsi="Arial" w:cs="Arial"/>
          <w:sz w:val="24"/>
          <w:szCs w:val="24"/>
        </w:rPr>
      </w:pPr>
    </w:p>
    <w:p w14:paraId="1B48E41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Conservation Areas To protect the special interest and character of all Dublin’s Conservation Areas – identified under Z8 and Z2 zoning objectives and denoted by red line conservation hatching on the zoning maps. Development within or affecting a Conservation Area must contribute positively to its character and distinctiveness and take opportunities to protect and enhance the character and appearance of the area and its setting, wherever possible.  Enhancement opportunities may include:  </w:t>
      </w:r>
    </w:p>
    <w:p w14:paraId="5662E57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1.</w:t>
      </w:r>
      <w:r w:rsidRPr="002D442E">
        <w:rPr>
          <w:rFonts w:ascii="Arial" w:hAnsi="Arial" w:cs="Arial"/>
          <w:sz w:val="24"/>
          <w:szCs w:val="24"/>
        </w:rPr>
        <w:tab/>
        <w:t xml:space="preserve">Replacement or improvement of any building, feature or element which detracts from the character of the area or its setting. </w:t>
      </w:r>
    </w:p>
    <w:p w14:paraId="2B09553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2.</w:t>
      </w:r>
      <w:r w:rsidRPr="002D442E">
        <w:rPr>
          <w:rFonts w:ascii="Arial" w:hAnsi="Arial" w:cs="Arial"/>
          <w:sz w:val="24"/>
          <w:szCs w:val="24"/>
        </w:rPr>
        <w:tab/>
        <w:t xml:space="preserve"> Re-instatement of missing architectural detail or important features. </w:t>
      </w:r>
    </w:p>
    <w:p w14:paraId="201773D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3.</w:t>
      </w:r>
      <w:r w:rsidRPr="002D442E">
        <w:rPr>
          <w:rFonts w:ascii="Arial" w:hAnsi="Arial" w:cs="Arial"/>
          <w:sz w:val="24"/>
          <w:szCs w:val="24"/>
        </w:rPr>
        <w:tab/>
        <w:t xml:space="preserve"> Improvement of open spaces and the wider public realm and reinstatement of historic routes and characteristic plot patterns. </w:t>
      </w:r>
    </w:p>
    <w:p w14:paraId="3EC44D9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4.</w:t>
      </w:r>
      <w:r w:rsidRPr="002D442E">
        <w:rPr>
          <w:rFonts w:ascii="Arial" w:hAnsi="Arial" w:cs="Arial"/>
          <w:sz w:val="24"/>
          <w:szCs w:val="24"/>
        </w:rPr>
        <w:tab/>
        <w:t xml:space="preserve">Contemporary architecture of exceptional design quality, which is in harmony with the Conservation Area. </w:t>
      </w:r>
    </w:p>
    <w:p w14:paraId="0BE2243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5.</w:t>
      </w:r>
      <w:r w:rsidRPr="002D442E">
        <w:rPr>
          <w:rFonts w:ascii="Arial" w:hAnsi="Arial" w:cs="Arial"/>
          <w:sz w:val="24"/>
          <w:szCs w:val="24"/>
        </w:rPr>
        <w:tab/>
        <w:t xml:space="preserve">The repair and retention of shop and pub fronts of architectural interest. </w:t>
      </w:r>
    </w:p>
    <w:p w14:paraId="7D9494A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6.</w:t>
      </w:r>
      <w:r w:rsidRPr="002D442E">
        <w:rPr>
          <w:rFonts w:ascii="Arial" w:hAnsi="Arial" w:cs="Arial"/>
          <w:sz w:val="24"/>
          <w:szCs w:val="24"/>
        </w:rPr>
        <w:tab/>
        <w:t xml:space="preserve">Retention of buildings and features that contribute to the overall character and integrity of the Conservation Area. </w:t>
      </w:r>
    </w:p>
    <w:p w14:paraId="4817540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7.</w:t>
      </w:r>
      <w:r w:rsidRPr="002D442E">
        <w:rPr>
          <w:rFonts w:ascii="Arial" w:hAnsi="Arial" w:cs="Arial"/>
          <w:sz w:val="24"/>
          <w:szCs w:val="24"/>
        </w:rPr>
        <w:tab/>
        <w:t xml:space="preserve"> The return of buildings to residential use. Changes of use will be acceptable where in compliance with the zoning objectives and where they make a positive contribution to the character, function and appearance of the Conservation Area and its setting. The Council will consider the contribution of existing uses to the special interest of an area when assessing change of use applications, and will promote compatible uses which ensure future long-term viability.</w:t>
      </w:r>
    </w:p>
    <w:p w14:paraId="41FFABDF" w14:textId="77777777" w:rsidR="00F42738" w:rsidRPr="002D442E" w:rsidRDefault="00F42738" w:rsidP="006B16EE">
      <w:pPr>
        <w:spacing w:after="0"/>
        <w:rPr>
          <w:rFonts w:ascii="Arial" w:hAnsi="Arial" w:cs="Arial"/>
          <w:sz w:val="24"/>
          <w:szCs w:val="24"/>
        </w:rPr>
      </w:pPr>
    </w:p>
    <w:p w14:paraId="01B3239D" w14:textId="77777777" w:rsidR="00666E8A" w:rsidRDefault="00F42738" w:rsidP="006B16EE">
      <w:pPr>
        <w:spacing w:after="0"/>
        <w:rPr>
          <w:rFonts w:ascii="Arial" w:hAnsi="Arial" w:cs="Arial"/>
          <w:sz w:val="24"/>
          <w:szCs w:val="24"/>
        </w:rPr>
      </w:pPr>
      <w:r w:rsidRPr="002D442E">
        <w:rPr>
          <w:rFonts w:ascii="Arial" w:hAnsi="Arial" w:cs="Arial"/>
          <w:sz w:val="24"/>
          <w:szCs w:val="24"/>
        </w:rPr>
        <w:t xml:space="preserve">Changes of use will be acceptable where in compliance with the zoning objectives and where they make a positive contribution to the character, function and appearance of the Conservation Area and its setting. The Council will consider the contribution of existing uses to the special interest of an area </w:t>
      </w:r>
    </w:p>
    <w:p w14:paraId="0BC4BBDF" w14:textId="77777777" w:rsidR="00666E8A" w:rsidRDefault="00666E8A" w:rsidP="006B16EE">
      <w:pPr>
        <w:spacing w:after="0"/>
        <w:rPr>
          <w:rFonts w:ascii="Arial" w:hAnsi="Arial" w:cs="Arial"/>
          <w:sz w:val="24"/>
          <w:szCs w:val="24"/>
        </w:rPr>
      </w:pPr>
    </w:p>
    <w:p w14:paraId="537B6A59" w14:textId="77777777" w:rsidR="00666E8A" w:rsidRDefault="00666E8A" w:rsidP="006B16EE">
      <w:pPr>
        <w:spacing w:after="0"/>
        <w:rPr>
          <w:rFonts w:ascii="Arial" w:hAnsi="Arial" w:cs="Arial"/>
          <w:sz w:val="24"/>
          <w:szCs w:val="24"/>
        </w:rPr>
      </w:pPr>
    </w:p>
    <w:p w14:paraId="18EFD05A" w14:textId="77777777" w:rsidR="00666E8A" w:rsidRDefault="00666E8A" w:rsidP="006B16EE">
      <w:pPr>
        <w:spacing w:after="0"/>
        <w:rPr>
          <w:rFonts w:ascii="Arial" w:hAnsi="Arial" w:cs="Arial"/>
          <w:sz w:val="24"/>
          <w:szCs w:val="24"/>
        </w:rPr>
      </w:pPr>
    </w:p>
    <w:p w14:paraId="4E1D9132" w14:textId="79D5BBDC" w:rsidR="00666E8A" w:rsidRDefault="00666E8A" w:rsidP="006B16EE">
      <w:pPr>
        <w:spacing w:after="0"/>
        <w:rPr>
          <w:rFonts w:ascii="Arial" w:hAnsi="Arial" w:cs="Arial"/>
          <w:sz w:val="24"/>
          <w:szCs w:val="24"/>
        </w:rPr>
      </w:pPr>
      <w:r>
        <w:rPr>
          <w:rFonts w:ascii="Arial" w:hAnsi="Arial" w:cs="Arial"/>
          <w:sz w:val="24"/>
          <w:szCs w:val="24"/>
        </w:rPr>
        <w:lastRenderedPageBreak/>
        <w:t>[Page 124]</w:t>
      </w:r>
    </w:p>
    <w:p w14:paraId="1794D9F1" w14:textId="77777777" w:rsidR="00666E8A" w:rsidRDefault="00666E8A" w:rsidP="006B16EE">
      <w:pPr>
        <w:spacing w:after="0"/>
        <w:rPr>
          <w:rFonts w:ascii="Arial" w:hAnsi="Arial" w:cs="Arial"/>
          <w:sz w:val="24"/>
          <w:szCs w:val="24"/>
        </w:rPr>
      </w:pPr>
    </w:p>
    <w:p w14:paraId="0871523F" w14:textId="0E36245C" w:rsidR="00F42738" w:rsidRPr="002D442E" w:rsidRDefault="00666E8A" w:rsidP="006B16EE">
      <w:pPr>
        <w:spacing w:after="0"/>
        <w:rPr>
          <w:rFonts w:ascii="Arial" w:hAnsi="Arial" w:cs="Arial"/>
          <w:sz w:val="24"/>
          <w:szCs w:val="24"/>
        </w:rPr>
      </w:pPr>
      <w:r>
        <w:rPr>
          <w:rFonts w:ascii="Arial" w:hAnsi="Arial" w:cs="Arial"/>
          <w:sz w:val="24"/>
          <w:szCs w:val="24"/>
        </w:rPr>
        <w:t>w</w:t>
      </w:r>
      <w:r w:rsidR="00F42738" w:rsidRPr="002D442E">
        <w:rPr>
          <w:rFonts w:ascii="Arial" w:hAnsi="Arial" w:cs="Arial"/>
          <w:sz w:val="24"/>
          <w:szCs w:val="24"/>
        </w:rPr>
        <w:t xml:space="preserve">hen assessing change of use applications, and will promote compatible uses which ensure future long-term viability. </w:t>
      </w:r>
    </w:p>
    <w:p w14:paraId="7E6CF241" w14:textId="77777777" w:rsidR="00F42738" w:rsidRPr="002D442E" w:rsidRDefault="00F42738" w:rsidP="006B16EE">
      <w:pPr>
        <w:spacing w:after="0"/>
        <w:rPr>
          <w:rFonts w:ascii="Arial" w:hAnsi="Arial" w:cs="Arial"/>
          <w:sz w:val="24"/>
          <w:szCs w:val="24"/>
        </w:rPr>
      </w:pPr>
    </w:p>
    <w:p w14:paraId="3496B0B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BHA10 Demolition in a Conservation Area </w:t>
      </w:r>
    </w:p>
    <w:p w14:paraId="1406DF5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is a presumption against the demolition or substantial loss of a structure that positively contributes to the character of a Conservation Area, except in exceptional circumstances where such loss would also contribute to a significant public benefit</w:t>
      </w:r>
    </w:p>
    <w:p w14:paraId="66B395B3" w14:textId="77777777" w:rsidR="00F42738" w:rsidRPr="002D442E" w:rsidRDefault="00F42738" w:rsidP="006B16EE">
      <w:pPr>
        <w:spacing w:after="0"/>
        <w:rPr>
          <w:rFonts w:ascii="Arial" w:hAnsi="Arial" w:cs="Arial"/>
          <w:sz w:val="24"/>
          <w:szCs w:val="24"/>
        </w:rPr>
      </w:pPr>
    </w:p>
    <w:p w14:paraId="1282E69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BHA11 Rehabilitation and Reuse of Existing Older Buildings </w:t>
      </w:r>
    </w:p>
    <w:p w14:paraId="42D524A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w:t>
      </w:r>
      <w:r w:rsidRPr="002D442E">
        <w:rPr>
          <w:rFonts w:ascii="Arial" w:hAnsi="Arial" w:cs="Arial"/>
          <w:sz w:val="24"/>
          <w:szCs w:val="24"/>
        </w:rPr>
        <w:tab/>
        <w:t xml:space="preserve">To retain, where appropriate, and encourage the rehabilitation and suitable adaptive reuse of existing older buildings/structures/features which make a positive contribution to the character and appearance of the area and streetscape, in preference to their demolition and redevelopment.  </w:t>
      </w:r>
    </w:p>
    <w:p w14:paraId="05EB961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w:t>
      </w:r>
      <w:r w:rsidRPr="002D442E">
        <w:rPr>
          <w:rFonts w:ascii="Arial" w:hAnsi="Arial" w:cs="Arial"/>
          <w:sz w:val="24"/>
          <w:szCs w:val="24"/>
        </w:rPr>
        <w:tab/>
        <w:t xml:space="preserve">Encourage the retention and/or reinstatement of original fabric of our historic building stock such as windows, doors, roof coverings, shopfronts (including signage and associated features), pub fronts and other significant features. </w:t>
      </w:r>
    </w:p>
    <w:p w14:paraId="39EA13D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c.</w:t>
      </w:r>
      <w:r w:rsidRPr="002D442E">
        <w:rPr>
          <w:rFonts w:ascii="Arial" w:hAnsi="Arial" w:cs="Arial"/>
          <w:sz w:val="24"/>
          <w:szCs w:val="24"/>
        </w:rPr>
        <w:tab/>
        <w:t xml:space="preserve">Ensure that appropriate materials are used to carry out any repairs to the historic fabric. </w:t>
      </w:r>
    </w:p>
    <w:p w14:paraId="640852B5" w14:textId="77777777" w:rsidR="00F42738" w:rsidRPr="002D442E" w:rsidRDefault="00F42738" w:rsidP="006B16EE">
      <w:pPr>
        <w:spacing w:after="0"/>
        <w:rPr>
          <w:rFonts w:ascii="Arial" w:hAnsi="Arial" w:cs="Arial"/>
          <w:sz w:val="24"/>
          <w:szCs w:val="24"/>
        </w:rPr>
      </w:pPr>
    </w:p>
    <w:p w14:paraId="2E59D2A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BHA12 Industrial, Military and Maritime, Canal-side and Rural Heritage </w:t>
      </w:r>
    </w:p>
    <w:p w14:paraId="46F335E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promote an awareness of Dublin’s industrial, military and maritime, canalside (including lock-keepers’ dwellings, locks and graving docks), rail, and rural (vernacular) heritage. </w:t>
      </w:r>
    </w:p>
    <w:p w14:paraId="7B677B3D" w14:textId="77777777" w:rsidR="00F42738" w:rsidRPr="002D442E" w:rsidRDefault="00F42738" w:rsidP="006B16EE">
      <w:pPr>
        <w:spacing w:after="0"/>
        <w:rPr>
          <w:rFonts w:ascii="Arial" w:hAnsi="Arial" w:cs="Arial"/>
          <w:sz w:val="24"/>
          <w:szCs w:val="24"/>
        </w:rPr>
      </w:pPr>
    </w:p>
    <w:p w14:paraId="4BEFC65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BHA13 Maritime Heritage and Maritime Villages </w:t>
      </w:r>
    </w:p>
    <w:p w14:paraId="48983F0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support maritime heritage in built form, to foster initiatives that give expression to the maritime heritage of Dublin City (including trails, features and public realm design), and to promote and develop the character and heritage of coastal and maritime villages.</w:t>
      </w:r>
    </w:p>
    <w:p w14:paraId="13B710CB" w14:textId="77777777" w:rsidR="00F42738" w:rsidRPr="002D442E" w:rsidRDefault="00F42738" w:rsidP="006B16EE">
      <w:pPr>
        <w:spacing w:after="0"/>
        <w:rPr>
          <w:rFonts w:ascii="Arial" w:hAnsi="Arial" w:cs="Arial"/>
          <w:sz w:val="24"/>
          <w:szCs w:val="24"/>
        </w:rPr>
      </w:pPr>
    </w:p>
    <w:p w14:paraId="710BEB0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BHA14 Mews</w:t>
      </w:r>
    </w:p>
    <w:p w14:paraId="7144369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promote the redevelopment and regeneration of mews lanes, including those in the north and south Georgian core, for sensitively designed, appropriately scaled, infill residential development, that restores historic fabric where possible, and that removes inappropriate backland car parking areas. It is an Objective of Dublin City Council: </w:t>
      </w:r>
    </w:p>
    <w:p w14:paraId="60F04BE6" w14:textId="77777777" w:rsidR="00F42738" w:rsidRPr="002D442E" w:rsidRDefault="00F42738" w:rsidP="006B16EE">
      <w:pPr>
        <w:spacing w:after="0"/>
        <w:rPr>
          <w:rFonts w:ascii="Arial" w:hAnsi="Arial" w:cs="Arial"/>
          <w:sz w:val="24"/>
          <w:szCs w:val="24"/>
        </w:rPr>
      </w:pPr>
    </w:p>
    <w:p w14:paraId="7D9CA42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BHAO5 Mews</w:t>
      </w:r>
    </w:p>
    <w:p w14:paraId="7D53223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prepare a best practice design guide regarding appropriate mews development in the city, including for the north and south Georgian cores.</w:t>
      </w:r>
    </w:p>
    <w:p w14:paraId="7954B075" w14:textId="77777777" w:rsidR="00F42738" w:rsidRPr="002D442E" w:rsidRDefault="00F42738" w:rsidP="006B16EE">
      <w:pPr>
        <w:spacing w:after="0"/>
        <w:rPr>
          <w:rFonts w:ascii="Arial" w:hAnsi="Arial" w:cs="Arial"/>
          <w:sz w:val="24"/>
          <w:szCs w:val="24"/>
        </w:rPr>
      </w:pPr>
    </w:p>
    <w:p w14:paraId="41026AE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BHA15 Twentieth Century Buildings and Structures </w:t>
      </w:r>
    </w:p>
    <w:p w14:paraId="14CCA14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w:t>
      </w:r>
      <w:r w:rsidRPr="002D442E">
        <w:rPr>
          <w:rFonts w:ascii="Arial" w:hAnsi="Arial" w:cs="Arial"/>
          <w:sz w:val="24"/>
          <w:szCs w:val="24"/>
        </w:rPr>
        <w:tab/>
        <w:t xml:space="preserve">To encourage the appropriate development of exemplar twentieth century buildings and structures to ensure their character is not compromised.  </w:t>
      </w:r>
    </w:p>
    <w:p w14:paraId="0954B7F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b.</w:t>
      </w:r>
      <w:r w:rsidRPr="002D442E">
        <w:rPr>
          <w:rFonts w:ascii="Arial" w:hAnsi="Arial" w:cs="Arial"/>
          <w:sz w:val="24"/>
          <w:szCs w:val="24"/>
        </w:rPr>
        <w:tab/>
        <w:t xml:space="preserve">To encourage the retention and reinstatement of internal and external features, that contribute to the character of exemplar twentieth century buildings, such as roofscapes, boundary treatments, fenestration pattern, materials, and other features, fixtures and fittings (including furniture and art work), considered worthy of retention.  </w:t>
      </w:r>
    </w:p>
    <w:p w14:paraId="1222C3B8" w14:textId="77777777" w:rsidR="00F42738" w:rsidRPr="002D442E" w:rsidRDefault="00F42738" w:rsidP="006B16EE">
      <w:pPr>
        <w:spacing w:after="0"/>
        <w:rPr>
          <w:rFonts w:ascii="Arial" w:hAnsi="Arial" w:cs="Arial"/>
          <w:sz w:val="24"/>
          <w:szCs w:val="24"/>
        </w:rPr>
      </w:pPr>
    </w:p>
    <w:p w14:paraId="5ABB31C6" w14:textId="5D8C5884"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BHAO6 BHAO7 Twentieth Century Buildings and Structures and the </w:t>
      </w:r>
      <w:bookmarkStart w:id="42" w:name="_Hlk177032660"/>
      <w:r w:rsidR="00C139E4" w:rsidRPr="00C139E4">
        <w:rPr>
          <w:rFonts w:ascii="Arial" w:hAnsi="Arial" w:cs="Arial"/>
          <w:sz w:val="24"/>
          <w:szCs w:val="24"/>
        </w:rPr>
        <w:t>Record of Protected Structure</w:t>
      </w:r>
      <w:r w:rsidR="00C139E4">
        <w:rPr>
          <w:rFonts w:ascii="Arial" w:hAnsi="Arial" w:cs="Arial"/>
          <w:sz w:val="24"/>
          <w:szCs w:val="24"/>
        </w:rPr>
        <w:t xml:space="preserve">s. </w:t>
      </w:r>
      <w:r w:rsidRPr="002D442E">
        <w:rPr>
          <w:rFonts w:ascii="Arial" w:hAnsi="Arial" w:cs="Arial"/>
          <w:sz w:val="24"/>
          <w:szCs w:val="24"/>
        </w:rPr>
        <w:t xml:space="preserve"> </w:t>
      </w:r>
      <w:bookmarkEnd w:id="42"/>
    </w:p>
    <w:p w14:paraId="08DAB81E" w14:textId="77777777" w:rsidR="00666E8A" w:rsidRDefault="00F42738" w:rsidP="006B16EE">
      <w:pPr>
        <w:spacing w:after="0"/>
        <w:rPr>
          <w:rFonts w:ascii="Arial" w:hAnsi="Arial" w:cs="Arial"/>
          <w:sz w:val="24"/>
          <w:szCs w:val="24"/>
        </w:rPr>
      </w:pPr>
      <w:r w:rsidRPr="002D442E">
        <w:rPr>
          <w:rFonts w:ascii="Arial" w:hAnsi="Arial" w:cs="Arial"/>
          <w:sz w:val="24"/>
          <w:szCs w:val="24"/>
        </w:rPr>
        <w:t xml:space="preserve">To identify and protect exemplar buildings of the twentieth century; to categorise, prioritise, and, where appropriate, add to the Record of Protected Structures (RPS); to produce guidelines and offer advice </w:t>
      </w:r>
    </w:p>
    <w:p w14:paraId="329B1F15" w14:textId="77777777" w:rsidR="00666E8A" w:rsidRDefault="00666E8A" w:rsidP="006B16EE">
      <w:pPr>
        <w:spacing w:after="0"/>
        <w:rPr>
          <w:rFonts w:ascii="Arial" w:hAnsi="Arial" w:cs="Arial"/>
          <w:sz w:val="24"/>
          <w:szCs w:val="24"/>
        </w:rPr>
      </w:pPr>
    </w:p>
    <w:p w14:paraId="32E9C218" w14:textId="6962E93F" w:rsidR="00666E8A" w:rsidRPr="00675756" w:rsidRDefault="00666E8A" w:rsidP="006B16EE">
      <w:pPr>
        <w:spacing w:after="0"/>
        <w:rPr>
          <w:rFonts w:ascii="Arial" w:hAnsi="Arial" w:cs="Arial"/>
          <w:sz w:val="24"/>
          <w:szCs w:val="24"/>
        </w:rPr>
      </w:pPr>
      <w:r w:rsidRPr="00675756">
        <w:rPr>
          <w:rFonts w:ascii="Arial" w:hAnsi="Arial" w:cs="Arial"/>
          <w:sz w:val="24"/>
          <w:szCs w:val="24"/>
        </w:rPr>
        <w:t>[Page 125]</w:t>
      </w:r>
    </w:p>
    <w:p w14:paraId="129B0CF3" w14:textId="77777777" w:rsidR="00666E8A" w:rsidRDefault="00666E8A" w:rsidP="006B16EE">
      <w:pPr>
        <w:spacing w:after="0"/>
        <w:rPr>
          <w:rFonts w:ascii="Arial" w:hAnsi="Arial" w:cs="Arial"/>
          <w:sz w:val="24"/>
          <w:szCs w:val="24"/>
        </w:rPr>
      </w:pPr>
    </w:p>
    <w:p w14:paraId="5A716127" w14:textId="04044578" w:rsidR="00F42738" w:rsidRPr="002D442E" w:rsidRDefault="00F42738" w:rsidP="006B16EE">
      <w:pPr>
        <w:spacing w:after="0"/>
        <w:rPr>
          <w:rFonts w:ascii="Arial" w:hAnsi="Arial" w:cs="Arial"/>
          <w:sz w:val="24"/>
          <w:szCs w:val="24"/>
        </w:rPr>
      </w:pPr>
      <w:r w:rsidRPr="002D442E">
        <w:rPr>
          <w:rFonts w:ascii="Arial" w:hAnsi="Arial" w:cs="Arial"/>
          <w:sz w:val="24"/>
          <w:szCs w:val="24"/>
        </w:rPr>
        <w:t>for protection and appropriate refurbishment of such structures. Arts and Crafts Housing on Griffith Avenue To undertake a study of Arts and Crafts Housing on Griffith Avenue, its environs and Glasnevin Village, to examine appropriate conservation mechanisms for the protection of dwellings of particular interest and character.</w:t>
      </w:r>
    </w:p>
    <w:p w14:paraId="4AA90868" w14:textId="77777777" w:rsidR="00F42738" w:rsidRPr="002D442E" w:rsidRDefault="00F42738" w:rsidP="006B16EE">
      <w:pPr>
        <w:spacing w:after="0"/>
        <w:rPr>
          <w:rFonts w:ascii="Arial" w:hAnsi="Arial" w:cs="Arial"/>
          <w:sz w:val="24"/>
          <w:szCs w:val="24"/>
        </w:rPr>
      </w:pPr>
    </w:p>
    <w:p w14:paraId="51B4658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BHA16 Industrial Heritage </w:t>
      </w:r>
    </w:p>
    <w:p w14:paraId="10A8E862" w14:textId="035FE131" w:rsidR="00F42738" w:rsidRPr="002D442E" w:rsidRDefault="00F42738" w:rsidP="006B16EE">
      <w:pPr>
        <w:spacing w:after="0"/>
        <w:rPr>
          <w:rFonts w:ascii="Arial" w:hAnsi="Arial" w:cs="Arial"/>
          <w:sz w:val="24"/>
          <w:szCs w:val="24"/>
        </w:rPr>
      </w:pPr>
      <w:r w:rsidRPr="002D442E">
        <w:rPr>
          <w:rFonts w:ascii="Arial" w:hAnsi="Arial" w:cs="Arial"/>
          <w:sz w:val="24"/>
          <w:szCs w:val="24"/>
        </w:rPr>
        <w:t>To have regard to the city’s industrial heritage and Dublin City Industrial Heritage Record (</w:t>
      </w:r>
      <w:r w:rsidR="00C139E4" w:rsidRPr="00C139E4">
        <w:rPr>
          <w:rFonts w:ascii="Arial" w:hAnsi="Arial" w:cs="Arial"/>
          <w:sz w:val="24"/>
          <w:szCs w:val="24"/>
        </w:rPr>
        <w:t>Dublin City Industrial Heritage Records</w:t>
      </w:r>
      <w:r w:rsidRPr="002D442E">
        <w:rPr>
          <w:rFonts w:ascii="Arial" w:hAnsi="Arial" w:cs="Arial"/>
          <w:sz w:val="24"/>
          <w:szCs w:val="24"/>
        </w:rPr>
        <w:t>) in the preparation of Local Area Plans and the assessment of planning applications. To review the DCHIR in accordance with Ministerial Recommendations arising from the National Inventory of Architectural Heritage (</w:t>
      </w:r>
      <w:r w:rsidR="00C139E4" w:rsidRPr="00C139E4">
        <w:rPr>
          <w:rFonts w:ascii="Arial" w:hAnsi="Arial" w:cs="Arial"/>
          <w:sz w:val="24"/>
          <w:szCs w:val="24"/>
        </w:rPr>
        <w:t>National Inventory of Architectural Heritage</w:t>
      </w:r>
      <w:r w:rsidRPr="002D442E">
        <w:rPr>
          <w:rFonts w:ascii="Arial" w:hAnsi="Arial" w:cs="Arial"/>
          <w:sz w:val="24"/>
          <w:szCs w:val="24"/>
        </w:rPr>
        <w:t xml:space="preserve">) survey of Dublin City. </w:t>
      </w:r>
    </w:p>
    <w:p w14:paraId="3AE7AB61" w14:textId="77777777" w:rsidR="00F42738" w:rsidRPr="002D442E" w:rsidRDefault="00F42738" w:rsidP="006B16EE">
      <w:pPr>
        <w:spacing w:after="0"/>
        <w:rPr>
          <w:rFonts w:ascii="Arial" w:hAnsi="Arial" w:cs="Arial"/>
          <w:sz w:val="24"/>
          <w:szCs w:val="24"/>
        </w:rPr>
      </w:pPr>
    </w:p>
    <w:p w14:paraId="64A66F6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BHA17 Industrial Heritage of Waterways, Canals and Rivers </w:t>
      </w:r>
    </w:p>
    <w:p w14:paraId="600D4B2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support and promote a strategy for the protection and restoration of the industrial heritage of the city’s waterways, canals and rivers, including retaining features such as walls, weirs, millraces, and the graving dock structures at Ringsend.   </w:t>
      </w:r>
    </w:p>
    <w:p w14:paraId="790873CC" w14:textId="77777777" w:rsidR="00F42738" w:rsidRPr="002D442E" w:rsidRDefault="00F42738" w:rsidP="006B16EE">
      <w:pPr>
        <w:spacing w:after="0"/>
        <w:rPr>
          <w:rFonts w:ascii="Arial" w:hAnsi="Arial" w:cs="Arial"/>
          <w:sz w:val="24"/>
          <w:szCs w:val="24"/>
        </w:rPr>
      </w:pPr>
    </w:p>
    <w:p w14:paraId="544F6380" w14:textId="1AF51C78"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BHAO8 Industrial Heritage and the </w:t>
      </w:r>
      <w:r w:rsidR="00C139E4" w:rsidRPr="00C139E4">
        <w:rPr>
          <w:rFonts w:ascii="Arial" w:hAnsi="Arial" w:cs="Arial"/>
          <w:sz w:val="24"/>
          <w:szCs w:val="24"/>
        </w:rPr>
        <w:t xml:space="preserve">Record of Protected Structures.  </w:t>
      </w:r>
      <w:r w:rsidRPr="002D442E">
        <w:rPr>
          <w:rFonts w:ascii="Arial" w:hAnsi="Arial" w:cs="Arial"/>
          <w:sz w:val="24"/>
          <w:szCs w:val="24"/>
        </w:rPr>
        <w:t xml:space="preserve"> </w:t>
      </w:r>
    </w:p>
    <w:p w14:paraId="04A9123A" w14:textId="232C6BAD"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identify and protect further sites of industrial heritage; to categorise, prioritise and, where appropriate, add to the </w:t>
      </w:r>
      <w:r w:rsidR="00C139E4" w:rsidRPr="00C139E4">
        <w:rPr>
          <w:rFonts w:ascii="Arial" w:hAnsi="Arial" w:cs="Arial"/>
          <w:sz w:val="24"/>
          <w:szCs w:val="24"/>
        </w:rPr>
        <w:t xml:space="preserve">Record of Protected Structures.  </w:t>
      </w:r>
    </w:p>
    <w:p w14:paraId="652CDDAF" w14:textId="77777777" w:rsidR="00F42738" w:rsidRPr="002D442E" w:rsidRDefault="00F42738" w:rsidP="006B16EE">
      <w:pPr>
        <w:spacing w:after="0"/>
        <w:rPr>
          <w:rFonts w:ascii="Arial" w:hAnsi="Arial" w:cs="Arial"/>
          <w:sz w:val="24"/>
          <w:szCs w:val="24"/>
        </w:rPr>
      </w:pPr>
    </w:p>
    <w:p w14:paraId="05417FA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BHA18 Historic Ground Surfaces, Street Furniture and Public Realm  </w:t>
      </w:r>
    </w:p>
    <w:p w14:paraId="3CCA2366" w14:textId="77777777" w:rsidR="00F42738" w:rsidRPr="002D442E" w:rsidRDefault="00F42738" w:rsidP="006B16EE">
      <w:pPr>
        <w:spacing w:after="0"/>
        <w:rPr>
          <w:rFonts w:ascii="Arial" w:hAnsi="Arial" w:cs="Arial"/>
          <w:sz w:val="24"/>
          <w:szCs w:val="24"/>
        </w:rPr>
      </w:pPr>
    </w:p>
    <w:p w14:paraId="31BCC6B7" w14:textId="0A5059F8" w:rsidR="00F42738" w:rsidRPr="00A51949" w:rsidRDefault="00F42738" w:rsidP="00D748A0">
      <w:pPr>
        <w:pStyle w:val="ListParagraph"/>
        <w:numPr>
          <w:ilvl w:val="0"/>
          <w:numId w:val="20"/>
        </w:numPr>
        <w:spacing w:after="0"/>
        <w:rPr>
          <w:rFonts w:ascii="Arial" w:hAnsi="Arial" w:cs="Arial"/>
          <w:sz w:val="24"/>
          <w:szCs w:val="24"/>
        </w:rPr>
      </w:pPr>
      <w:r w:rsidRPr="00A51949">
        <w:rPr>
          <w:rFonts w:ascii="Arial" w:hAnsi="Arial" w:cs="Arial"/>
          <w:sz w:val="24"/>
          <w:szCs w:val="24"/>
        </w:rPr>
        <w:t xml:space="preserve">To protect, conserve and retain in situ historic elements of significance in the public realm including milestones, jostle stones, city ward stones, bollards, coal hole covers, gratings, boot scrapers, cast iron basement lights, street skylights and prisms, water troughs, street furniture, post boxes, lampposts, railings and historic ground surfaces including stone kerbs, pavement flags and setts, and to promote conservation best practice and high standards for design, materials and workmanship in public realm improvements within areas </w:t>
      </w:r>
      <w:r w:rsidRPr="00A51949">
        <w:rPr>
          <w:rFonts w:ascii="Arial" w:hAnsi="Arial" w:cs="Arial"/>
          <w:sz w:val="24"/>
          <w:szCs w:val="24"/>
        </w:rPr>
        <w:lastRenderedPageBreak/>
        <w:t xml:space="preserve">of historic character, having regard to the national Advice Series on Paving: The Conservation of Historic Ground Surfaces (2015).  </w:t>
      </w:r>
    </w:p>
    <w:p w14:paraId="322018F9" w14:textId="7AE7B43D" w:rsidR="00F42738" w:rsidRPr="00A51949" w:rsidRDefault="00F42738" w:rsidP="00D748A0">
      <w:pPr>
        <w:pStyle w:val="ListParagraph"/>
        <w:numPr>
          <w:ilvl w:val="0"/>
          <w:numId w:val="20"/>
        </w:numPr>
        <w:spacing w:after="0"/>
        <w:rPr>
          <w:rFonts w:ascii="Arial" w:hAnsi="Arial" w:cs="Arial"/>
          <w:sz w:val="24"/>
          <w:szCs w:val="24"/>
        </w:rPr>
      </w:pPr>
      <w:r w:rsidRPr="00A51949">
        <w:rPr>
          <w:rFonts w:ascii="Arial" w:hAnsi="Arial" w:cs="Arial"/>
          <w:sz w:val="24"/>
          <w:szCs w:val="24"/>
        </w:rPr>
        <w:t xml:space="preserve">To maintain schedules of stone setts, historic kerbing and historic pavers/flags, and associated features in the public realm, to be protected, conserved or reintroduced (Appendix 6), and to update and review these schedules during the period of this development plan. </w:t>
      </w:r>
    </w:p>
    <w:p w14:paraId="146ACEAB" w14:textId="77777777" w:rsidR="00F42738" w:rsidRPr="002D442E" w:rsidRDefault="00F42738" w:rsidP="006B16EE">
      <w:pPr>
        <w:spacing w:after="0"/>
        <w:rPr>
          <w:rFonts w:ascii="Arial" w:hAnsi="Arial" w:cs="Arial"/>
          <w:sz w:val="24"/>
          <w:szCs w:val="24"/>
        </w:rPr>
      </w:pPr>
    </w:p>
    <w:p w14:paraId="6087312A" w14:textId="145471BA"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BHA19 Historic Street Furniture and the </w:t>
      </w:r>
      <w:r w:rsidR="00C139E4" w:rsidRPr="00C139E4">
        <w:rPr>
          <w:rFonts w:ascii="Arial" w:hAnsi="Arial" w:cs="Arial"/>
          <w:sz w:val="24"/>
          <w:szCs w:val="24"/>
        </w:rPr>
        <w:t xml:space="preserve">Record of Protected Structures.  </w:t>
      </w:r>
      <w:r w:rsidRPr="002D442E">
        <w:rPr>
          <w:rFonts w:ascii="Arial" w:hAnsi="Arial" w:cs="Arial"/>
          <w:sz w:val="24"/>
          <w:szCs w:val="24"/>
        </w:rPr>
        <w:t xml:space="preserve"> </w:t>
      </w:r>
    </w:p>
    <w:p w14:paraId="3D75F731" w14:textId="3383E08A"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maintain a schedule of features in the public realm identified for protection in Appendix 6 whilst also having regard to recommendations for additions to the </w:t>
      </w:r>
      <w:r w:rsidR="00C139E4" w:rsidRPr="00C139E4">
        <w:rPr>
          <w:rFonts w:ascii="Arial" w:hAnsi="Arial" w:cs="Arial"/>
          <w:sz w:val="24"/>
          <w:szCs w:val="24"/>
        </w:rPr>
        <w:t>Record of Protected Structures</w:t>
      </w:r>
      <w:r w:rsidR="00C139E4">
        <w:rPr>
          <w:rFonts w:ascii="Arial" w:hAnsi="Arial" w:cs="Arial"/>
          <w:sz w:val="24"/>
          <w:szCs w:val="24"/>
        </w:rPr>
        <w:t xml:space="preserve"> </w:t>
      </w:r>
      <w:r w:rsidRPr="002D442E">
        <w:rPr>
          <w:rFonts w:ascii="Arial" w:hAnsi="Arial" w:cs="Arial"/>
          <w:sz w:val="24"/>
          <w:szCs w:val="24"/>
        </w:rPr>
        <w:t xml:space="preserve">made by the Minister for such structures under Section 53 of the Planning and Development Act, 2000 (as amended). </w:t>
      </w:r>
    </w:p>
    <w:p w14:paraId="7198F1F5" w14:textId="77777777" w:rsidR="00F42738" w:rsidRPr="002D442E" w:rsidRDefault="00F42738" w:rsidP="006B16EE">
      <w:pPr>
        <w:spacing w:after="0"/>
        <w:rPr>
          <w:rFonts w:ascii="Arial" w:hAnsi="Arial" w:cs="Arial"/>
          <w:sz w:val="24"/>
          <w:szCs w:val="24"/>
        </w:rPr>
      </w:pPr>
    </w:p>
    <w:p w14:paraId="1387381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BHA20 Ghost Heritage Signs </w:t>
      </w:r>
    </w:p>
    <w:p w14:paraId="457ECBF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seek the retention and maintenance of heritage signs and advertising through the city, where appropriate.  </w:t>
      </w:r>
    </w:p>
    <w:p w14:paraId="2C631912" w14:textId="77777777" w:rsidR="00F42738" w:rsidRPr="002D442E" w:rsidRDefault="00F42738" w:rsidP="006B16EE">
      <w:pPr>
        <w:spacing w:after="0"/>
        <w:rPr>
          <w:rFonts w:ascii="Arial" w:hAnsi="Arial" w:cs="Arial"/>
          <w:sz w:val="24"/>
          <w:szCs w:val="24"/>
        </w:rPr>
      </w:pPr>
    </w:p>
    <w:p w14:paraId="70C5A1AD" w14:textId="77777777" w:rsidR="00F42738" w:rsidRPr="002D442E" w:rsidRDefault="00F42738" w:rsidP="00D748A0">
      <w:pPr>
        <w:pStyle w:val="Heading3"/>
      </w:pPr>
      <w:r w:rsidRPr="002D442E">
        <w:t>11.5.4 Retrofitting, Sustainability Measures and Addressing Climate Change</w:t>
      </w:r>
    </w:p>
    <w:p w14:paraId="68D85764" w14:textId="77777777" w:rsidR="00F42738" w:rsidRPr="002D442E" w:rsidRDefault="00F42738" w:rsidP="006B16EE">
      <w:pPr>
        <w:spacing w:after="0"/>
        <w:rPr>
          <w:rFonts w:ascii="Arial" w:hAnsi="Arial" w:cs="Arial"/>
          <w:sz w:val="24"/>
          <w:szCs w:val="24"/>
        </w:rPr>
      </w:pPr>
    </w:p>
    <w:p w14:paraId="4E9D86B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BHA21 Retrofitting Sustainability Measures </w:t>
      </w:r>
    </w:p>
    <w:p w14:paraId="3029C4E3" w14:textId="77777777" w:rsidR="00675756" w:rsidRDefault="00F42738" w:rsidP="006B16EE">
      <w:pPr>
        <w:spacing w:after="0"/>
        <w:rPr>
          <w:rFonts w:ascii="Arial" w:hAnsi="Arial" w:cs="Arial"/>
          <w:sz w:val="24"/>
          <w:szCs w:val="24"/>
        </w:rPr>
      </w:pPr>
      <w:r w:rsidRPr="002D442E">
        <w:rPr>
          <w:rFonts w:ascii="Arial" w:hAnsi="Arial" w:cs="Arial"/>
          <w:sz w:val="24"/>
          <w:szCs w:val="24"/>
        </w:rPr>
        <w:t xml:space="preserve">To have regard to the Department of Environment, Heritage and Local Government’s publication on Energy Efficiency in Traditional Buildings (2010) and the Irish Standard IS EN 16883:2017 Conservation </w:t>
      </w:r>
    </w:p>
    <w:p w14:paraId="50F9DE5F" w14:textId="3B2C2BFB" w:rsidR="00675756" w:rsidRDefault="00675756" w:rsidP="006B16EE">
      <w:pPr>
        <w:spacing w:after="0"/>
        <w:rPr>
          <w:rFonts w:ascii="Arial" w:hAnsi="Arial" w:cs="Arial"/>
          <w:sz w:val="24"/>
          <w:szCs w:val="24"/>
        </w:rPr>
      </w:pPr>
    </w:p>
    <w:p w14:paraId="28A01281" w14:textId="2656AE16" w:rsidR="00675756" w:rsidRDefault="00675756" w:rsidP="006B16EE">
      <w:pPr>
        <w:spacing w:after="0"/>
        <w:rPr>
          <w:rFonts w:ascii="Arial" w:hAnsi="Arial" w:cs="Arial"/>
          <w:sz w:val="24"/>
          <w:szCs w:val="24"/>
        </w:rPr>
      </w:pPr>
      <w:r>
        <w:rPr>
          <w:rFonts w:ascii="Arial" w:hAnsi="Arial" w:cs="Arial"/>
          <w:sz w:val="24"/>
          <w:szCs w:val="24"/>
        </w:rPr>
        <w:t>[Page 126]</w:t>
      </w:r>
    </w:p>
    <w:p w14:paraId="29AF0A55" w14:textId="77777777" w:rsidR="00675756" w:rsidRDefault="00675756" w:rsidP="006B16EE">
      <w:pPr>
        <w:spacing w:after="0"/>
        <w:rPr>
          <w:rFonts w:ascii="Arial" w:hAnsi="Arial" w:cs="Arial"/>
          <w:sz w:val="24"/>
          <w:szCs w:val="24"/>
        </w:rPr>
      </w:pPr>
    </w:p>
    <w:p w14:paraId="0C472B0D" w14:textId="1CD4C5A5" w:rsidR="00F42738" w:rsidRPr="002D442E" w:rsidRDefault="00F42738" w:rsidP="006B16EE">
      <w:pPr>
        <w:spacing w:after="0"/>
        <w:rPr>
          <w:rFonts w:ascii="Arial" w:hAnsi="Arial" w:cs="Arial"/>
          <w:sz w:val="24"/>
          <w:szCs w:val="24"/>
        </w:rPr>
      </w:pPr>
      <w:r w:rsidRPr="002D442E">
        <w:rPr>
          <w:rFonts w:ascii="Arial" w:hAnsi="Arial" w:cs="Arial"/>
          <w:sz w:val="24"/>
          <w:szCs w:val="24"/>
        </w:rPr>
        <w:t>of Cultural Heritage- Guidelines for Improving the Energy Performance of Historic Buildings (2017) and any future updates or advisory documents in assessing proposed works on heritage buildings.</w:t>
      </w:r>
    </w:p>
    <w:p w14:paraId="214B4726" w14:textId="77777777" w:rsidR="00F42738" w:rsidRPr="002D442E" w:rsidRDefault="00F42738" w:rsidP="006B16EE">
      <w:pPr>
        <w:spacing w:after="0"/>
        <w:rPr>
          <w:rFonts w:ascii="Arial" w:hAnsi="Arial" w:cs="Arial"/>
          <w:sz w:val="24"/>
          <w:szCs w:val="24"/>
        </w:rPr>
      </w:pPr>
    </w:p>
    <w:p w14:paraId="5FF543D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BHA22 Upgrading Environmental Performance </w:t>
      </w:r>
    </w:p>
    <w:p w14:paraId="5F384A1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ensure a sustainable future for historic and other buildings subject to heritage protection, the City Council will encourage and support works to upgrade the environmental performance of the existing building stock that incorporates good standards of design and appearance. Where these works involve historic buildings subject to protection (this includes buildings referenced on the Record of Protected Structures and non-protected structures in an Architectural Conservation Area), the works shall not adversely affect the special interest of the structure and thus a sensitive approach will be required, taking into account: </w:t>
      </w:r>
    </w:p>
    <w:p w14:paraId="0D7E92DF" w14:textId="2173AC02" w:rsidR="00F42738" w:rsidRPr="00A51949" w:rsidRDefault="00F42738" w:rsidP="00D748A0">
      <w:pPr>
        <w:pStyle w:val="ListParagraph"/>
        <w:numPr>
          <w:ilvl w:val="0"/>
          <w:numId w:val="18"/>
        </w:numPr>
        <w:spacing w:after="0"/>
        <w:rPr>
          <w:rFonts w:ascii="Arial" w:hAnsi="Arial" w:cs="Arial"/>
          <w:sz w:val="24"/>
          <w:szCs w:val="24"/>
        </w:rPr>
      </w:pPr>
      <w:r w:rsidRPr="00A51949">
        <w:rPr>
          <w:rFonts w:ascii="Arial" w:hAnsi="Arial" w:cs="Arial"/>
          <w:sz w:val="24"/>
          <w:szCs w:val="24"/>
        </w:rPr>
        <w:t xml:space="preserve">The significance of the structure, and </w:t>
      </w:r>
    </w:p>
    <w:p w14:paraId="4BD531EE" w14:textId="2B294C70" w:rsidR="00F42738" w:rsidRPr="00A51949" w:rsidRDefault="00F42738" w:rsidP="00D748A0">
      <w:pPr>
        <w:pStyle w:val="ListParagraph"/>
        <w:numPr>
          <w:ilvl w:val="0"/>
          <w:numId w:val="18"/>
        </w:numPr>
        <w:spacing w:after="0"/>
        <w:rPr>
          <w:rFonts w:ascii="Arial" w:hAnsi="Arial" w:cs="Arial"/>
          <w:sz w:val="24"/>
          <w:szCs w:val="24"/>
        </w:rPr>
      </w:pPr>
      <w:r w:rsidRPr="00A51949">
        <w:rPr>
          <w:rFonts w:ascii="Arial" w:hAnsi="Arial" w:cs="Arial"/>
          <w:sz w:val="24"/>
          <w:szCs w:val="24"/>
        </w:rPr>
        <w:t xml:space="preserve">The extent of intervention, including impact on historic fabric, the technical requirements of a traditionally constructed building, visibility, siting and design. </w:t>
      </w:r>
    </w:p>
    <w:p w14:paraId="4CE944C9" w14:textId="77777777" w:rsidR="00F42738" w:rsidRPr="002D442E" w:rsidRDefault="00F42738" w:rsidP="006B16EE">
      <w:pPr>
        <w:spacing w:after="0"/>
        <w:rPr>
          <w:rFonts w:ascii="Arial" w:hAnsi="Arial" w:cs="Arial"/>
          <w:sz w:val="24"/>
          <w:szCs w:val="24"/>
        </w:rPr>
      </w:pPr>
    </w:p>
    <w:p w14:paraId="2C00BE3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 xml:space="preserve">The installation of renewable energy measures and equipment will be acceptable where sited and designed to minimise the visual impact and does not result in any significant loss of historic fabric or otherwise affect the significance of the structure. </w:t>
      </w:r>
    </w:p>
    <w:p w14:paraId="338F2797" w14:textId="77777777" w:rsidR="00F42738" w:rsidRPr="002D442E" w:rsidRDefault="00F42738" w:rsidP="006B16EE">
      <w:pPr>
        <w:spacing w:after="0"/>
        <w:rPr>
          <w:rFonts w:ascii="Arial" w:hAnsi="Arial" w:cs="Arial"/>
          <w:sz w:val="24"/>
          <w:szCs w:val="24"/>
        </w:rPr>
      </w:pPr>
    </w:p>
    <w:p w14:paraId="15EEA83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BHA23 Climate Action </w:t>
      </w:r>
    </w:p>
    <w:p w14:paraId="7FB92AE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co-operate with other agencies in the investigation of climate change on the fabric of historic buildings and to enhance adaptive capacity, strengthen resilience and reduce the vulnerability of heritage in line with the National Climate Change Sectoral Adaptation Plan for Built and Archaeological Heritage (2020).</w:t>
      </w:r>
    </w:p>
    <w:p w14:paraId="7DB11FE9" w14:textId="77777777" w:rsidR="00F42738" w:rsidRPr="002D442E" w:rsidRDefault="00F42738" w:rsidP="006B16EE">
      <w:pPr>
        <w:spacing w:after="0"/>
        <w:rPr>
          <w:rFonts w:ascii="Arial" w:hAnsi="Arial" w:cs="Arial"/>
          <w:sz w:val="24"/>
          <w:szCs w:val="24"/>
        </w:rPr>
      </w:pPr>
    </w:p>
    <w:p w14:paraId="0F222F0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BHAO9 Community Monuments Fund </w:t>
      </w:r>
    </w:p>
    <w:p w14:paraId="2D73AD8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support the implementation of the Community Monuments Fund in order to ensure the monitoring and adaptation of archaeological monuments and mitigate against damage caused by climate change.</w:t>
      </w:r>
    </w:p>
    <w:p w14:paraId="49D43F60" w14:textId="77777777" w:rsidR="00F42738" w:rsidRPr="002D442E" w:rsidRDefault="00F42738" w:rsidP="006B16EE">
      <w:pPr>
        <w:spacing w:after="0"/>
        <w:rPr>
          <w:rFonts w:ascii="Arial" w:hAnsi="Arial" w:cs="Arial"/>
          <w:sz w:val="24"/>
          <w:szCs w:val="24"/>
        </w:rPr>
      </w:pPr>
    </w:p>
    <w:p w14:paraId="6E9015F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BHA24 Reuse and Refurbishment of Historic Buildings </w:t>
      </w:r>
    </w:p>
    <w:p w14:paraId="28A7D1F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Dublin City Council will positively encourage and facilitate the careful refurbishment of the historic built environment for sustainable and economically viable uses and support the implementation of the National Policy on Architecture as it relates to historic buildings, streetscapes, towns and villages, by ensuring the delivery of high quality architecture and quality place-making, and by demonstrating best practice in the care and maintenance of historic properties in public ownership.</w:t>
      </w:r>
    </w:p>
    <w:p w14:paraId="492EC8C5" w14:textId="77777777" w:rsidR="00F42738" w:rsidRPr="002D442E" w:rsidRDefault="00F42738" w:rsidP="006B16EE">
      <w:pPr>
        <w:spacing w:after="0"/>
        <w:rPr>
          <w:rFonts w:ascii="Arial" w:hAnsi="Arial" w:cs="Arial"/>
          <w:sz w:val="24"/>
          <w:szCs w:val="24"/>
        </w:rPr>
      </w:pPr>
    </w:p>
    <w:p w14:paraId="22D917D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BHA25 Loss of Upper Floor Access </w:t>
      </w:r>
    </w:p>
    <w:p w14:paraId="7D73762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There will be a presumption against the loss of upper floor access to buildings from street frontages, and the City Council will seek reinstatement of upper floor access points wherever possible from the street.</w:t>
      </w:r>
    </w:p>
    <w:p w14:paraId="5187BB96" w14:textId="030FCDCE" w:rsidR="00F42738" w:rsidRDefault="00F42738" w:rsidP="006B16EE">
      <w:pPr>
        <w:spacing w:after="0"/>
        <w:rPr>
          <w:rFonts w:ascii="Arial" w:hAnsi="Arial" w:cs="Arial"/>
          <w:sz w:val="24"/>
          <w:szCs w:val="24"/>
        </w:rPr>
      </w:pPr>
    </w:p>
    <w:p w14:paraId="10570A44" w14:textId="77777777" w:rsidR="00D748A0" w:rsidRPr="002D442E" w:rsidRDefault="00D748A0" w:rsidP="006B16EE">
      <w:pPr>
        <w:spacing w:after="0"/>
        <w:rPr>
          <w:rFonts w:ascii="Arial" w:hAnsi="Arial" w:cs="Arial"/>
          <w:sz w:val="24"/>
          <w:szCs w:val="24"/>
        </w:rPr>
      </w:pPr>
    </w:p>
    <w:p w14:paraId="5F343D09" w14:textId="77777777" w:rsidR="00F42738" w:rsidRPr="002D442E" w:rsidRDefault="00F42738" w:rsidP="00D748A0">
      <w:pPr>
        <w:pStyle w:val="Heading3"/>
      </w:pPr>
      <w:r w:rsidRPr="002D442E">
        <w:t>11.5.5 Archaeological Heritage</w:t>
      </w:r>
    </w:p>
    <w:p w14:paraId="72167069" w14:textId="77777777" w:rsidR="00F42738" w:rsidRPr="002D442E" w:rsidRDefault="00F42738" w:rsidP="006B16EE">
      <w:pPr>
        <w:spacing w:after="0"/>
        <w:rPr>
          <w:rFonts w:ascii="Arial" w:hAnsi="Arial" w:cs="Arial"/>
          <w:sz w:val="24"/>
          <w:szCs w:val="24"/>
        </w:rPr>
      </w:pPr>
    </w:p>
    <w:p w14:paraId="61E36CC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BHA26 Archaeological Heritage</w:t>
      </w:r>
    </w:p>
    <w:p w14:paraId="593AE429" w14:textId="77777777" w:rsidR="00603CCD"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 xml:space="preserve">To protect and preserve Monuments and Places listed on the statutory Record of Monuments and Places (RMP) as established under Section 12 of the National Monuments (Amendment) Act 1994 which have been identified in the Record of Monuments and Places and the Historic </w:t>
      </w:r>
    </w:p>
    <w:p w14:paraId="0A876DE2" w14:textId="76AF0974" w:rsidR="00603CCD" w:rsidRDefault="00603CCD" w:rsidP="00603CCD">
      <w:pPr>
        <w:spacing w:after="0"/>
        <w:rPr>
          <w:rFonts w:ascii="Arial" w:hAnsi="Arial" w:cs="Arial"/>
          <w:sz w:val="24"/>
          <w:szCs w:val="24"/>
        </w:rPr>
      </w:pPr>
    </w:p>
    <w:p w14:paraId="1DC47BD9" w14:textId="68789EDD" w:rsidR="00603CCD" w:rsidRPr="00603CCD" w:rsidRDefault="00603CCD" w:rsidP="00603CCD">
      <w:pPr>
        <w:spacing w:after="0"/>
        <w:rPr>
          <w:rFonts w:ascii="Arial" w:hAnsi="Arial" w:cs="Arial"/>
          <w:sz w:val="24"/>
          <w:szCs w:val="24"/>
        </w:rPr>
      </w:pPr>
      <w:r>
        <w:rPr>
          <w:rFonts w:ascii="Arial" w:hAnsi="Arial" w:cs="Arial"/>
          <w:sz w:val="24"/>
          <w:szCs w:val="24"/>
        </w:rPr>
        <w:t>[Page 127]</w:t>
      </w:r>
    </w:p>
    <w:p w14:paraId="6CD1A34D" w14:textId="434FD8F4" w:rsidR="00F42738" w:rsidRPr="00A51949" w:rsidRDefault="00F42738" w:rsidP="00603CCD">
      <w:pPr>
        <w:pStyle w:val="ListParagraph"/>
        <w:spacing w:after="0"/>
        <w:ind w:left="1080"/>
        <w:rPr>
          <w:rFonts w:ascii="Arial" w:hAnsi="Arial" w:cs="Arial"/>
          <w:sz w:val="24"/>
          <w:szCs w:val="24"/>
        </w:rPr>
      </w:pPr>
      <w:r w:rsidRPr="00A51949">
        <w:rPr>
          <w:rFonts w:ascii="Arial" w:hAnsi="Arial" w:cs="Arial"/>
          <w:sz w:val="24"/>
          <w:szCs w:val="24"/>
        </w:rPr>
        <w:t xml:space="preserve">Environment Viewer (www.archaeology.ie) and all wrecks over 100 years old including those in the Shipwreck Inventory of Ireland. </w:t>
      </w:r>
    </w:p>
    <w:p w14:paraId="4172AEF8" w14:textId="594CEE45"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 xml:space="preserve">To protect archaeological material in situ by ensuring that only minimal impact on archaeological layers is allowed, by way of re-use of standing buildings, the construction of light buildings, low impact foundation design, or the omission of basements (except in exceptional circumstances) in the Monuments and Places listed on the statutory Record of Monuments and </w:t>
      </w:r>
      <w:r w:rsidRPr="00A51949">
        <w:rPr>
          <w:rFonts w:ascii="Arial" w:hAnsi="Arial" w:cs="Arial"/>
          <w:sz w:val="24"/>
          <w:szCs w:val="24"/>
        </w:rPr>
        <w:lastRenderedPageBreak/>
        <w:t>Places (RMP) as established under Section 12 of the National Monuments (Amendment) Act 1994.</w:t>
      </w:r>
    </w:p>
    <w:p w14:paraId="67AF2C72" w14:textId="142A9C5F"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To seek the preservation in situ (or where this is not possible or appropriate, as a minimum, preservation by record) of all archaeological monuments included in the Record of Monuments and Places; all wrecks and associated objects over 100 years old and of previously unknown sites, features and objects of archaeological interest that become revealed through development activity. In respect of decision making on development proposals affecting sites listed in the Record of Monuments and Places, the council will have regard to the advice and/or recommendations of the Department of Housing, Heritage and Local Government.</w:t>
      </w:r>
    </w:p>
    <w:p w14:paraId="4648EEC6" w14:textId="3CE0EF66"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Development proposals within the Record of Monuments and Places (RMP) as established under Section 12 of the National Monuments (Amendment) Act 1994, notification of sites over 0.5 hectares size with potential underwater impacts and of sites listed in the Dublin City Industrial Heritage Record, will be subject to consultation with the City Archaeologist and archaeological assessment prior to a planning application being lodged.</w:t>
      </w:r>
    </w:p>
    <w:p w14:paraId="76FD0834" w14:textId="7FCED754"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To preserve known burial grounds and disused historic graveyards. Where disturbance of ancient or historic human remains is unavoidable, they will be excavated according to best archaeological practice and reburied or permanently curated.</w:t>
      </w:r>
    </w:p>
    <w:p w14:paraId="6430B0C5" w14:textId="5E9D45AE"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Preserve the character, setting, and amenity of upstanding and below ground town wall defences.</w:t>
      </w:r>
    </w:p>
    <w:p w14:paraId="3AFA5566" w14:textId="3045E6E8"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Development proposals in marine, lacustrine and riverine environments and areas of reclaimed land, shall have regard to the Shipwreck Inventory maintained by the Department of Housing, Local Government and Heritage and be subject to an appropriate level of archaeological assessment.</w:t>
      </w:r>
    </w:p>
    <w:p w14:paraId="30AB101C" w14:textId="0C5F4642" w:rsidR="00F42738" w:rsidRPr="00A51949" w:rsidRDefault="00F42738" w:rsidP="00D748A0">
      <w:pPr>
        <w:pStyle w:val="ListParagraph"/>
        <w:numPr>
          <w:ilvl w:val="0"/>
          <w:numId w:val="19"/>
        </w:numPr>
        <w:spacing w:after="0"/>
        <w:rPr>
          <w:rFonts w:ascii="Arial" w:hAnsi="Arial" w:cs="Arial"/>
          <w:sz w:val="24"/>
          <w:szCs w:val="24"/>
        </w:rPr>
      </w:pPr>
      <w:r w:rsidRPr="00A51949">
        <w:rPr>
          <w:rFonts w:ascii="Arial" w:hAnsi="Arial" w:cs="Arial"/>
          <w:sz w:val="24"/>
          <w:szCs w:val="24"/>
        </w:rPr>
        <w:t>To have regard to national policy documents and guidelines relating to archaeology and to best practice guidance published by the Heritage Council, the Institute of Archaeologists of Ireland and Transport Infrastructure Ireland.</w:t>
      </w:r>
    </w:p>
    <w:p w14:paraId="2D95C4C9" w14:textId="77777777" w:rsidR="00F42738" w:rsidRPr="002D442E" w:rsidRDefault="00F42738" w:rsidP="006B16EE">
      <w:pPr>
        <w:spacing w:after="0"/>
        <w:rPr>
          <w:rFonts w:ascii="Arial" w:hAnsi="Arial" w:cs="Arial"/>
          <w:sz w:val="24"/>
          <w:szCs w:val="24"/>
        </w:rPr>
      </w:pPr>
    </w:p>
    <w:p w14:paraId="65AB18D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BHAO10 Conservation Plans</w:t>
      </w:r>
    </w:p>
    <w:p w14:paraId="6FE5481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prepare and implement conservation plans for National Monuments and Recorded Monuments in Dublin City Council ownership. BHAO11 Dublin City Archaeological Archive To maintain, develop and promote the Dublin City Archaeological Archive (DCAA) at Pearse Street Library and Archives.</w:t>
      </w:r>
    </w:p>
    <w:p w14:paraId="4A0CC0CD" w14:textId="77777777" w:rsidR="00F42738" w:rsidRPr="002D442E" w:rsidRDefault="00F42738" w:rsidP="006B16EE">
      <w:pPr>
        <w:spacing w:after="0"/>
        <w:rPr>
          <w:rFonts w:ascii="Arial" w:hAnsi="Arial" w:cs="Arial"/>
          <w:sz w:val="24"/>
          <w:szCs w:val="24"/>
        </w:rPr>
      </w:pPr>
    </w:p>
    <w:p w14:paraId="664D55E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BHAO12 Findings of Licenced</w:t>
      </w:r>
    </w:p>
    <w:p w14:paraId="3FE5928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Archaeological Activity To ensure the public dissemination of the findings of licenced archaeological activity in Dublin through the Dublin County Archaeological GIS, publications and public lectures, and to promote awareness of, and access to, the city’s archaeological inheritance and foster high quality public archaeology.</w:t>
      </w:r>
    </w:p>
    <w:p w14:paraId="65331870" w14:textId="77777777" w:rsidR="00F42738" w:rsidRPr="002D442E" w:rsidRDefault="00F42738" w:rsidP="006B16EE">
      <w:pPr>
        <w:spacing w:after="0"/>
        <w:rPr>
          <w:rFonts w:ascii="Arial" w:hAnsi="Arial" w:cs="Arial"/>
          <w:sz w:val="24"/>
          <w:szCs w:val="24"/>
        </w:rPr>
      </w:pPr>
    </w:p>
    <w:p w14:paraId="743D60E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BHAO13 Management Plan</w:t>
      </w:r>
    </w:p>
    <w:p w14:paraId="71BB13B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develop a long-term management plan to promote the conservation, management and interpretation of archaeological sites and monuments, and to identify areas for strategic research.</w:t>
      </w:r>
    </w:p>
    <w:p w14:paraId="30F074A7" w14:textId="76736C82" w:rsidR="00F42738" w:rsidRDefault="00F42738" w:rsidP="006B16EE">
      <w:pPr>
        <w:spacing w:after="0"/>
        <w:rPr>
          <w:rFonts w:ascii="Arial" w:hAnsi="Arial" w:cs="Arial"/>
          <w:sz w:val="24"/>
          <w:szCs w:val="24"/>
        </w:rPr>
      </w:pPr>
    </w:p>
    <w:p w14:paraId="4516AA77" w14:textId="5307899C" w:rsidR="00603CCD" w:rsidRDefault="00603CCD" w:rsidP="006B16EE">
      <w:pPr>
        <w:spacing w:after="0"/>
        <w:rPr>
          <w:rFonts w:ascii="Arial" w:hAnsi="Arial" w:cs="Arial"/>
          <w:sz w:val="24"/>
          <w:szCs w:val="24"/>
        </w:rPr>
      </w:pPr>
      <w:r>
        <w:rPr>
          <w:rFonts w:ascii="Arial" w:hAnsi="Arial" w:cs="Arial"/>
          <w:sz w:val="24"/>
          <w:szCs w:val="24"/>
        </w:rPr>
        <w:t>[Page 128]</w:t>
      </w:r>
    </w:p>
    <w:p w14:paraId="63371251" w14:textId="77777777" w:rsidR="00603CCD" w:rsidRPr="002D442E" w:rsidRDefault="00603CCD" w:rsidP="006B16EE">
      <w:pPr>
        <w:spacing w:after="0"/>
        <w:rPr>
          <w:rFonts w:ascii="Arial" w:hAnsi="Arial" w:cs="Arial"/>
          <w:sz w:val="24"/>
          <w:szCs w:val="24"/>
        </w:rPr>
      </w:pPr>
    </w:p>
    <w:p w14:paraId="13B7F96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BHAO14 Viking Dublin</w:t>
      </w:r>
    </w:p>
    <w:p w14:paraId="13E8540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promote an awareness of the international significance of Viking Dublin. To support the Viking York Axis Project, the Destination Viking Network, and the Dublin Festival of History Viking Seminar; to explore the feasibility of a research excavation in Viking Dublin; to support post-excavation research into the Wood Quay excavations 1962-81; to record and map the survival of waterlogged Viking Age and medieval archaeological stratigraphy.</w:t>
      </w:r>
    </w:p>
    <w:p w14:paraId="52ECD920" w14:textId="77777777" w:rsidR="00F42738" w:rsidRPr="002D442E" w:rsidRDefault="00F42738" w:rsidP="006B16EE">
      <w:pPr>
        <w:spacing w:after="0"/>
        <w:rPr>
          <w:rFonts w:ascii="Arial" w:hAnsi="Arial" w:cs="Arial"/>
          <w:sz w:val="24"/>
          <w:szCs w:val="24"/>
        </w:rPr>
      </w:pPr>
    </w:p>
    <w:p w14:paraId="6352842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BHAO15 Civic Museum</w:t>
      </w:r>
    </w:p>
    <w:p w14:paraId="6FA3C83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develop a strategy for improving public access to the former Civic Museum collection, and for curation of other collections of civic interest and importance, including collaboration with other cultural bodies.</w:t>
      </w:r>
    </w:p>
    <w:p w14:paraId="7944EB33" w14:textId="77777777" w:rsidR="00F42738" w:rsidRPr="002D442E" w:rsidRDefault="00F42738" w:rsidP="006B16EE">
      <w:pPr>
        <w:spacing w:after="0"/>
        <w:rPr>
          <w:rFonts w:ascii="Arial" w:hAnsi="Arial" w:cs="Arial"/>
          <w:sz w:val="24"/>
          <w:szCs w:val="24"/>
        </w:rPr>
      </w:pPr>
    </w:p>
    <w:p w14:paraId="6400023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BHAO16 City Wall and City Defences</w:t>
      </w:r>
    </w:p>
    <w:p w14:paraId="6F62714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continue to preserve, and enhance the surviving section of the City Wall and City Defences - a National Monument, according to the recommendations of the City Walls Conservation Plan (2005) - with reference to the National Policy on Town Defences (2008).</w:t>
      </w:r>
    </w:p>
    <w:p w14:paraId="2EA023C2" w14:textId="77777777" w:rsidR="00F42738" w:rsidRPr="002D442E" w:rsidRDefault="00F42738" w:rsidP="006B16EE">
      <w:pPr>
        <w:spacing w:after="0"/>
        <w:rPr>
          <w:rFonts w:ascii="Arial" w:hAnsi="Arial" w:cs="Arial"/>
          <w:sz w:val="24"/>
          <w:szCs w:val="24"/>
        </w:rPr>
      </w:pPr>
    </w:p>
    <w:p w14:paraId="50888C3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BHAO17 Tourism</w:t>
      </w:r>
    </w:p>
    <w:p w14:paraId="2178D3E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Promote tourism in the medieval and historic core of the city, drawing on its archaeological and industrial heritage to create a strong an authentic sense of place, and to support educational and historical tours of sites in the city.</w:t>
      </w:r>
    </w:p>
    <w:p w14:paraId="33672E26" w14:textId="77777777" w:rsidR="00F42738" w:rsidRPr="002D442E" w:rsidRDefault="00F42738" w:rsidP="006B16EE">
      <w:pPr>
        <w:spacing w:after="0"/>
        <w:rPr>
          <w:rFonts w:ascii="Arial" w:hAnsi="Arial" w:cs="Arial"/>
          <w:sz w:val="24"/>
          <w:szCs w:val="24"/>
        </w:rPr>
      </w:pPr>
    </w:p>
    <w:p w14:paraId="186235B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BHAO18 OPW Heritage Sites and Assets</w:t>
      </w:r>
    </w:p>
    <w:p w14:paraId="0AB41D2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Work proactively with the OPW to promote and improve the visitor experience and interpretation of their heritage sites and assets within Dublin City area. </w:t>
      </w:r>
    </w:p>
    <w:p w14:paraId="3AD023C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BHAO19 Built Heritage and Archaeology</w:t>
      </w:r>
    </w:p>
    <w:p w14:paraId="5DFA9B9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provide for the protection, preservation and promotion of built heritage, including architectural heritage, archaeological heritage and underwater heritage, and support the in situ presentation and interpretation of archaeological finds within new developments.</w:t>
      </w:r>
    </w:p>
    <w:p w14:paraId="722F85BB" w14:textId="77777777" w:rsidR="00F42738" w:rsidRPr="002D442E" w:rsidRDefault="00F42738" w:rsidP="006B16EE">
      <w:pPr>
        <w:spacing w:after="0"/>
        <w:rPr>
          <w:rFonts w:ascii="Arial" w:hAnsi="Arial" w:cs="Arial"/>
          <w:sz w:val="24"/>
          <w:szCs w:val="24"/>
        </w:rPr>
      </w:pPr>
    </w:p>
    <w:p w14:paraId="242A58A3" w14:textId="77777777" w:rsidR="00F42738" w:rsidRPr="002D442E" w:rsidRDefault="00F42738" w:rsidP="00D748A0">
      <w:pPr>
        <w:pStyle w:val="Heading3"/>
      </w:pPr>
      <w:r w:rsidRPr="002D442E">
        <w:t>11.5.6 City Heritage Plan</w:t>
      </w:r>
    </w:p>
    <w:p w14:paraId="079728E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BHA27 Dublin City Heritage Plan</w:t>
      </w:r>
    </w:p>
    <w:p w14:paraId="4D07F40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implement the current Dublin City Heritage Plan and to support the preparation and implementation of the Dublin City Strategic Heritage Plan 2022-2028. </w:t>
      </w:r>
    </w:p>
    <w:p w14:paraId="4529F53B" w14:textId="77777777" w:rsidR="00F42738" w:rsidRPr="002D442E" w:rsidRDefault="00F42738" w:rsidP="006B16EE">
      <w:pPr>
        <w:spacing w:after="0"/>
        <w:rPr>
          <w:rFonts w:ascii="Arial" w:hAnsi="Arial" w:cs="Arial"/>
          <w:sz w:val="24"/>
          <w:szCs w:val="24"/>
        </w:rPr>
      </w:pPr>
    </w:p>
    <w:p w14:paraId="75B1AAD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 xml:space="preserve">BHA28 Historic Place and Street Names </w:t>
      </w:r>
    </w:p>
    <w:p w14:paraId="3BF465E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preserve historic place and street and development names and ensure that new street and development names reflect appropriate local archaeological, historical or cultural associations. </w:t>
      </w:r>
    </w:p>
    <w:p w14:paraId="29F640BC" w14:textId="77777777" w:rsidR="00F42738" w:rsidRPr="002D442E" w:rsidRDefault="00F42738" w:rsidP="006B16EE">
      <w:pPr>
        <w:spacing w:after="0"/>
        <w:rPr>
          <w:rFonts w:ascii="Arial" w:hAnsi="Arial" w:cs="Arial"/>
          <w:sz w:val="24"/>
          <w:szCs w:val="24"/>
        </w:rPr>
      </w:pPr>
    </w:p>
    <w:p w14:paraId="671E42C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BHA29 World Heritage Nomination </w:t>
      </w:r>
    </w:p>
    <w:p w14:paraId="0EF4243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support and pursue a World Heritage nomination for the Historic City of Dublin, in partnership with the Department of Housing, Heritage and Local Government. </w:t>
      </w:r>
    </w:p>
    <w:p w14:paraId="471DD846" w14:textId="77777777" w:rsidR="00F42738" w:rsidRPr="002D442E" w:rsidRDefault="00F42738" w:rsidP="006B16EE">
      <w:pPr>
        <w:spacing w:after="0"/>
        <w:rPr>
          <w:rFonts w:ascii="Arial" w:hAnsi="Arial" w:cs="Arial"/>
          <w:sz w:val="24"/>
          <w:szCs w:val="24"/>
        </w:rPr>
      </w:pPr>
    </w:p>
    <w:p w14:paraId="5EFED92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BHA30 Moore Street National Monument </w:t>
      </w:r>
    </w:p>
    <w:p w14:paraId="276DB44A" w14:textId="77777777" w:rsidR="00603CCD" w:rsidRDefault="00F42738" w:rsidP="006B16EE">
      <w:pPr>
        <w:spacing w:after="0"/>
        <w:rPr>
          <w:rFonts w:ascii="Arial" w:hAnsi="Arial" w:cs="Arial"/>
          <w:sz w:val="24"/>
          <w:szCs w:val="24"/>
        </w:rPr>
      </w:pPr>
      <w:r w:rsidRPr="002D442E">
        <w:rPr>
          <w:rFonts w:ascii="Arial" w:hAnsi="Arial" w:cs="Arial"/>
          <w:sz w:val="24"/>
          <w:szCs w:val="24"/>
        </w:rPr>
        <w:t xml:space="preserve">To co-operate with, and facilitate, the state in its preservation of the National Monument at 14–17 Moore Street on a joint venture basis, and to support the retention and refurbishment of the cultural quarter associated with 1916 on Moore Street and taking account of the contents and relevant recommendations </w:t>
      </w:r>
    </w:p>
    <w:p w14:paraId="3A9BC744" w14:textId="77777777" w:rsidR="00603CCD" w:rsidRDefault="00603CCD" w:rsidP="006B16EE">
      <w:pPr>
        <w:spacing w:after="0"/>
        <w:rPr>
          <w:rFonts w:ascii="Arial" w:hAnsi="Arial" w:cs="Arial"/>
          <w:sz w:val="24"/>
          <w:szCs w:val="24"/>
        </w:rPr>
      </w:pPr>
    </w:p>
    <w:p w14:paraId="5C33D2CE" w14:textId="5A7F4925" w:rsidR="00603CCD" w:rsidRDefault="00603CCD" w:rsidP="006B16EE">
      <w:pPr>
        <w:spacing w:after="0"/>
        <w:rPr>
          <w:rFonts w:ascii="Arial" w:hAnsi="Arial" w:cs="Arial"/>
          <w:sz w:val="24"/>
          <w:szCs w:val="24"/>
        </w:rPr>
      </w:pPr>
      <w:r>
        <w:rPr>
          <w:rFonts w:ascii="Arial" w:hAnsi="Arial" w:cs="Arial"/>
          <w:sz w:val="24"/>
          <w:szCs w:val="24"/>
        </w:rPr>
        <w:t>[Page 129]</w:t>
      </w:r>
    </w:p>
    <w:p w14:paraId="6025F3CB" w14:textId="77777777" w:rsidR="00603CCD" w:rsidRDefault="00603CCD" w:rsidP="006B16EE">
      <w:pPr>
        <w:spacing w:after="0"/>
        <w:rPr>
          <w:rFonts w:ascii="Arial" w:hAnsi="Arial" w:cs="Arial"/>
          <w:sz w:val="24"/>
          <w:szCs w:val="24"/>
        </w:rPr>
      </w:pPr>
    </w:p>
    <w:p w14:paraId="71DDCAAA" w14:textId="05384ECD"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of the Moore Street Advisory Group Report to the Minister for Heritage and Electoral Reform and the minister’s response. </w:t>
      </w:r>
    </w:p>
    <w:p w14:paraId="64B4D49E" w14:textId="77777777" w:rsidR="00F42738" w:rsidRPr="002D442E" w:rsidRDefault="00F42738" w:rsidP="006B16EE">
      <w:pPr>
        <w:spacing w:after="0"/>
        <w:rPr>
          <w:rFonts w:ascii="Arial" w:hAnsi="Arial" w:cs="Arial"/>
          <w:sz w:val="24"/>
          <w:szCs w:val="24"/>
        </w:rPr>
      </w:pPr>
    </w:p>
    <w:p w14:paraId="084D8AC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BHA31 St Sepulchre’s Palace Complex </w:t>
      </w:r>
    </w:p>
    <w:p w14:paraId="21D2359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work with all stakeholders and interested parties to develop a Conservation Plan to safeguard the future of St Sepulchre’s Palace complex (Kevin Street Garda Station), identify appropriate future use(s) that reflect its historic and architectural importance, and unlock the cultural tourism potential of the site in the context of the cathedral quarter and the historic city.</w:t>
      </w:r>
    </w:p>
    <w:p w14:paraId="185F6D6D" w14:textId="77777777" w:rsidR="00F42738" w:rsidRPr="002D442E" w:rsidRDefault="00F42738" w:rsidP="006B16EE">
      <w:pPr>
        <w:spacing w:after="0"/>
        <w:rPr>
          <w:rFonts w:ascii="Arial" w:hAnsi="Arial" w:cs="Arial"/>
          <w:sz w:val="24"/>
          <w:szCs w:val="24"/>
        </w:rPr>
      </w:pPr>
    </w:p>
    <w:p w14:paraId="1FF5BA9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BHA32 Water-Related Heritage Strategies </w:t>
      </w:r>
    </w:p>
    <w:p w14:paraId="31037A4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support the creation and implementation of water-related heritage strategies in partnership with restoration and enhancement of river and canal corridors within the city. </w:t>
      </w:r>
    </w:p>
    <w:p w14:paraId="6D771709" w14:textId="77777777" w:rsidR="00F42738" w:rsidRPr="002D442E" w:rsidRDefault="00F42738" w:rsidP="006B16EE">
      <w:pPr>
        <w:spacing w:after="0"/>
        <w:rPr>
          <w:rFonts w:ascii="Arial" w:hAnsi="Arial" w:cs="Arial"/>
          <w:sz w:val="24"/>
          <w:szCs w:val="24"/>
        </w:rPr>
      </w:pPr>
    </w:p>
    <w:p w14:paraId="0CBBB04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BHA33 Dublin Port Heritage Quarter </w:t>
      </w:r>
    </w:p>
    <w:p w14:paraId="17665EF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To support the vision of the Dublin Port Company for the Flour Mill and surrounding heritage assets of the port to deliver a new cultural heritage quarter and maritime museum for the city, that documents Dublin’s rich maritime history and the social history of the Dock workers. </w:t>
      </w:r>
    </w:p>
    <w:p w14:paraId="4D554ADF" w14:textId="77777777" w:rsidR="00F42738" w:rsidRPr="002D442E" w:rsidRDefault="00F42738" w:rsidP="006B16EE">
      <w:pPr>
        <w:spacing w:after="0"/>
        <w:rPr>
          <w:rFonts w:ascii="Arial" w:hAnsi="Arial" w:cs="Arial"/>
          <w:sz w:val="24"/>
          <w:szCs w:val="24"/>
        </w:rPr>
      </w:pPr>
    </w:p>
    <w:p w14:paraId="5C26287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BHA34 OPW Historic Sites </w:t>
      </w:r>
    </w:p>
    <w:p w14:paraId="3EEC880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To co-operate with and facilitate the Office of Public Works to improve visitor experience/interpretation and upgrade key historic sites, including the Dublin Castle complex, St Sepulchre’s Palace complex, Werburgh Street/Ship Street, the Debtors Prison, Royal Hospital at Kilmainham, the Irish National War Memorial Gardens and Commemorative Bridge, Phoenix Park (including the Visitors Centre and Magazine Fort), Collins Barracks, National Library of Ireland, the Casino at Marino, and The Custom House and the 1916 Moore Street National Monument.</w:t>
      </w:r>
    </w:p>
    <w:p w14:paraId="132B19A3" w14:textId="4894E1D7" w:rsidR="00F42738" w:rsidRPr="00603CCD" w:rsidRDefault="00603CCD" w:rsidP="006B16EE">
      <w:pPr>
        <w:spacing w:after="0"/>
        <w:rPr>
          <w:rFonts w:ascii="Arial" w:hAnsi="Arial" w:cs="Arial"/>
          <w:bCs/>
          <w:sz w:val="24"/>
          <w:szCs w:val="24"/>
        </w:rPr>
      </w:pPr>
      <w:r w:rsidRPr="00603CCD">
        <w:rPr>
          <w:rFonts w:ascii="Arial" w:hAnsi="Arial" w:cs="Arial"/>
          <w:bCs/>
          <w:sz w:val="24"/>
          <w:szCs w:val="24"/>
        </w:rPr>
        <w:lastRenderedPageBreak/>
        <w:t>[Page 130]</w:t>
      </w:r>
      <w:r w:rsidR="00F42738" w:rsidRPr="00603CCD">
        <w:rPr>
          <w:rFonts w:ascii="Arial" w:hAnsi="Arial" w:cs="Arial"/>
          <w:bCs/>
          <w:sz w:val="24"/>
          <w:szCs w:val="24"/>
        </w:rPr>
        <w:t> </w:t>
      </w:r>
    </w:p>
    <w:p w14:paraId="77833251" w14:textId="6611AE35" w:rsidR="00F42738" w:rsidRPr="00E05BE8" w:rsidRDefault="00F42738" w:rsidP="00A51949">
      <w:pPr>
        <w:pStyle w:val="Heading1"/>
      </w:pPr>
      <w:bookmarkStart w:id="43" w:name="_Toc190074700"/>
      <w:r w:rsidRPr="00E05BE8">
        <w:t>APPENDIX 6</w:t>
      </w:r>
      <w:r w:rsidRPr="00E05BE8">
        <w:tab/>
      </w:r>
      <w:r w:rsidR="00A51949">
        <w:t xml:space="preserve"> </w:t>
      </w:r>
      <w:r w:rsidRPr="00E05BE8">
        <w:t>PREVIOUS ARCHAEOLOGICAL EXCAVATIONS</w:t>
      </w:r>
      <w:bookmarkEnd w:id="43"/>
    </w:p>
    <w:p w14:paraId="7F2E3EC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An examination of previous excavations carried out within and around the area for development provides a useful framework for assessment of the study area in terms of its archaeological significance as well as its archaeological potential. The Database of Irish Excavation Reports is summary account of archaeological excavations undertaken in Ireland; it was checked for a record of any licensed archaeological investigations carried out in the vicinity of the development area between 1969 and 2023.</w:t>
      </w:r>
    </w:p>
    <w:p w14:paraId="2C2BC4D8" w14:textId="77777777" w:rsidR="00F42738" w:rsidRPr="002D442E" w:rsidRDefault="00F42738" w:rsidP="006B16EE">
      <w:pPr>
        <w:spacing w:after="0"/>
        <w:rPr>
          <w:rFonts w:ascii="Arial" w:hAnsi="Arial" w:cs="Arial"/>
          <w:sz w:val="24"/>
          <w:szCs w:val="24"/>
        </w:rPr>
      </w:pPr>
    </w:p>
    <w:p w14:paraId="262B56E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DUBLIN: 23–27a Gardiner Street Middle</w:t>
      </w:r>
    </w:p>
    <w:p w14:paraId="67B0C95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98E0200</w:t>
      </w:r>
    </w:p>
    <w:p w14:paraId="04299D2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Alan Hayden</w:t>
      </w:r>
    </w:p>
    <w:p w14:paraId="4B7F772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18th-century Cellars</w:t>
      </w:r>
    </w:p>
    <w:p w14:paraId="740AE8A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715925 N 735026</w:t>
      </w:r>
    </w:p>
    <w:p w14:paraId="618C7EE6" w14:textId="77777777" w:rsidR="00F42738" w:rsidRPr="002D442E" w:rsidRDefault="00F42738" w:rsidP="006B16EE">
      <w:pPr>
        <w:spacing w:after="0"/>
        <w:rPr>
          <w:rFonts w:ascii="Arial" w:hAnsi="Arial" w:cs="Arial"/>
          <w:sz w:val="24"/>
          <w:szCs w:val="24"/>
        </w:rPr>
      </w:pPr>
    </w:p>
    <w:p w14:paraId="65ED1FC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This was a pre-development assessment funded by the developer. Four mechanically excavated trenches were opened on 30 April 1998. The site was completely taken up by 18th-century cellars, which had removed all earlier deposits to below the level of subsoil. Nothing of archaeological significance was found.</w:t>
      </w:r>
    </w:p>
    <w:p w14:paraId="54E940E1" w14:textId="77777777" w:rsidR="00F42738" w:rsidRPr="002D442E" w:rsidRDefault="00F42738" w:rsidP="006B16EE">
      <w:pPr>
        <w:spacing w:after="0"/>
        <w:rPr>
          <w:rFonts w:ascii="Arial" w:hAnsi="Arial" w:cs="Arial"/>
          <w:sz w:val="24"/>
          <w:szCs w:val="24"/>
        </w:rPr>
      </w:pPr>
    </w:p>
    <w:p w14:paraId="136ACFE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146 Parnell Street, Dublin</w:t>
      </w:r>
    </w:p>
    <w:p w14:paraId="03B7AF4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04E0144</w:t>
      </w:r>
    </w:p>
    <w:p w14:paraId="38CC447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Claire Walsh</w:t>
      </w:r>
    </w:p>
    <w:p w14:paraId="0F6C0F0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No archaeological significance</w:t>
      </w:r>
    </w:p>
    <w:p w14:paraId="3F89726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715849, N 735119</w:t>
      </w:r>
    </w:p>
    <w:p w14:paraId="16F6EB15" w14:textId="77777777" w:rsidR="00F42738" w:rsidRPr="002D442E" w:rsidRDefault="00F42738" w:rsidP="006B16EE">
      <w:pPr>
        <w:spacing w:after="0"/>
        <w:rPr>
          <w:rFonts w:ascii="Arial" w:hAnsi="Arial" w:cs="Arial"/>
          <w:sz w:val="24"/>
          <w:szCs w:val="24"/>
        </w:rPr>
      </w:pPr>
    </w:p>
    <w:p w14:paraId="19A53C4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 single test-trench was opened manually to the rear of a protected structure on Parnell Street. No features of archaeological significance were noted.</w:t>
      </w:r>
    </w:p>
    <w:p w14:paraId="73072E3C" w14:textId="77777777" w:rsidR="00F42738" w:rsidRPr="002D442E" w:rsidRDefault="00F42738" w:rsidP="006B16EE">
      <w:pPr>
        <w:spacing w:after="0"/>
        <w:rPr>
          <w:rFonts w:ascii="Arial" w:hAnsi="Arial" w:cs="Arial"/>
          <w:sz w:val="24"/>
          <w:szCs w:val="24"/>
        </w:rPr>
      </w:pPr>
    </w:p>
    <w:p w14:paraId="7585B2F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Findlater Place, Parnell Street, Dublin</w:t>
      </w:r>
    </w:p>
    <w:p w14:paraId="252EF78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04E1410</w:t>
      </w:r>
    </w:p>
    <w:p w14:paraId="15DBF65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John Kavanagh</w:t>
      </w:r>
    </w:p>
    <w:p w14:paraId="3286A68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w:t>
      </w:r>
    </w:p>
    <w:p w14:paraId="72AF359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715843, N 735022</w:t>
      </w:r>
    </w:p>
    <w:p w14:paraId="46A917E3" w14:textId="77777777" w:rsidR="00F42738" w:rsidRPr="002D442E" w:rsidRDefault="00F42738" w:rsidP="006B16EE">
      <w:pPr>
        <w:spacing w:after="0"/>
        <w:rPr>
          <w:rFonts w:ascii="Arial" w:hAnsi="Arial" w:cs="Arial"/>
          <w:sz w:val="24"/>
          <w:szCs w:val="24"/>
        </w:rPr>
      </w:pPr>
    </w:p>
    <w:p w14:paraId="6006348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 test excavation was carried out as part of an overall assessment prior to the construction of an extension to the Academy Hotel, Findlater Place, Dublin. Five trenches were excavated, which uncovered the remains of late 19th-century buildings.</w:t>
      </w:r>
    </w:p>
    <w:p w14:paraId="69193F48" w14:textId="77777777" w:rsidR="00F42738" w:rsidRPr="002D442E" w:rsidRDefault="00F42738" w:rsidP="006B16EE">
      <w:pPr>
        <w:spacing w:after="0"/>
        <w:rPr>
          <w:rFonts w:ascii="Arial" w:hAnsi="Arial" w:cs="Arial"/>
          <w:sz w:val="24"/>
          <w:szCs w:val="24"/>
        </w:rPr>
      </w:pPr>
    </w:p>
    <w:p w14:paraId="089DA81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Findlater Place, Parnell Street, Dublin</w:t>
      </w:r>
    </w:p>
    <w:p w14:paraId="23473D2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05E0718</w:t>
      </w:r>
    </w:p>
    <w:p w14:paraId="7F01A1C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Author: John Kavanagh</w:t>
      </w:r>
    </w:p>
    <w:p w14:paraId="7CA7903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 post-medieval</w:t>
      </w:r>
    </w:p>
    <w:p w14:paraId="4353F72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715841, N 735025</w:t>
      </w:r>
    </w:p>
    <w:p w14:paraId="073C778C" w14:textId="77777777" w:rsidR="00F42738" w:rsidRPr="002D442E" w:rsidRDefault="00F42738" w:rsidP="006B16EE">
      <w:pPr>
        <w:spacing w:after="0"/>
        <w:rPr>
          <w:rFonts w:ascii="Arial" w:hAnsi="Arial" w:cs="Arial"/>
          <w:sz w:val="24"/>
          <w:szCs w:val="24"/>
        </w:rPr>
      </w:pPr>
    </w:p>
    <w:p w14:paraId="35C2DF1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 four-week excavation was carried out in October 2005. The proposed hotel extension was located to the side and rear of an existing hotel, along Strong’s Court and Parnell Street. The excavation uncovered two main structural phases from the late 18th or early 19th century onwards. Artefacts recovered dated from the late 18th century onwards. A single sherd of medieval pottery from the Saintonge region in France was the only artefact from the medieval period recovered.</w:t>
      </w:r>
    </w:p>
    <w:p w14:paraId="0FF48BA3" w14:textId="77777777" w:rsidR="00F42738" w:rsidRPr="002D442E" w:rsidRDefault="00F42738" w:rsidP="006B16EE">
      <w:pPr>
        <w:spacing w:after="0"/>
        <w:rPr>
          <w:rFonts w:ascii="Arial" w:hAnsi="Arial" w:cs="Arial"/>
          <w:sz w:val="24"/>
          <w:szCs w:val="24"/>
        </w:rPr>
      </w:pPr>
    </w:p>
    <w:p w14:paraId="717F66ED" w14:textId="133C4A08" w:rsidR="00603CCD" w:rsidRDefault="00603CCD" w:rsidP="006B16EE">
      <w:pPr>
        <w:spacing w:after="0"/>
        <w:rPr>
          <w:rFonts w:ascii="Arial" w:hAnsi="Arial" w:cs="Arial"/>
          <w:sz w:val="24"/>
          <w:szCs w:val="24"/>
        </w:rPr>
      </w:pPr>
      <w:r>
        <w:rPr>
          <w:rFonts w:ascii="Arial" w:hAnsi="Arial" w:cs="Arial"/>
          <w:sz w:val="24"/>
          <w:szCs w:val="24"/>
        </w:rPr>
        <w:t>[Page 131]</w:t>
      </w:r>
    </w:p>
    <w:p w14:paraId="75579DB3" w14:textId="77777777" w:rsidR="00603CCD" w:rsidRDefault="00603CCD" w:rsidP="006B16EE">
      <w:pPr>
        <w:spacing w:after="0"/>
        <w:rPr>
          <w:rFonts w:ascii="Arial" w:hAnsi="Arial" w:cs="Arial"/>
          <w:sz w:val="24"/>
          <w:szCs w:val="24"/>
        </w:rPr>
      </w:pPr>
    </w:p>
    <w:p w14:paraId="339D9461" w14:textId="3F9C96F2" w:rsidR="00F42738" w:rsidRPr="002D442E" w:rsidRDefault="00F42738" w:rsidP="006B16EE">
      <w:pPr>
        <w:spacing w:after="0"/>
        <w:rPr>
          <w:rFonts w:ascii="Arial" w:hAnsi="Arial" w:cs="Arial"/>
          <w:sz w:val="24"/>
          <w:szCs w:val="24"/>
        </w:rPr>
      </w:pPr>
      <w:r w:rsidRPr="002D442E">
        <w:rPr>
          <w:rFonts w:ascii="Arial" w:hAnsi="Arial" w:cs="Arial"/>
          <w:sz w:val="24"/>
          <w:szCs w:val="24"/>
        </w:rPr>
        <w:t>Site name: Parnell Monument, O'Connell Street Upper, Dublin</w:t>
      </w:r>
    </w:p>
    <w:p w14:paraId="3F520E8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E004492</w:t>
      </w:r>
    </w:p>
    <w:p w14:paraId="4A03265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Jean O'Dowd</w:t>
      </w:r>
    </w:p>
    <w:p w14:paraId="75E3537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No archaeology found</w:t>
      </w:r>
    </w:p>
    <w:p w14:paraId="2D04DC7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715742, N 735004</w:t>
      </w:r>
    </w:p>
    <w:p w14:paraId="2E8B50FF" w14:textId="77777777" w:rsidR="00F42738" w:rsidRPr="002D442E" w:rsidRDefault="00F42738" w:rsidP="006B16EE">
      <w:pPr>
        <w:spacing w:after="0"/>
        <w:rPr>
          <w:rFonts w:ascii="Arial" w:hAnsi="Arial" w:cs="Arial"/>
          <w:sz w:val="24"/>
          <w:szCs w:val="24"/>
        </w:rPr>
      </w:pPr>
    </w:p>
    <w:p w14:paraId="31AF1935" w14:textId="3A0E5D23" w:rsidR="00F42738" w:rsidRPr="002D442E" w:rsidRDefault="00F42738" w:rsidP="006B16EE">
      <w:pPr>
        <w:spacing w:after="0"/>
        <w:rPr>
          <w:rFonts w:ascii="Arial" w:hAnsi="Arial" w:cs="Arial"/>
          <w:sz w:val="24"/>
          <w:szCs w:val="24"/>
        </w:rPr>
      </w:pPr>
      <w:r w:rsidRPr="002D442E">
        <w:rPr>
          <w:rFonts w:ascii="Arial" w:hAnsi="Arial" w:cs="Arial"/>
          <w:sz w:val="24"/>
          <w:szCs w:val="24"/>
        </w:rPr>
        <w:t>Luas Cross City Main Infrastructure Civil and Track Works commenced in July 2015 and continued to November 2017 in accordance with Licence No. 15E0271. During these works, due to various considerations, Ministerial Consent E004492 to accommodate specific works in the immediate vicinity of the Parnell National Monument (</w:t>
      </w:r>
      <w:r w:rsidR="00C139E4" w:rsidRPr="00C139E4">
        <w:rPr>
          <w:rFonts w:ascii="Arial" w:hAnsi="Arial" w:cs="Arial"/>
          <w:sz w:val="24"/>
          <w:szCs w:val="24"/>
        </w:rPr>
        <w:t>Record of Protected Structures</w:t>
      </w:r>
      <w:r w:rsidR="00C139E4">
        <w:rPr>
          <w:rFonts w:ascii="Arial" w:hAnsi="Arial" w:cs="Arial"/>
          <w:sz w:val="24"/>
          <w:szCs w:val="24"/>
        </w:rPr>
        <w:t xml:space="preserve"> No.</w:t>
      </w:r>
      <w:r w:rsidRPr="002D442E">
        <w:rPr>
          <w:rFonts w:ascii="Arial" w:hAnsi="Arial" w:cs="Arial"/>
          <w:sz w:val="24"/>
          <w:szCs w:val="24"/>
        </w:rPr>
        <w:t xml:space="preserve"> 6020) was subsequently granted by the Department. An additional phase of limited works was carried out by Steconfer Joint Venture Ltd on behalf of </w:t>
      </w:r>
      <w:r w:rsidR="006B16EE" w:rsidRPr="002D442E">
        <w:rPr>
          <w:rFonts w:ascii="Arial" w:hAnsi="Arial" w:cs="Arial"/>
          <w:sz w:val="24"/>
          <w:szCs w:val="24"/>
        </w:rPr>
        <w:t>D</w:t>
      </w:r>
      <w:r w:rsidR="006B16EE">
        <w:rPr>
          <w:rFonts w:ascii="Arial" w:hAnsi="Arial" w:cs="Arial"/>
          <w:sz w:val="24"/>
          <w:szCs w:val="24"/>
        </w:rPr>
        <w:t xml:space="preserve">ublin </w:t>
      </w:r>
      <w:r w:rsidR="006B16EE" w:rsidRPr="002D442E">
        <w:rPr>
          <w:rFonts w:ascii="Arial" w:hAnsi="Arial" w:cs="Arial"/>
          <w:sz w:val="24"/>
          <w:szCs w:val="24"/>
        </w:rPr>
        <w:t>C</w:t>
      </w:r>
      <w:r w:rsidR="006B16EE">
        <w:rPr>
          <w:rFonts w:ascii="Arial" w:hAnsi="Arial" w:cs="Arial"/>
          <w:sz w:val="24"/>
          <w:szCs w:val="24"/>
        </w:rPr>
        <w:t xml:space="preserve">ity </w:t>
      </w:r>
      <w:r w:rsidR="006B16EE" w:rsidRPr="002D442E">
        <w:rPr>
          <w:rFonts w:ascii="Arial" w:hAnsi="Arial" w:cs="Arial"/>
          <w:sz w:val="24"/>
          <w:szCs w:val="24"/>
        </w:rPr>
        <w:t>C</w:t>
      </w:r>
      <w:r w:rsidR="006B16EE">
        <w:rPr>
          <w:rFonts w:ascii="Arial" w:hAnsi="Arial" w:cs="Arial"/>
          <w:sz w:val="24"/>
          <w:szCs w:val="24"/>
        </w:rPr>
        <w:t>ouncil</w:t>
      </w:r>
      <w:r w:rsidRPr="002D442E">
        <w:rPr>
          <w:rFonts w:ascii="Arial" w:hAnsi="Arial" w:cs="Arial"/>
          <w:sz w:val="24"/>
          <w:szCs w:val="24"/>
        </w:rPr>
        <w:t xml:space="preserve"> in February and March 2016. The works were required to facilitate the partial removal of the traffic island and temporary relocation of 3 traffic signals to facilitate the 2016 St Patrick's Day Parade and the Easter 1916 Centenary celebrations. The works were subject to monitoring; no archaeological features or stratigraphy were recorded. Due to the proximity of the works to the national monument, unattended vibration monitoring was also carried out.</w:t>
      </w:r>
    </w:p>
    <w:p w14:paraId="2566E68A" w14:textId="77777777" w:rsidR="00F42738" w:rsidRPr="002D442E" w:rsidRDefault="00F42738" w:rsidP="006B16EE">
      <w:pPr>
        <w:spacing w:after="0"/>
        <w:rPr>
          <w:rFonts w:ascii="Arial" w:hAnsi="Arial" w:cs="Arial"/>
          <w:sz w:val="24"/>
          <w:szCs w:val="24"/>
        </w:rPr>
      </w:pPr>
    </w:p>
    <w:p w14:paraId="77A6FF4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Parnell Street, Dublin</w:t>
      </w:r>
    </w:p>
    <w:p w14:paraId="5C9BCA5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E4492; C592</w:t>
      </w:r>
    </w:p>
    <w:p w14:paraId="5FAD4D9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Steven McGlade</w:t>
      </w:r>
    </w:p>
    <w:p w14:paraId="168623E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Georgian cellar and cobbled surface</w:t>
      </w:r>
    </w:p>
    <w:p w14:paraId="331BEF1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715742, N 735004</w:t>
      </w:r>
    </w:p>
    <w:p w14:paraId="51AF4813" w14:textId="77777777" w:rsidR="00F42738" w:rsidRPr="002D442E" w:rsidRDefault="00F42738" w:rsidP="006B16EE">
      <w:pPr>
        <w:spacing w:after="0"/>
        <w:rPr>
          <w:rFonts w:ascii="Arial" w:hAnsi="Arial" w:cs="Arial"/>
          <w:sz w:val="24"/>
          <w:szCs w:val="24"/>
        </w:rPr>
      </w:pPr>
    </w:p>
    <w:p w14:paraId="4C6CE62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Excavations were carried out for the Railway Procurement Agency (RPA). The works were carried out as part of the Luas Cross City (LCC) Investigation and Treatment of Cellars Works contract, designed to identify and record coal cellars which will be impacted by the construction of LCC. A total of five licence areas, from St Stephen’s Green to Dominick Street, were investigated under the contract (Licence Numbers 13E197; 13E200-13E203?). In association with these works monitoring of two small trenches located on the north and east sides of the Allied Irish Bank at No. 37–38 </w:t>
      </w:r>
      <w:r w:rsidRPr="002D442E">
        <w:rPr>
          <w:rFonts w:ascii="Arial" w:hAnsi="Arial" w:cs="Arial"/>
          <w:sz w:val="24"/>
          <w:szCs w:val="24"/>
        </w:rPr>
        <w:lastRenderedPageBreak/>
        <w:t>O’Connell Street, on the corner of O’Connell Street and Parnell Street, was undertaken. The works were carried out in conjunction with the main Parnell Street section of the project (Licence Number 13E197?), however due to the proximity of the Parnell National Monument were included under Ministerial Consent Number C592/E4492. They were excavated from 2–4 October 2013. One small trench was monitored on Parnell Street to the north of the bank revealing the former cobbled street surface at a depth of 0.45m below the present pavement level. A slightly larger trench on O’Connell Street to the east of the bank was opened revealing the crown of a cellar at a depth of 1.16m below the present pavement level. A later brick structure constructed on top of the cellar and the concrete base of former street furniture were also identified. The cellar, which was not associated with the current bank building, was found to have been filled with concrete and was not accessed during the works.</w:t>
      </w:r>
    </w:p>
    <w:p w14:paraId="08C5690B" w14:textId="60EFB031" w:rsidR="00F42738" w:rsidRDefault="00F42738" w:rsidP="006B16EE">
      <w:pPr>
        <w:spacing w:after="0"/>
        <w:rPr>
          <w:rFonts w:ascii="Arial" w:hAnsi="Arial" w:cs="Arial"/>
          <w:sz w:val="24"/>
          <w:szCs w:val="24"/>
        </w:rPr>
      </w:pPr>
    </w:p>
    <w:p w14:paraId="66472D67" w14:textId="4D11BADD" w:rsidR="00603CCD" w:rsidRDefault="00603CCD" w:rsidP="006B16EE">
      <w:pPr>
        <w:spacing w:after="0"/>
        <w:rPr>
          <w:rFonts w:ascii="Arial" w:hAnsi="Arial" w:cs="Arial"/>
          <w:sz w:val="24"/>
          <w:szCs w:val="24"/>
        </w:rPr>
      </w:pPr>
      <w:r>
        <w:rPr>
          <w:rFonts w:ascii="Arial" w:hAnsi="Arial" w:cs="Arial"/>
          <w:sz w:val="24"/>
          <w:szCs w:val="24"/>
        </w:rPr>
        <w:t>[Page 132]</w:t>
      </w:r>
    </w:p>
    <w:p w14:paraId="3C3A9A62" w14:textId="77777777" w:rsidR="00603CCD" w:rsidRPr="002D442E" w:rsidRDefault="00603CCD" w:rsidP="006B16EE">
      <w:pPr>
        <w:spacing w:after="0"/>
        <w:rPr>
          <w:rFonts w:ascii="Arial" w:hAnsi="Arial" w:cs="Arial"/>
          <w:sz w:val="24"/>
          <w:szCs w:val="24"/>
        </w:rPr>
      </w:pPr>
    </w:p>
    <w:p w14:paraId="185B717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O’CONNELL STREET, DUBLIN</w:t>
      </w:r>
    </w:p>
    <w:p w14:paraId="071B902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Sites and Monuments Record No.: N/A Licence number: C314; E3964</w:t>
      </w:r>
    </w:p>
    <w:p w14:paraId="477535E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Tara Doyle, Headland Archaeology (Ireland) Ltd, Unit 1, Wallingstown Business Park, Little Island, Cork.</w:t>
      </w:r>
    </w:p>
    <w:p w14:paraId="76A1B8A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 post-medieval</w:t>
      </w:r>
    </w:p>
    <w:p w14:paraId="3536DC4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715880, N 734474</w:t>
      </w:r>
    </w:p>
    <w:p w14:paraId="14AD6D62" w14:textId="77777777" w:rsidR="00F42738" w:rsidRPr="002D442E" w:rsidRDefault="00F42738" w:rsidP="006B16EE">
      <w:pPr>
        <w:spacing w:after="0"/>
        <w:rPr>
          <w:rFonts w:ascii="Arial" w:hAnsi="Arial" w:cs="Arial"/>
          <w:sz w:val="24"/>
          <w:szCs w:val="24"/>
        </w:rPr>
      </w:pPr>
    </w:p>
    <w:p w14:paraId="5C49F70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Monitoring of two slit-trenches on O’Connell Street, Dublin, was undertaken between 18 May and 5 July 2009. These trenches were opened to identify existing utilities and associated features including underground culverts and basements. This investigation was carried out on behalf of the Road Procurement Agency as part of the design and construction of the proposed Metro North light rail project. The trenches were located to the north-east and north-west of the O’Connell statue monument. In accordance with the conditions set out in the consent issued, a metal-detection device was employed to assist with finds retrieval (consent number R140). The spoil excavated from both trenches was spread by hand and all finds present collected.</w:t>
      </w:r>
    </w:p>
    <w:p w14:paraId="1C97C59B" w14:textId="77777777" w:rsidR="00F42738" w:rsidRPr="002D442E" w:rsidRDefault="00F42738" w:rsidP="006B16EE">
      <w:pPr>
        <w:spacing w:after="0"/>
        <w:rPr>
          <w:rFonts w:ascii="Arial" w:hAnsi="Arial" w:cs="Arial"/>
          <w:sz w:val="24"/>
          <w:szCs w:val="24"/>
        </w:rPr>
      </w:pPr>
    </w:p>
    <w:p w14:paraId="058485E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Excavation of the two trenches resulted in the temporary removal of the pavement and/or carriageway to the north-east and north-west of the O’Connell statue monument. The permanent surfaces were removed using a con-saw and jackhammer. Each trench was subsequently hand-dug. On completion of archaeological and utility recording and survey, the trenches were backfilled and the appropriate surface reinstated.</w:t>
      </w:r>
    </w:p>
    <w:p w14:paraId="4811CA68" w14:textId="77777777" w:rsidR="00F42738" w:rsidRPr="002D442E" w:rsidRDefault="00F42738" w:rsidP="006B16EE">
      <w:pPr>
        <w:spacing w:after="0"/>
        <w:rPr>
          <w:rFonts w:ascii="Arial" w:hAnsi="Arial" w:cs="Arial"/>
          <w:sz w:val="24"/>
          <w:szCs w:val="24"/>
        </w:rPr>
      </w:pPr>
    </w:p>
    <w:p w14:paraId="6D8EC94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Modern utilities were located under disturbed post-medieval garden soil deposits. These deposits were possibly introduced to raise the surrounding ground level and in recent times have become further disturbed by the introduction of utilities.</w:t>
      </w:r>
    </w:p>
    <w:p w14:paraId="19CD80CB" w14:textId="77777777" w:rsidR="00F42738" w:rsidRPr="002D442E" w:rsidRDefault="00F42738" w:rsidP="006B16EE">
      <w:pPr>
        <w:spacing w:after="0"/>
        <w:rPr>
          <w:rFonts w:ascii="Arial" w:hAnsi="Arial" w:cs="Arial"/>
          <w:sz w:val="24"/>
          <w:szCs w:val="24"/>
        </w:rPr>
      </w:pPr>
    </w:p>
    <w:p w14:paraId="7BD29BE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A number of artefacts recovered from these trenches also reflected the disturbed and mixed nature of some of the deposits. They included three sherds of dark-green onion bottle glass, two flint flakes, three post-medieval creamware pottery sherds, a green-glazed pottery sherd and a ceramic tobacco pipe stem, a late medieval strap handle, Frecken ware, and several sherds of post-medieval pottery.</w:t>
      </w:r>
    </w:p>
    <w:p w14:paraId="59B4A51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40–42 O’Connell Street, Dublin</w:t>
      </w:r>
    </w:p>
    <w:p w14:paraId="022D7298" w14:textId="77777777" w:rsidR="00F42738" w:rsidRPr="002D442E" w:rsidRDefault="00F42738" w:rsidP="006B16EE">
      <w:pPr>
        <w:spacing w:after="0"/>
        <w:rPr>
          <w:rFonts w:ascii="Arial" w:hAnsi="Arial" w:cs="Arial"/>
          <w:sz w:val="24"/>
          <w:szCs w:val="24"/>
        </w:rPr>
      </w:pPr>
    </w:p>
    <w:p w14:paraId="2491D68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09E0118</w:t>
      </w:r>
    </w:p>
    <w:p w14:paraId="09E00AC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Linzi Simpson,</w:t>
      </w:r>
    </w:p>
    <w:p w14:paraId="730A704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Post-medieval</w:t>
      </w:r>
    </w:p>
    <w:p w14:paraId="7283050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715733, N 734927</w:t>
      </w:r>
    </w:p>
    <w:p w14:paraId="27659DDD" w14:textId="77777777" w:rsidR="00F42738" w:rsidRPr="002D442E" w:rsidRDefault="00F42738" w:rsidP="006B16EE">
      <w:pPr>
        <w:spacing w:after="0"/>
        <w:rPr>
          <w:rFonts w:ascii="Arial" w:hAnsi="Arial" w:cs="Arial"/>
          <w:sz w:val="24"/>
          <w:szCs w:val="24"/>
        </w:rPr>
      </w:pPr>
    </w:p>
    <w:p w14:paraId="7F546245" w14:textId="77777777" w:rsidR="00603CCD" w:rsidRDefault="00F42738" w:rsidP="006B16EE">
      <w:pPr>
        <w:spacing w:after="0"/>
        <w:rPr>
          <w:rFonts w:ascii="Arial" w:hAnsi="Arial" w:cs="Arial"/>
          <w:sz w:val="24"/>
          <w:szCs w:val="24"/>
        </w:rPr>
      </w:pPr>
      <w:r w:rsidRPr="002D442E">
        <w:rPr>
          <w:rFonts w:ascii="Arial" w:hAnsi="Arial" w:cs="Arial"/>
          <w:sz w:val="24"/>
          <w:szCs w:val="24"/>
        </w:rPr>
        <w:t xml:space="preserve">Monitoring was carried out at Nos 40–42 O’Connell Street, on the northern side of the River Liffey. The site lies within the O’Connell Street Conservation Area and includes No. 42, which is a Georgian building and protected structure; Nos 40 and 41 (the Royal Dublin Hotel), however, were modern buildings and were demolished. The development also lies close to the site of a possibly Viking cemetery (DU018–495) and, as a result, a planning condition was attached to the grant of permission. During this phase of site works, the Royal Dublin hotel was completely demolished to basement floor level and a series of enabling works were carried out. These included the excavation of a temporary steel footing trench to prop the existing building and these are the works that were monitored. The monitoring programme established that the existing original basement of Nos 40–41 was cut into deep gravel and silt deposits, presumably originally mudflats associated with the River Liffey before it was reclaimed in the 18th century. Thus this area was within the river originally, which can be supported </w:t>
      </w:r>
    </w:p>
    <w:p w14:paraId="4C0881F8" w14:textId="77777777" w:rsidR="00603CCD" w:rsidRDefault="00603CCD" w:rsidP="006B16EE">
      <w:pPr>
        <w:spacing w:after="0"/>
        <w:rPr>
          <w:rFonts w:ascii="Arial" w:hAnsi="Arial" w:cs="Arial"/>
          <w:sz w:val="24"/>
          <w:szCs w:val="24"/>
        </w:rPr>
      </w:pPr>
    </w:p>
    <w:p w14:paraId="2341D0C8" w14:textId="72BFE7A4" w:rsidR="00603CCD" w:rsidRDefault="00603CCD" w:rsidP="006B16EE">
      <w:pPr>
        <w:spacing w:after="0"/>
        <w:rPr>
          <w:rFonts w:ascii="Arial" w:hAnsi="Arial" w:cs="Arial"/>
          <w:sz w:val="24"/>
          <w:szCs w:val="24"/>
        </w:rPr>
      </w:pPr>
      <w:r>
        <w:rPr>
          <w:rFonts w:ascii="Arial" w:hAnsi="Arial" w:cs="Arial"/>
          <w:sz w:val="24"/>
          <w:szCs w:val="24"/>
        </w:rPr>
        <w:t>[Page 133]</w:t>
      </w:r>
    </w:p>
    <w:p w14:paraId="472662AF" w14:textId="77777777" w:rsidR="00603CCD" w:rsidRDefault="00603CCD" w:rsidP="006B16EE">
      <w:pPr>
        <w:spacing w:after="0"/>
        <w:rPr>
          <w:rFonts w:ascii="Arial" w:hAnsi="Arial" w:cs="Arial"/>
          <w:sz w:val="24"/>
          <w:szCs w:val="24"/>
        </w:rPr>
      </w:pPr>
    </w:p>
    <w:p w14:paraId="0065EE8C" w14:textId="7D6EEB32" w:rsidR="00F42738" w:rsidRPr="002D442E" w:rsidRDefault="00F42738" w:rsidP="006B16EE">
      <w:pPr>
        <w:spacing w:after="0"/>
        <w:rPr>
          <w:rFonts w:ascii="Arial" w:hAnsi="Arial" w:cs="Arial"/>
          <w:sz w:val="24"/>
          <w:szCs w:val="24"/>
        </w:rPr>
      </w:pPr>
      <w:r w:rsidRPr="002D442E">
        <w:rPr>
          <w:rFonts w:ascii="Arial" w:hAnsi="Arial" w:cs="Arial"/>
          <w:sz w:val="24"/>
          <w:szCs w:val="24"/>
        </w:rPr>
        <w:t>cartographically as this area was only reclaimed between 1678 and 1728. There were no archaeological features or artefacts found during the monitoring programme.</w:t>
      </w:r>
    </w:p>
    <w:p w14:paraId="617D1A5E" w14:textId="77777777" w:rsidR="00F42738" w:rsidRPr="002D442E" w:rsidRDefault="00F42738" w:rsidP="006B16EE">
      <w:pPr>
        <w:spacing w:after="0"/>
        <w:rPr>
          <w:rFonts w:ascii="Arial" w:hAnsi="Arial" w:cs="Arial"/>
          <w:sz w:val="24"/>
          <w:szCs w:val="24"/>
        </w:rPr>
      </w:pPr>
    </w:p>
    <w:p w14:paraId="17697A1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Dominick street upper/Parnell Street/Marlborough street/O’Connell Street/College Green/Dawson Street/St Stephen's Green North</w:t>
      </w:r>
    </w:p>
    <w:p w14:paraId="447E9D5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11E0280</w:t>
      </w:r>
    </w:p>
    <w:p w14:paraId="48665D7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Teresa Bolger</w:t>
      </w:r>
    </w:p>
    <w:p w14:paraId="1A1D19D8"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Site type: Urban </w:t>
      </w:r>
    </w:p>
    <w:p w14:paraId="697524F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715116, N 735144</w:t>
      </w:r>
    </w:p>
    <w:p w14:paraId="4E1926F3" w14:textId="77777777" w:rsidR="00F42738" w:rsidRPr="002D442E" w:rsidRDefault="00F42738" w:rsidP="006B16EE">
      <w:pPr>
        <w:spacing w:after="0"/>
        <w:rPr>
          <w:rFonts w:ascii="Arial" w:hAnsi="Arial" w:cs="Arial"/>
          <w:sz w:val="24"/>
          <w:szCs w:val="24"/>
        </w:rPr>
      </w:pPr>
    </w:p>
    <w:p w14:paraId="35F809B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A programme of monitoring was undertaken of the excavation of nineteen utility slit-trenches along the proposed route of Luas Broombridge (Luas BXD). Approximately 31 utility slit-trenches were proposed along the route between Fassaugh Road and St Stephen’s Green North. Nineteen of these were located in proximity to sites recorded in the Record of Monuments and Places and/or areas of archaeological potential, as outlined in the EIS. On that basis it was determined that monitoring should be undertaken in conjunction with the excavation of these trenches. No </w:t>
      </w:r>
      <w:r w:rsidRPr="002D442E">
        <w:rPr>
          <w:rFonts w:ascii="Arial" w:hAnsi="Arial" w:cs="Arial"/>
          <w:sz w:val="24"/>
          <w:szCs w:val="24"/>
        </w:rPr>
        <w:lastRenderedPageBreak/>
        <w:t>significant archaeological features or deposits were encountered, with the exception of Trenches ST-51 and ST-52b on Dawson Street, where intact post-medieval cellaring (possibly 18th-century in date) was identified. In addition, red brick culverts associated with the city sewerage system were identified in Trenches ST-46 and ST-47 on Marlborough Street and ST-50 on Dawson Street. It should be noted, however, that the utility slit-trenches were limited in scope and were targeted and positioned at locations with high levels of disturbance (where in situ services are currently located). Therefore archaeological features or deposits could survive outside of the areas directly investigated.</w:t>
      </w:r>
    </w:p>
    <w:p w14:paraId="0799E90F" w14:textId="77777777" w:rsidR="00F42738" w:rsidRPr="002D442E" w:rsidRDefault="00F42738" w:rsidP="006B16EE">
      <w:pPr>
        <w:spacing w:after="0"/>
        <w:rPr>
          <w:rFonts w:ascii="Arial" w:hAnsi="Arial" w:cs="Arial"/>
          <w:sz w:val="24"/>
          <w:szCs w:val="24"/>
        </w:rPr>
      </w:pPr>
    </w:p>
    <w:p w14:paraId="368E98A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Luas Broombridge (BXD), Dublin</w:t>
      </w:r>
    </w:p>
    <w:p w14:paraId="1783EF7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11E0459</w:t>
      </w:r>
    </w:p>
    <w:p w14:paraId="3B86F1D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Edmond O’Donovan</w:t>
      </w:r>
    </w:p>
    <w:p w14:paraId="42F97D4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 post-medieval</w:t>
      </w:r>
    </w:p>
    <w:p w14:paraId="78471BD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714816, N 735101</w:t>
      </w:r>
    </w:p>
    <w:p w14:paraId="5B05447A" w14:textId="77777777" w:rsidR="00F42738" w:rsidRPr="002D442E" w:rsidRDefault="00F42738" w:rsidP="006B16EE">
      <w:pPr>
        <w:spacing w:after="0"/>
        <w:rPr>
          <w:rFonts w:ascii="Arial" w:hAnsi="Arial" w:cs="Arial"/>
          <w:sz w:val="24"/>
          <w:szCs w:val="24"/>
        </w:rPr>
      </w:pPr>
    </w:p>
    <w:p w14:paraId="7420EFE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Monitoring, supervised by the Railway Procurement Agency (RPA) for IGSL Ltd, was undertaken during the excavation of 44 geotechnical site investigation trenches along the proposed route of Luas Broombridge (BXD) between 28 January and 6 June 2012. No archaeological stratigraphy was identified during the monitoring programme. The earliest pottery type recovered was a sherd of North Devon Gravel Tempered Ware recovered from the Marlborough Street site investigations, which is ubiquitous in the 17th and 18th century. This part of the city was extensively developed at this time. Structural remains of the side walls of the Midland Great Western Railway cutting and the boundary wall of St Brendan’s Hospital in Grangegorman were also examined. The latter trenches were excavated abutting the boundary wall between the hospital complex and the Dublin Bus Phibsborough Depot. In all instances these remains dated from the late 18th and 19th century.</w:t>
      </w:r>
    </w:p>
    <w:p w14:paraId="2EA18814" w14:textId="77777777" w:rsidR="00F42738" w:rsidRPr="002D442E" w:rsidRDefault="00F42738" w:rsidP="006B16EE">
      <w:pPr>
        <w:spacing w:after="0"/>
        <w:rPr>
          <w:rFonts w:ascii="Arial" w:hAnsi="Arial" w:cs="Arial"/>
          <w:sz w:val="24"/>
          <w:szCs w:val="24"/>
        </w:rPr>
      </w:pPr>
    </w:p>
    <w:p w14:paraId="05EE429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Parnell Street, Dublin</w:t>
      </w:r>
    </w:p>
    <w:p w14:paraId="207DF7E5"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Licence number: 13E197 </w:t>
      </w:r>
    </w:p>
    <w:p w14:paraId="1B9BDFE4"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Nikolah Gilligan and Steven McGlade</w:t>
      </w:r>
    </w:p>
    <w:p w14:paraId="45E8DD2F"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Georgian Cellars and associated 18th-century features</w:t>
      </w:r>
    </w:p>
    <w:p w14:paraId="117A262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715736, N 734997</w:t>
      </w:r>
    </w:p>
    <w:p w14:paraId="16154922" w14:textId="26A4A0D4" w:rsidR="00F42738" w:rsidRDefault="00F42738" w:rsidP="006B16EE">
      <w:pPr>
        <w:spacing w:after="0"/>
        <w:rPr>
          <w:rFonts w:ascii="Arial" w:hAnsi="Arial" w:cs="Arial"/>
          <w:sz w:val="24"/>
          <w:szCs w:val="24"/>
        </w:rPr>
      </w:pPr>
    </w:p>
    <w:p w14:paraId="14BAA2E9" w14:textId="717B4579" w:rsidR="00603CCD" w:rsidRDefault="00603CCD" w:rsidP="006B16EE">
      <w:pPr>
        <w:spacing w:after="0"/>
        <w:rPr>
          <w:rFonts w:ascii="Arial" w:hAnsi="Arial" w:cs="Arial"/>
          <w:sz w:val="24"/>
          <w:szCs w:val="24"/>
        </w:rPr>
      </w:pPr>
      <w:r>
        <w:rPr>
          <w:rFonts w:ascii="Arial" w:hAnsi="Arial" w:cs="Arial"/>
          <w:sz w:val="24"/>
          <w:szCs w:val="24"/>
        </w:rPr>
        <w:t>[Page 134]</w:t>
      </w:r>
    </w:p>
    <w:p w14:paraId="21252779" w14:textId="77777777" w:rsidR="00603CCD" w:rsidRPr="002D442E" w:rsidRDefault="00603CCD" w:rsidP="006B16EE">
      <w:pPr>
        <w:spacing w:after="0"/>
        <w:rPr>
          <w:rFonts w:ascii="Arial" w:hAnsi="Arial" w:cs="Arial"/>
          <w:sz w:val="24"/>
          <w:szCs w:val="24"/>
        </w:rPr>
      </w:pPr>
    </w:p>
    <w:p w14:paraId="49A356F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Excavations were carried out for the Railway Procurement Agency (RPA) as part of the Luas Cross City (LCC) Investigation and Treatment of Cellars Works contract, designed to identify and record coal cellars which will be impacted by the construction of LCC. A total of five licence areas, from St Stephen’s Green to Dominick Street, were investigated under the contract (Licence Nos 13E197; 13E200-13E203?). Monitoring of slit-trenches and recording of cellars and archaeological features on Parnell Street (East and West) was carried out from 8 July to 4 October 2013 under the direction of Nikolah Gilligan (8 July to 1 September) and Steven McGlade (2 September to 4 October). The licence area </w:t>
      </w:r>
      <w:r w:rsidRPr="002D442E">
        <w:rPr>
          <w:rFonts w:ascii="Arial" w:hAnsi="Arial" w:cs="Arial"/>
          <w:sz w:val="24"/>
          <w:szCs w:val="24"/>
        </w:rPr>
        <w:lastRenderedPageBreak/>
        <w:t>extended from Dominick Street in the west to Marlborough Street in the east A total of twelve slit trenches and five box-trenches were excavated, which revealed the crowns of nineteen cellars. Thirteen cellars were accessed for full recording, while six were deemed too deep and unsafe to enter and record. The former cellars were noted at an average depth of 0.5m below present ground surface and were c. 1.5–2m in internal height. The deep cellars were located at an average depth of c. 1.5–2m below present ground surface and were not scheduled for impact by LCC works; they were preserved in situ. Fourteen additional archaeological and historical features were also recorded as part of the investigations.</w:t>
      </w:r>
    </w:p>
    <w:p w14:paraId="1A4C5C16" w14:textId="77777777" w:rsidR="00F42738" w:rsidRPr="002D442E" w:rsidRDefault="00F42738" w:rsidP="006B16EE">
      <w:pPr>
        <w:spacing w:after="0"/>
        <w:rPr>
          <w:rFonts w:ascii="Arial" w:hAnsi="Arial" w:cs="Arial"/>
          <w:sz w:val="24"/>
          <w:szCs w:val="24"/>
        </w:rPr>
      </w:pPr>
    </w:p>
    <w:p w14:paraId="7E75725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Site of St Thomas’s Church, Cathal Brugha Street, Dublin 1</w:t>
      </w:r>
    </w:p>
    <w:p w14:paraId="7AB1205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13E0371</w:t>
      </w:r>
    </w:p>
    <w:p w14:paraId="7833942E"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Franc Myles</w:t>
      </w:r>
    </w:p>
    <w:p w14:paraId="6DC8A76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 post-medieval</w:t>
      </w:r>
    </w:p>
    <w:p w14:paraId="45CB6D5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715872, N 734984</w:t>
      </w:r>
    </w:p>
    <w:p w14:paraId="282E88BC" w14:textId="77777777" w:rsidR="00F42738" w:rsidRPr="002D442E" w:rsidRDefault="00F42738" w:rsidP="006B16EE">
      <w:pPr>
        <w:spacing w:after="0"/>
        <w:rPr>
          <w:rFonts w:ascii="Arial" w:hAnsi="Arial" w:cs="Arial"/>
          <w:sz w:val="24"/>
          <w:szCs w:val="24"/>
        </w:rPr>
      </w:pPr>
    </w:p>
    <w:p w14:paraId="1C405DE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Introduction: A single test trench 1.2m in width and 54m in length was excavated as part of the Luas Cross City Investigation and Treatment of Cellar Works, where the permanent diversion of an existing 110kV electricity cable was required, along Cathal Brugha Street. Due to the nature of the cable, discrete diversions at street junctions were not possible and the cable was to be lifted and diverted as a complete unit. The revised course of the cable was to run parallel to the northern footpath of Cathal Brugha Street, alongside the modern St Thomas’s church, at a maximum depth of 1.5m. This traversed the site of the 18th-century St Thomas’s Church, where the associated graveyard to the south is a Recorded Monument. In accordance with Railway Procurement Agency’s Luas Cross City Archaeological Strategy, all works are being carried out under licence. Testing of the proposed new cable alignment was therefore required in order to determine if sub-surface remains associated with the original church and graveyard survived, and if they were likely to be impacted upon by the proposed ducting.</w:t>
      </w:r>
    </w:p>
    <w:p w14:paraId="6C5E4273" w14:textId="77777777" w:rsidR="00F42738" w:rsidRPr="002D442E" w:rsidRDefault="00F42738" w:rsidP="006B16EE">
      <w:pPr>
        <w:spacing w:after="0"/>
        <w:rPr>
          <w:rFonts w:ascii="Arial" w:hAnsi="Arial" w:cs="Arial"/>
          <w:sz w:val="24"/>
          <w:szCs w:val="24"/>
        </w:rPr>
      </w:pPr>
    </w:p>
    <w:p w14:paraId="188055FF" w14:textId="77777777" w:rsidR="00603CCD" w:rsidRDefault="00F42738" w:rsidP="006B16EE">
      <w:pPr>
        <w:spacing w:after="0"/>
        <w:rPr>
          <w:rFonts w:ascii="Arial" w:hAnsi="Arial" w:cs="Arial"/>
          <w:sz w:val="24"/>
          <w:szCs w:val="24"/>
        </w:rPr>
      </w:pPr>
      <w:r w:rsidRPr="002D442E">
        <w:rPr>
          <w:rFonts w:ascii="Arial" w:hAnsi="Arial" w:cs="Arial"/>
          <w:sz w:val="24"/>
          <w:szCs w:val="24"/>
        </w:rPr>
        <w:t xml:space="preserve">Historical context: The present St Thomas’s church (Frederick Hicks 1931) replaced a much larger church built between 1758 and 1762 by John Smyth. There is some evidence for there being a graveyard on the site from c. 1700, however the last burials appear to have taken place in 1882. A burial ground is not depicted by Rocque (1756), where an area of open ground with perhaps a flooded clay pit beside Marlborough Street is shown at this location. The eastern end of Gregg Lane survives today as Findlater Place, perhaps a much older lane truncated and fossilised by Luke Gardiner’s development of Sackville Mall. Upper Gloucester Street was developed sometime later and Smyth’s façade closed an urban vista of half a mile from the east The church was built after the parish of St Mary was divided due to an increasing protestant population in the inner city. It was supposedly modelled on Palladio’s Redentore in Venice with flanking screen walls stretching to 182 feet (55.5m) (Casey 2005, 125). Parliament granted £2000 towards its construction and later contributed another thousand pounds for completion. At the time it was considered to have the most beautiful facade of any church in the city (Cosgrave and </w:t>
      </w:r>
      <w:r w:rsidRPr="002D442E">
        <w:rPr>
          <w:rFonts w:ascii="Arial" w:hAnsi="Arial" w:cs="Arial"/>
          <w:sz w:val="24"/>
          <w:szCs w:val="24"/>
        </w:rPr>
        <w:lastRenderedPageBreak/>
        <w:t xml:space="preserve">Strangeways, 1908), where pre-demolition images still suggest something unfinished. The church was gutted by the fire which destroyed most of Upper Sackville Street (now O'Connell Street) in July 1922, when Republican forces were forced out of the area by government bombardment. Although the main </w:t>
      </w:r>
    </w:p>
    <w:p w14:paraId="7231A4CF" w14:textId="77777777" w:rsidR="00603CCD" w:rsidRDefault="00603CCD" w:rsidP="006B16EE">
      <w:pPr>
        <w:spacing w:after="0"/>
        <w:rPr>
          <w:rFonts w:ascii="Arial" w:hAnsi="Arial" w:cs="Arial"/>
          <w:sz w:val="24"/>
          <w:szCs w:val="24"/>
        </w:rPr>
      </w:pPr>
    </w:p>
    <w:p w14:paraId="2A148223" w14:textId="7095187A" w:rsidR="00603CCD" w:rsidRDefault="00603CCD" w:rsidP="006B16EE">
      <w:pPr>
        <w:spacing w:after="0"/>
        <w:rPr>
          <w:rFonts w:ascii="Arial" w:hAnsi="Arial" w:cs="Arial"/>
          <w:sz w:val="24"/>
          <w:szCs w:val="24"/>
        </w:rPr>
      </w:pPr>
      <w:r>
        <w:rPr>
          <w:rFonts w:ascii="Arial" w:hAnsi="Arial" w:cs="Arial"/>
          <w:sz w:val="24"/>
          <w:szCs w:val="24"/>
        </w:rPr>
        <w:t>[Page 135]</w:t>
      </w:r>
    </w:p>
    <w:p w14:paraId="22D8F92F" w14:textId="77777777" w:rsidR="00603CCD" w:rsidRDefault="00603CCD" w:rsidP="006B16EE">
      <w:pPr>
        <w:spacing w:after="0"/>
        <w:rPr>
          <w:rFonts w:ascii="Arial" w:hAnsi="Arial" w:cs="Arial"/>
          <w:sz w:val="24"/>
          <w:szCs w:val="24"/>
        </w:rPr>
      </w:pPr>
    </w:p>
    <w:p w14:paraId="77281B14" w14:textId="758C7FEC" w:rsidR="00F42738" w:rsidRPr="002D442E" w:rsidRDefault="00F42738" w:rsidP="006B16EE">
      <w:pPr>
        <w:spacing w:after="0"/>
        <w:rPr>
          <w:rFonts w:ascii="Arial" w:hAnsi="Arial" w:cs="Arial"/>
          <w:sz w:val="24"/>
          <w:szCs w:val="24"/>
        </w:rPr>
      </w:pPr>
      <w:r w:rsidRPr="002D442E">
        <w:rPr>
          <w:rFonts w:ascii="Arial" w:hAnsi="Arial" w:cs="Arial"/>
          <w:sz w:val="24"/>
          <w:szCs w:val="24"/>
        </w:rPr>
        <w:t>structure survived, the opportunity was taken to extend Gloucester Street (now Sean MacDermott Street) west to O'Connell Street and the remains of the church were demolished. The new St Thomas's church was erected in Cathal Brugha Street in 1930 on the site of the demolished parish hall and opened the following year; it took the RIAI Gold Medal for Architecture, 1932-34.</w:t>
      </w:r>
    </w:p>
    <w:p w14:paraId="58A3BE48" w14:textId="77777777" w:rsidR="00F42738" w:rsidRPr="002D442E" w:rsidRDefault="00F42738" w:rsidP="006B16EE">
      <w:pPr>
        <w:spacing w:after="0"/>
        <w:rPr>
          <w:rFonts w:ascii="Arial" w:hAnsi="Arial" w:cs="Arial"/>
          <w:sz w:val="24"/>
          <w:szCs w:val="24"/>
        </w:rPr>
      </w:pPr>
    </w:p>
    <w:p w14:paraId="1CC7BF47"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The graveyard is depicted on the first edition 5 foot to 1 mile map (1847), which was surveyed in 1838, and is labelled as ‘disused’ on the 25 inch edition (1907). The graveyard was cleared out during the post-Civil War reconstruction works and the remains were re-interred in Mount Jerome cemetery (SMR Archive). The site of the graveyard is mostly occupied by the Dublin Institute of Technology College of Catering (Robinson and Keefe, 1938-9). The foundation stone of Smyth’s church is preserved today to the left of the entrance of Hicks’ freestanding gable-fronted, red brick exercise in Lombardic Romanesque.</w:t>
      </w:r>
    </w:p>
    <w:p w14:paraId="3601C895" w14:textId="77777777" w:rsidR="00F42738" w:rsidRPr="002D442E" w:rsidRDefault="00F42738" w:rsidP="006B16EE">
      <w:pPr>
        <w:spacing w:after="0"/>
        <w:rPr>
          <w:rFonts w:ascii="Arial" w:hAnsi="Arial" w:cs="Arial"/>
          <w:sz w:val="24"/>
          <w:szCs w:val="24"/>
        </w:rPr>
      </w:pPr>
    </w:p>
    <w:p w14:paraId="7D78C20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Trenching: The test trench recovered the position of the masonry foundation of the central entrance and northern stairwell, along with the broken crown of the eastern crypt (the backfilling of which, according to an Irish Times report of 15 December 1925, was begun the previous day by the City Commissioners). The masonry comprised a rubble calp limestone core where its surviving upper surface was located c. 0.4m below the present street surface, extending to a depth of at least 1.7m. It was faced to the west where its upper courses were above the contemporary ground level and truncated to the east, where the line of its face survived in section. The binding agent was a white lime mortar, which in one area at the core had not yet set, maintaining a putty-like consistency. Just to the west, the red brick crown of the vault over the crypt had been truncated at c.1.7m below the present street surface and its base was not reached at a depth of 2.5m. At its point of truncation just at the springers, the vault measured c. 4m across, suggesting that four similar sized crypts were constructed under the church. In any event, no further evidence for the vaulting was recovered further west at a trench depth of 1.6-1.7m. The crowns lay under a timber floor suggested by an offset in the limestone walls. The only artefacts recovered were late 19th-century floor tiles and animal bone recovered from the backfill material. A niche in the wall at the northern entrance to the nave is replicated on the ground plan on the 5 foot map. The remains of the foundations of the rear wall of the church were located at a depth of 1.5m. The foundations of the western precinct wall of the churchyard were also recovered and recorded slightly further west at a similar level. With the exception of the masonry at the eastern end, the test trench was excavated to a depth of 1.5-1.7m, with demolition rubble in a loose soil matrix being removed. A small extension to the east </w:t>
      </w:r>
      <w:r w:rsidRPr="002D442E">
        <w:rPr>
          <w:rFonts w:ascii="Arial" w:hAnsi="Arial" w:cs="Arial"/>
          <w:sz w:val="24"/>
          <w:szCs w:val="24"/>
        </w:rPr>
        <w:lastRenderedPageBreak/>
        <w:t>did not recover any further evidence for the foundations of the church’s large vestibule, which lay under the pedestrian crossing and has probably been removed by modern services. Where most of the trench was reduced to a level which could accommodate the proposed ducting, the upper levels of the in situ masonry core in the eastern portion of the trench conflicted with the required level of 1.2m below the present surface.</w:t>
      </w:r>
    </w:p>
    <w:p w14:paraId="1CB8BF2B" w14:textId="77777777" w:rsidR="00F42738" w:rsidRPr="002D442E" w:rsidRDefault="00F42738" w:rsidP="006B16EE">
      <w:pPr>
        <w:spacing w:after="0"/>
        <w:rPr>
          <w:rFonts w:ascii="Arial" w:hAnsi="Arial" w:cs="Arial"/>
          <w:sz w:val="24"/>
          <w:szCs w:val="24"/>
        </w:rPr>
      </w:pPr>
    </w:p>
    <w:p w14:paraId="768A9DAC"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Luas Cross City Heritage Works, Dublin</w:t>
      </w:r>
    </w:p>
    <w:p w14:paraId="3ECFD382"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13E0353</w:t>
      </w:r>
    </w:p>
    <w:p w14:paraId="45F1FE2A"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Aidan O'Connell</w:t>
      </w:r>
    </w:p>
    <w:p w14:paraId="6FB0663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 post-medieval</w:t>
      </w:r>
    </w:p>
    <w:p w14:paraId="5D4E982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715790, N 734828</w:t>
      </w:r>
    </w:p>
    <w:p w14:paraId="2B3035B0" w14:textId="77777777" w:rsidR="00F42738" w:rsidRPr="002D442E" w:rsidRDefault="00F42738" w:rsidP="006B16EE">
      <w:pPr>
        <w:spacing w:after="0"/>
        <w:rPr>
          <w:rFonts w:ascii="Arial" w:hAnsi="Arial" w:cs="Arial"/>
          <w:sz w:val="24"/>
          <w:szCs w:val="24"/>
        </w:rPr>
      </w:pPr>
    </w:p>
    <w:p w14:paraId="32A13AAC" w14:textId="77777777" w:rsidR="00603CCD" w:rsidRDefault="00F42738" w:rsidP="006B16EE">
      <w:pPr>
        <w:spacing w:after="0"/>
        <w:rPr>
          <w:rFonts w:ascii="Arial" w:hAnsi="Arial" w:cs="Arial"/>
          <w:sz w:val="24"/>
          <w:szCs w:val="24"/>
        </w:rPr>
      </w:pPr>
      <w:r w:rsidRPr="002D442E">
        <w:rPr>
          <w:rFonts w:ascii="Arial" w:hAnsi="Arial" w:cs="Arial"/>
          <w:sz w:val="24"/>
          <w:szCs w:val="24"/>
        </w:rPr>
        <w:t xml:space="preserve">Monitoring was undertaken as part of the Luas Cross City (LCC) Heritage Works contract for the Railway Procurement Agency (RPA). The contract was designed to identify and record previously unrecorded sub-surface archaeological stratigraphy which will be impacted by the construction of LCC. </w:t>
      </w:r>
    </w:p>
    <w:p w14:paraId="402D8423" w14:textId="77777777" w:rsidR="00603CCD" w:rsidRDefault="00603CCD" w:rsidP="006B16EE">
      <w:pPr>
        <w:spacing w:after="0"/>
        <w:rPr>
          <w:rFonts w:ascii="Arial" w:hAnsi="Arial" w:cs="Arial"/>
          <w:sz w:val="24"/>
          <w:szCs w:val="24"/>
        </w:rPr>
      </w:pPr>
    </w:p>
    <w:p w14:paraId="1B8968D8" w14:textId="3F7D9044" w:rsidR="00603CCD" w:rsidRDefault="00603CCD" w:rsidP="006B16EE">
      <w:pPr>
        <w:spacing w:after="0"/>
        <w:rPr>
          <w:rFonts w:ascii="Arial" w:hAnsi="Arial" w:cs="Arial"/>
          <w:sz w:val="24"/>
          <w:szCs w:val="24"/>
        </w:rPr>
      </w:pPr>
      <w:r>
        <w:rPr>
          <w:rFonts w:ascii="Arial" w:hAnsi="Arial" w:cs="Arial"/>
          <w:sz w:val="24"/>
          <w:szCs w:val="24"/>
        </w:rPr>
        <w:t>[Page 136]</w:t>
      </w:r>
    </w:p>
    <w:p w14:paraId="4F14687A" w14:textId="77777777" w:rsidR="00603CCD" w:rsidRDefault="00603CCD" w:rsidP="006B16EE">
      <w:pPr>
        <w:spacing w:after="0"/>
        <w:rPr>
          <w:rFonts w:ascii="Arial" w:hAnsi="Arial" w:cs="Arial"/>
          <w:sz w:val="24"/>
          <w:szCs w:val="24"/>
        </w:rPr>
      </w:pPr>
    </w:p>
    <w:p w14:paraId="73885DC7" w14:textId="2D3313C0" w:rsidR="00F42738" w:rsidRPr="002D442E" w:rsidRDefault="00F42738" w:rsidP="006B16EE">
      <w:pPr>
        <w:spacing w:after="0"/>
        <w:rPr>
          <w:rFonts w:ascii="Arial" w:hAnsi="Arial" w:cs="Arial"/>
          <w:sz w:val="24"/>
          <w:szCs w:val="24"/>
        </w:rPr>
      </w:pPr>
      <w:r w:rsidRPr="002D442E">
        <w:rPr>
          <w:rFonts w:ascii="Arial" w:hAnsi="Arial" w:cs="Arial"/>
          <w:sz w:val="24"/>
          <w:szCs w:val="24"/>
        </w:rPr>
        <w:t>One archaeological licence, from St Grafton Street to O’Connell Street, was provided for under the contract (Licence No. 13E0353).</w:t>
      </w:r>
    </w:p>
    <w:p w14:paraId="51828803" w14:textId="77777777" w:rsidR="00F42738" w:rsidRPr="002D442E" w:rsidRDefault="00F42738" w:rsidP="006B16EE">
      <w:pPr>
        <w:spacing w:after="0"/>
        <w:rPr>
          <w:rFonts w:ascii="Arial" w:hAnsi="Arial" w:cs="Arial"/>
          <w:sz w:val="24"/>
          <w:szCs w:val="24"/>
        </w:rPr>
      </w:pPr>
    </w:p>
    <w:p w14:paraId="17A8CA8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Further monitoring was undertaken on 22-23 June 2015 at the Fr Matthew statue on O’Connell Street. Following removal of the statue, plinth and adjacent paving, c. 300-350 mm of the plinth foundation was removed. No archaeological objects or material were exposed or disturbed in the course of this work.</w:t>
      </w:r>
    </w:p>
    <w:p w14:paraId="416DBAE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name: Parnell Street, Dublin</w:t>
      </w:r>
    </w:p>
    <w:p w14:paraId="29A7724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Sites and Monuments Record No.: N/A Licence number: 14E0006</w:t>
      </w:r>
    </w:p>
    <w:p w14:paraId="17D6EEA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Jean O’Dowd</w:t>
      </w:r>
    </w:p>
    <w:p w14:paraId="2B8E114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Site type: Urban</w:t>
      </w:r>
    </w:p>
    <w:p w14:paraId="04398266"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Period/Dating: —</w:t>
      </w:r>
    </w:p>
    <w:p w14:paraId="2D4C3FF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715690, N 734965</w:t>
      </w:r>
    </w:p>
    <w:p w14:paraId="613F00C8" w14:textId="77777777" w:rsidR="00F42738" w:rsidRPr="002D442E" w:rsidRDefault="00F42738" w:rsidP="006B16EE">
      <w:pPr>
        <w:spacing w:after="0"/>
        <w:rPr>
          <w:rFonts w:ascii="Arial" w:hAnsi="Arial" w:cs="Arial"/>
          <w:sz w:val="24"/>
          <w:szCs w:val="24"/>
        </w:rPr>
      </w:pPr>
    </w:p>
    <w:p w14:paraId="490DE3E1"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Monitoring and excavation was undertaken at Parnell Street—Workfronts 10 and 11—between January 2014 and August 2015 for GMC (Ireland) Ltd on behalf of the Railway Procurement Agency (RPA), now Transport Infrastructure Ireland (TII). Monitoring of excavations for Utilities Works was carried out along the route of the planned Luas Cross City (LCC) light rail system at Parnell Street.</w:t>
      </w:r>
    </w:p>
    <w:p w14:paraId="34EC05CE" w14:textId="77777777" w:rsidR="00F42738" w:rsidRPr="002D442E" w:rsidRDefault="00F42738" w:rsidP="006B16EE">
      <w:pPr>
        <w:spacing w:after="0"/>
        <w:rPr>
          <w:rFonts w:ascii="Arial" w:hAnsi="Arial" w:cs="Arial"/>
          <w:sz w:val="24"/>
          <w:szCs w:val="24"/>
        </w:rPr>
      </w:pPr>
    </w:p>
    <w:p w14:paraId="5DA78C3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Several previously unrecorded cellars and associated structures were identified, including a number of slate-roofed features outside the AIB building at the junction of Parnell Street West and O’Connell Street Upper. There were also sections of a wooden water main recorded in the vicinity of the Parnell Monument. Various layers were identified, which represented phases of activity, road surfacing and demolition.</w:t>
      </w:r>
    </w:p>
    <w:p w14:paraId="7FBB3F1E" w14:textId="77777777" w:rsidR="00F42738" w:rsidRPr="002D442E" w:rsidRDefault="00F42738" w:rsidP="006B16EE">
      <w:pPr>
        <w:spacing w:after="0"/>
        <w:rPr>
          <w:rFonts w:ascii="Arial" w:hAnsi="Arial" w:cs="Arial"/>
          <w:sz w:val="24"/>
          <w:szCs w:val="24"/>
        </w:rPr>
      </w:pPr>
    </w:p>
    <w:p w14:paraId="4D716EFD"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lastRenderedPageBreak/>
        <w:t>Site name: O’Connell Bridge, O'Connell Street, Marlborough Street, Parnell Street, Cathal Brugha Street, Dominick Street Lower, Dominick Street Upper, Bolton Street and Constitution Hill, Dublin</w:t>
      </w:r>
    </w:p>
    <w:p w14:paraId="13BBBAF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Licence number: 15E0271</w:t>
      </w:r>
    </w:p>
    <w:p w14:paraId="23FFCA5B"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Author: Jean O'Dowd</w:t>
      </w:r>
    </w:p>
    <w:p w14:paraId="2702C2E0"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 xml:space="preserve">Site type: Urban </w:t>
      </w:r>
    </w:p>
    <w:p w14:paraId="2FFADF99"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ITM: E 715793, N 734821</w:t>
      </w:r>
    </w:p>
    <w:p w14:paraId="4660AA5A" w14:textId="77777777" w:rsidR="00F42738" w:rsidRPr="002D442E" w:rsidRDefault="00F42738" w:rsidP="006B16EE">
      <w:pPr>
        <w:spacing w:after="0"/>
        <w:rPr>
          <w:rFonts w:ascii="Arial" w:hAnsi="Arial" w:cs="Arial"/>
          <w:sz w:val="24"/>
          <w:szCs w:val="24"/>
        </w:rPr>
      </w:pPr>
    </w:p>
    <w:p w14:paraId="05741A43" w14:textId="77777777" w:rsidR="00F42738" w:rsidRPr="002D442E" w:rsidRDefault="00F42738" w:rsidP="006B16EE">
      <w:pPr>
        <w:spacing w:after="0"/>
        <w:rPr>
          <w:rFonts w:ascii="Arial" w:hAnsi="Arial" w:cs="Arial"/>
          <w:sz w:val="24"/>
          <w:szCs w:val="24"/>
        </w:rPr>
      </w:pPr>
      <w:r w:rsidRPr="002D442E">
        <w:rPr>
          <w:rFonts w:ascii="Arial" w:hAnsi="Arial" w:cs="Arial"/>
          <w:sz w:val="24"/>
          <w:szCs w:val="24"/>
        </w:rPr>
        <w:t>Monitoring and excavation was undertaken from O’Connell Bridge/River Liffey to Constitution Hill, Dublin 7 (North City) in association with the Luas Cross City (LCC) Main Infrastructure Civil and Track Works. Monitoring of LCC ground works excavations for Main Infrastructure Civil and Track Works was carried out along the route of the planned light rail system at O’Connell Bridge, O’Connell Street Upper and Lower, Marlborough Street, Parnell Street, Dominick Street Upper and Lower, Western Way and Constitution Hill. During the course of the North City monitoring programme between O’Connell Bridge/River Liffey and Constitution Hill a range of archaeological features and deposits were recorded. Notable discoveries include 18th-century cellars, structural remains predating the widening of O’Connell Street Lower in the 1780s, the remains of the 18th-century St Thomas’s Church on Cathal Brugha Street, early cellars on Dominick Street Lower and remains relating to the Foster Aqueduct on Constitution Hill. These features relate to the development and expansion of this part of Dublin in the period after 1700.</w:t>
      </w:r>
    </w:p>
    <w:p w14:paraId="52202E77" w14:textId="1FE25D48" w:rsidR="00F42738" w:rsidRDefault="00F42738" w:rsidP="006B16EE">
      <w:pPr>
        <w:spacing w:after="0"/>
        <w:rPr>
          <w:rFonts w:ascii="Arial" w:hAnsi="Arial" w:cs="Arial"/>
          <w:sz w:val="24"/>
          <w:szCs w:val="24"/>
        </w:rPr>
      </w:pPr>
    </w:p>
    <w:p w14:paraId="4A2158FD" w14:textId="77777777" w:rsidR="007B3BE1" w:rsidRPr="002D442E" w:rsidRDefault="007B3BE1" w:rsidP="006B16EE">
      <w:pPr>
        <w:spacing w:after="0"/>
        <w:rPr>
          <w:rFonts w:ascii="Arial" w:hAnsi="Arial" w:cs="Arial"/>
          <w:sz w:val="24"/>
          <w:szCs w:val="24"/>
        </w:rPr>
      </w:pPr>
    </w:p>
    <w:p w14:paraId="4EABE090" w14:textId="35EB78E6" w:rsidR="007B3BE1" w:rsidRDefault="007B3BE1" w:rsidP="006B16EE">
      <w:pPr>
        <w:spacing w:after="0"/>
        <w:rPr>
          <w:rFonts w:ascii="Arial" w:hAnsi="Arial" w:cs="Arial"/>
          <w:sz w:val="24"/>
          <w:szCs w:val="24"/>
        </w:rPr>
      </w:pPr>
    </w:p>
    <w:p w14:paraId="5B05C039" w14:textId="6CDD609B" w:rsidR="007B3BE1" w:rsidRDefault="007B3BE1" w:rsidP="006B16EE">
      <w:pPr>
        <w:spacing w:after="0"/>
        <w:rPr>
          <w:rFonts w:ascii="Arial" w:hAnsi="Arial" w:cs="Arial"/>
          <w:sz w:val="24"/>
          <w:szCs w:val="24"/>
        </w:rPr>
      </w:pPr>
    </w:p>
    <w:p w14:paraId="238FF833" w14:textId="566072D9" w:rsidR="007B3BE1" w:rsidRDefault="00603CCD" w:rsidP="006B16EE">
      <w:pPr>
        <w:spacing w:after="0"/>
        <w:rPr>
          <w:rFonts w:ascii="Arial" w:hAnsi="Arial" w:cs="Arial"/>
          <w:sz w:val="24"/>
          <w:szCs w:val="24"/>
        </w:rPr>
      </w:pPr>
      <w:r>
        <w:rPr>
          <w:rFonts w:ascii="Arial" w:hAnsi="Arial" w:cs="Arial"/>
          <w:sz w:val="24"/>
          <w:szCs w:val="24"/>
        </w:rPr>
        <w:t>[Page 137]</w:t>
      </w:r>
    </w:p>
    <w:p w14:paraId="4D22CB25" w14:textId="77777777" w:rsidR="00603CCD" w:rsidRDefault="00603CCD" w:rsidP="006B16EE">
      <w:pPr>
        <w:spacing w:after="0"/>
        <w:rPr>
          <w:rFonts w:ascii="Arial" w:hAnsi="Arial" w:cs="Arial"/>
          <w:sz w:val="24"/>
          <w:szCs w:val="24"/>
        </w:rPr>
      </w:pPr>
    </w:p>
    <w:p w14:paraId="7DF1B3B2" w14:textId="223F55B5" w:rsidR="00603CCD" w:rsidRDefault="00603CCD" w:rsidP="006B16EE">
      <w:pPr>
        <w:spacing w:after="0"/>
        <w:rPr>
          <w:rFonts w:ascii="Arial" w:hAnsi="Arial" w:cs="Arial"/>
          <w:sz w:val="24"/>
          <w:szCs w:val="24"/>
        </w:rPr>
      </w:pPr>
      <w:r>
        <w:rPr>
          <w:rFonts w:ascii="Arial" w:hAnsi="Arial" w:cs="Arial"/>
          <w:sz w:val="24"/>
          <w:szCs w:val="24"/>
        </w:rPr>
        <w:t>Blank Page</w:t>
      </w:r>
    </w:p>
    <w:p w14:paraId="72C7D7BE" w14:textId="77AC8FCD" w:rsidR="00603CCD" w:rsidRDefault="00603CCD" w:rsidP="006B16EE">
      <w:pPr>
        <w:spacing w:after="0"/>
        <w:rPr>
          <w:rFonts w:ascii="Arial" w:hAnsi="Arial" w:cs="Arial"/>
          <w:sz w:val="24"/>
          <w:szCs w:val="24"/>
        </w:rPr>
      </w:pPr>
    </w:p>
    <w:p w14:paraId="3215AE60" w14:textId="0D872186" w:rsidR="00603CCD" w:rsidRDefault="00603CCD" w:rsidP="006B16EE">
      <w:pPr>
        <w:spacing w:after="0"/>
        <w:rPr>
          <w:rFonts w:ascii="Arial" w:hAnsi="Arial" w:cs="Arial"/>
          <w:sz w:val="24"/>
          <w:szCs w:val="24"/>
        </w:rPr>
      </w:pPr>
      <w:r>
        <w:rPr>
          <w:rFonts w:ascii="Arial" w:hAnsi="Arial" w:cs="Arial"/>
          <w:sz w:val="24"/>
          <w:szCs w:val="24"/>
        </w:rPr>
        <w:t>[Page 138]</w:t>
      </w:r>
    </w:p>
    <w:p w14:paraId="141DCD7A" w14:textId="77777777" w:rsidR="00603CCD" w:rsidRDefault="00603CCD" w:rsidP="006B16EE">
      <w:pPr>
        <w:spacing w:after="0"/>
        <w:rPr>
          <w:rFonts w:ascii="Arial" w:hAnsi="Arial" w:cs="Arial"/>
          <w:sz w:val="24"/>
          <w:szCs w:val="24"/>
        </w:rPr>
      </w:pPr>
    </w:p>
    <w:p w14:paraId="63B664C4" w14:textId="78BFE1D8" w:rsidR="006D4402" w:rsidRDefault="007B3BE1" w:rsidP="00603CCD">
      <w:pPr>
        <w:spacing w:after="0"/>
        <w:rPr>
          <w:rFonts w:ascii="Arial" w:hAnsi="Arial" w:cs="Arial"/>
          <w:sz w:val="24"/>
          <w:szCs w:val="24"/>
        </w:rPr>
      </w:pPr>
      <w:r>
        <w:rPr>
          <w:rFonts w:ascii="Arial" w:hAnsi="Arial" w:cs="Arial"/>
          <w:sz w:val="24"/>
          <w:szCs w:val="24"/>
        </w:rPr>
        <w:t>Figure 1 –</w:t>
      </w:r>
      <w:r w:rsidR="00603CCD">
        <w:rPr>
          <w:rFonts w:ascii="Arial" w:hAnsi="Arial" w:cs="Arial"/>
          <w:sz w:val="24"/>
          <w:szCs w:val="24"/>
        </w:rPr>
        <w:t xml:space="preserve"> Proposed development location.</w:t>
      </w:r>
    </w:p>
    <w:p w14:paraId="3352E5DF" w14:textId="32CF2746" w:rsidR="00603CCD" w:rsidRDefault="00603CCD" w:rsidP="00603CCD">
      <w:pPr>
        <w:spacing w:after="0"/>
        <w:rPr>
          <w:rFonts w:ascii="Arial" w:hAnsi="Arial" w:cs="Arial"/>
          <w:sz w:val="24"/>
          <w:szCs w:val="24"/>
        </w:rPr>
      </w:pPr>
      <w:r>
        <w:rPr>
          <w:rFonts w:ascii="Arial" w:hAnsi="Arial" w:cs="Arial"/>
          <w:sz w:val="24"/>
          <w:szCs w:val="24"/>
        </w:rPr>
        <w:t xml:space="preserve">Three images showing the proposed development location: a red dot indicating Dublin on map of Ireland; site boundary in red on map of Dublin City; and site boundary in red on aerial view of the area to the east of O’Connell Street Upper. </w:t>
      </w:r>
    </w:p>
    <w:p w14:paraId="609FD24B" w14:textId="6E537743" w:rsidR="00603CCD" w:rsidRDefault="00603CCD" w:rsidP="00603CCD">
      <w:pPr>
        <w:spacing w:after="0"/>
        <w:rPr>
          <w:rFonts w:ascii="Arial" w:hAnsi="Arial" w:cs="Arial"/>
          <w:sz w:val="24"/>
          <w:szCs w:val="24"/>
        </w:rPr>
      </w:pPr>
    </w:p>
    <w:p w14:paraId="13133463" w14:textId="38FCE0A9" w:rsidR="00603CCD" w:rsidRDefault="00603CCD" w:rsidP="00603CCD">
      <w:pPr>
        <w:spacing w:after="0"/>
        <w:rPr>
          <w:rFonts w:ascii="Arial" w:hAnsi="Arial" w:cs="Arial"/>
          <w:sz w:val="24"/>
          <w:szCs w:val="24"/>
        </w:rPr>
      </w:pPr>
      <w:r>
        <w:rPr>
          <w:rFonts w:ascii="Arial" w:hAnsi="Arial" w:cs="Arial"/>
          <w:sz w:val="24"/>
          <w:szCs w:val="24"/>
        </w:rPr>
        <w:t>[Page 139]</w:t>
      </w:r>
    </w:p>
    <w:p w14:paraId="3D027BCD" w14:textId="4B623E00" w:rsidR="00603CCD" w:rsidRDefault="00603CCD" w:rsidP="00603CCD">
      <w:pPr>
        <w:spacing w:after="0"/>
        <w:rPr>
          <w:rFonts w:ascii="Arial" w:hAnsi="Arial" w:cs="Arial"/>
          <w:sz w:val="24"/>
          <w:szCs w:val="24"/>
        </w:rPr>
      </w:pPr>
    </w:p>
    <w:p w14:paraId="522FDEAE" w14:textId="77777777" w:rsidR="00625CDD" w:rsidRDefault="00625CDD" w:rsidP="00625CDD">
      <w:pPr>
        <w:spacing w:after="0"/>
        <w:rPr>
          <w:rFonts w:ascii="Arial" w:hAnsi="Arial" w:cs="Arial"/>
          <w:sz w:val="24"/>
          <w:szCs w:val="24"/>
        </w:rPr>
      </w:pPr>
      <w:r>
        <w:rPr>
          <w:rFonts w:ascii="Arial" w:hAnsi="Arial" w:cs="Arial"/>
          <w:sz w:val="24"/>
          <w:szCs w:val="24"/>
        </w:rPr>
        <w:t xml:space="preserve">Figure 2- Cultural Heritage sites within the study area. </w:t>
      </w:r>
    </w:p>
    <w:p w14:paraId="617AC74E" w14:textId="5BF37C98" w:rsidR="00625CDD" w:rsidRDefault="00625CDD" w:rsidP="00625CDD">
      <w:pPr>
        <w:spacing w:after="0"/>
        <w:rPr>
          <w:rFonts w:ascii="Arial" w:hAnsi="Arial" w:cs="Arial"/>
          <w:sz w:val="24"/>
          <w:szCs w:val="24"/>
        </w:rPr>
      </w:pPr>
      <w:r>
        <w:rPr>
          <w:rFonts w:ascii="Arial" w:hAnsi="Arial" w:cs="Arial"/>
          <w:sz w:val="24"/>
          <w:szCs w:val="24"/>
        </w:rPr>
        <w:t xml:space="preserve">Aerial view of study area with site boundary shown in red, Zone of Archaelogical Potential hatched in yellow, Architectural Conservation Area hatched in blue and cultural heritage sites identified with red dots. </w:t>
      </w:r>
    </w:p>
    <w:p w14:paraId="12F16802" w14:textId="117E9DC5" w:rsidR="00625CDD" w:rsidRDefault="00625CDD" w:rsidP="00603CCD">
      <w:pPr>
        <w:spacing w:after="0"/>
        <w:rPr>
          <w:rFonts w:ascii="Arial" w:hAnsi="Arial" w:cs="Arial"/>
          <w:sz w:val="24"/>
          <w:szCs w:val="24"/>
        </w:rPr>
      </w:pPr>
    </w:p>
    <w:p w14:paraId="4C7D4422" w14:textId="77777777" w:rsidR="00625CDD" w:rsidRDefault="00625CDD" w:rsidP="00625CDD">
      <w:pPr>
        <w:spacing w:after="0"/>
        <w:rPr>
          <w:rFonts w:ascii="Arial" w:hAnsi="Arial" w:cs="Arial"/>
          <w:sz w:val="24"/>
          <w:szCs w:val="24"/>
        </w:rPr>
      </w:pPr>
    </w:p>
    <w:p w14:paraId="47466BB9" w14:textId="3D99B338" w:rsidR="00625CDD" w:rsidRDefault="00625CDD" w:rsidP="00625CDD">
      <w:pPr>
        <w:spacing w:after="0"/>
        <w:rPr>
          <w:rFonts w:ascii="Arial" w:hAnsi="Arial" w:cs="Arial"/>
          <w:sz w:val="24"/>
          <w:szCs w:val="24"/>
        </w:rPr>
      </w:pPr>
      <w:r>
        <w:rPr>
          <w:rFonts w:ascii="Arial" w:hAnsi="Arial" w:cs="Arial"/>
          <w:sz w:val="24"/>
          <w:szCs w:val="24"/>
        </w:rPr>
        <w:t>[Page 140]</w:t>
      </w:r>
    </w:p>
    <w:p w14:paraId="4609B1FD" w14:textId="7CFE1AC9" w:rsidR="00625CDD" w:rsidRDefault="00625CDD" w:rsidP="00625CDD">
      <w:pPr>
        <w:spacing w:after="0"/>
        <w:rPr>
          <w:rFonts w:ascii="Arial" w:hAnsi="Arial" w:cs="Arial"/>
          <w:sz w:val="24"/>
          <w:szCs w:val="24"/>
        </w:rPr>
      </w:pPr>
    </w:p>
    <w:p w14:paraId="03C8E0FA" w14:textId="77777777" w:rsidR="00625CDD" w:rsidRDefault="00625CDD" w:rsidP="00625CDD">
      <w:pPr>
        <w:spacing w:after="0"/>
        <w:rPr>
          <w:rFonts w:ascii="Arial" w:hAnsi="Arial" w:cs="Arial"/>
          <w:sz w:val="24"/>
          <w:szCs w:val="24"/>
        </w:rPr>
      </w:pPr>
      <w:r>
        <w:rPr>
          <w:rFonts w:ascii="Arial" w:hAnsi="Arial" w:cs="Arial"/>
          <w:sz w:val="24"/>
          <w:szCs w:val="24"/>
        </w:rPr>
        <w:t xml:space="preserve">Figure 3 – Cultural Heritage sites within the proposed development area. </w:t>
      </w:r>
    </w:p>
    <w:p w14:paraId="3B569618" w14:textId="54ADF6E4" w:rsidR="00625CDD" w:rsidRDefault="00625CDD" w:rsidP="00625CDD">
      <w:pPr>
        <w:spacing w:after="0"/>
        <w:rPr>
          <w:rFonts w:ascii="Arial" w:hAnsi="Arial" w:cs="Arial"/>
          <w:sz w:val="24"/>
          <w:szCs w:val="24"/>
        </w:rPr>
      </w:pPr>
    </w:p>
    <w:p w14:paraId="6EDB3FB1" w14:textId="77777777" w:rsidR="00625CDD" w:rsidRDefault="00625CDD" w:rsidP="00625CDD">
      <w:pPr>
        <w:spacing w:after="0"/>
        <w:rPr>
          <w:rFonts w:ascii="Arial" w:hAnsi="Arial" w:cs="Arial"/>
          <w:sz w:val="24"/>
          <w:szCs w:val="24"/>
        </w:rPr>
      </w:pPr>
      <w:r>
        <w:rPr>
          <w:rFonts w:ascii="Arial" w:hAnsi="Arial" w:cs="Arial"/>
          <w:sz w:val="24"/>
          <w:szCs w:val="24"/>
        </w:rPr>
        <w:t xml:space="preserve">Aerial view of project area with site boundary shown in red, Zone of Archaelogical Potential hatched in yellow, Architectural Conservation Area hatched in blue and cultural heritage sites identified with red dots. </w:t>
      </w:r>
    </w:p>
    <w:p w14:paraId="30E57C38" w14:textId="26FFCBC8" w:rsidR="00625CDD" w:rsidRDefault="00625CDD" w:rsidP="00625CDD">
      <w:pPr>
        <w:spacing w:after="0"/>
        <w:rPr>
          <w:rFonts w:ascii="Arial" w:hAnsi="Arial" w:cs="Arial"/>
          <w:sz w:val="24"/>
          <w:szCs w:val="24"/>
        </w:rPr>
      </w:pPr>
    </w:p>
    <w:p w14:paraId="3E397519" w14:textId="3D4E17D3" w:rsidR="00625CDD" w:rsidRDefault="00625CDD" w:rsidP="00625CDD">
      <w:pPr>
        <w:spacing w:after="0"/>
        <w:rPr>
          <w:rFonts w:ascii="Arial" w:hAnsi="Arial" w:cs="Arial"/>
          <w:sz w:val="24"/>
          <w:szCs w:val="24"/>
        </w:rPr>
      </w:pPr>
    </w:p>
    <w:p w14:paraId="77F4C806" w14:textId="3F2FB1A2" w:rsidR="00625CDD" w:rsidRDefault="00625CDD" w:rsidP="00625CDD">
      <w:pPr>
        <w:spacing w:after="0"/>
        <w:rPr>
          <w:rFonts w:ascii="Arial" w:hAnsi="Arial" w:cs="Arial"/>
          <w:sz w:val="24"/>
          <w:szCs w:val="24"/>
        </w:rPr>
      </w:pPr>
      <w:r>
        <w:rPr>
          <w:rFonts w:ascii="Arial" w:hAnsi="Arial" w:cs="Arial"/>
          <w:sz w:val="24"/>
          <w:szCs w:val="24"/>
        </w:rPr>
        <w:t>[Page 141]</w:t>
      </w:r>
    </w:p>
    <w:p w14:paraId="23BE6959" w14:textId="5ADC3879" w:rsidR="00625CDD" w:rsidRDefault="00625CDD" w:rsidP="00625CDD">
      <w:pPr>
        <w:spacing w:after="0"/>
        <w:rPr>
          <w:rFonts w:ascii="Arial" w:hAnsi="Arial" w:cs="Arial"/>
          <w:sz w:val="24"/>
          <w:szCs w:val="24"/>
        </w:rPr>
      </w:pPr>
    </w:p>
    <w:p w14:paraId="6558554B" w14:textId="06F48922" w:rsidR="00625CDD" w:rsidRDefault="00625CDD" w:rsidP="00625CDD">
      <w:pPr>
        <w:spacing w:after="0"/>
        <w:rPr>
          <w:rFonts w:ascii="Arial" w:hAnsi="Arial" w:cs="Arial"/>
          <w:sz w:val="24"/>
          <w:szCs w:val="24"/>
        </w:rPr>
      </w:pPr>
      <w:r>
        <w:rPr>
          <w:rFonts w:ascii="Arial" w:hAnsi="Arial" w:cs="Arial"/>
          <w:sz w:val="24"/>
          <w:szCs w:val="24"/>
        </w:rPr>
        <w:t xml:space="preserve">Figure 4 – First edition 6-inch Ordnance Survey map with the proposed development area. The site boundary is shown in red. </w:t>
      </w:r>
    </w:p>
    <w:p w14:paraId="4D6F5C30" w14:textId="08CD0593" w:rsidR="00625CDD" w:rsidRDefault="00625CDD" w:rsidP="00625CDD">
      <w:pPr>
        <w:spacing w:after="0"/>
        <w:rPr>
          <w:rFonts w:ascii="Arial" w:hAnsi="Arial" w:cs="Arial"/>
          <w:sz w:val="24"/>
          <w:szCs w:val="24"/>
        </w:rPr>
      </w:pPr>
    </w:p>
    <w:p w14:paraId="3C5B9E63" w14:textId="21D80878" w:rsidR="00625CDD" w:rsidRDefault="00625CDD" w:rsidP="00625CDD">
      <w:pPr>
        <w:spacing w:after="0"/>
        <w:rPr>
          <w:rFonts w:ascii="Arial" w:hAnsi="Arial" w:cs="Arial"/>
          <w:sz w:val="24"/>
          <w:szCs w:val="24"/>
        </w:rPr>
      </w:pPr>
    </w:p>
    <w:p w14:paraId="77C9A886" w14:textId="748E5DCE" w:rsidR="00625CDD" w:rsidRDefault="00625CDD" w:rsidP="00625CDD">
      <w:pPr>
        <w:spacing w:after="0"/>
        <w:rPr>
          <w:rFonts w:ascii="Arial" w:hAnsi="Arial" w:cs="Arial"/>
          <w:sz w:val="24"/>
          <w:szCs w:val="24"/>
        </w:rPr>
      </w:pPr>
      <w:r>
        <w:rPr>
          <w:rFonts w:ascii="Arial" w:hAnsi="Arial" w:cs="Arial"/>
          <w:sz w:val="24"/>
          <w:szCs w:val="24"/>
        </w:rPr>
        <w:t>[Page 142]</w:t>
      </w:r>
    </w:p>
    <w:p w14:paraId="14B18F77" w14:textId="35AAFB54" w:rsidR="00625CDD" w:rsidRDefault="00625CDD" w:rsidP="00625CDD">
      <w:pPr>
        <w:spacing w:after="0"/>
        <w:rPr>
          <w:rFonts w:ascii="Arial" w:hAnsi="Arial" w:cs="Arial"/>
          <w:sz w:val="24"/>
          <w:szCs w:val="24"/>
        </w:rPr>
      </w:pPr>
    </w:p>
    <w:p w14:paraId="0C2411A8" w14:textId="05A079BC" w:rsidR="00625CDD" w:rsidRDefault="00625CDD" w:rsidP="00625CDD">
      <w:pPr>
        <w:spacing w:after="0"/>
        <w:rPr>
          <w:rFonts w:ascii="Arial" w:hAnsi="Arial" w:cs="Arial"/>
          <w:sz w:val="24"/>
          <w:szCs w:val="24"/>
        </w:rPr>
      </w:pPr>
      <w:r>
        <w:rPr>
          <w:rFonts w:ascii="Arial" w:hAnsi="Arial" w:cs="Arial"/>
          <w:sz w:val="24"/>
          <w:szCs w:val="24"/>
        </w:rPr>
        <w:t>Figure 5 – First edition 25-inch Ordnance Survey map with the proposed development area. The site boundary is shown in red.</w:t>
      </w:r>
    </w:p>
    <w:p w14:paraId="7B78A3C6" w14:textId="5EC60BEF" w:rsidR="00625CDD" w:rsidRDefault="00625CDD" w:rsidP="00625CDD">
      <w:pPr>
        <w:spacing w:after="0"/>
        <w:rPr>
          <w:rFonts w:ascii="Arial" w:hAnsi="Arial" w:cs="Arial"/>
          <w:sz w:val="24"/>
          <w:szCs w:val="24"/>
        </w:rPr>
      </w:pPr>
    </w:p>
    <w:p w14:paraId="6EC4A89D" w14:textId="0985723E" w:rsidR="00625CDD" w:rsidRDefault="00625CDD" w:rsidP="00625CDD">
      <w:pPr>
        <w:spacing w:after="0"/>
        <w:rPr>
          <w:rFonts w:ascii="Arial" w:hAnsi="Arial" w:cs="Arial"/>
          <w:sz w:val="24"/>
          <w:szCs w:val="24"/>
        </w:rPr>
      </w:pPr>
    </w:p>
    <w:p w14:paraId="5F7C7AE1" w14:textId="262DA26B" w:rsidR="00625CDD" w:rsidRDefault="00625CDD" w:rsidP="00625CDD">
      <w:pPr>
        <w:spacing w:after="0"/>
        <w:rPr>
          <w:rFonts w:ascii="Arial" w:hAnsi="Arial" w:cs="Arial"/>
          <w:sz w:val="24"/>
          <w:szCs w:val="24"/>
        </w:rPr>
      </w:pPr>
      <w:r>
        <w:rPr>
          <w:rFonts w:ascii="Arial" w:hAnsi="Arial" w:cs="Arial"/>
          <w:sz w:val="24"/>
          <w:szCs w:val="24"/>
        </w:rPr>
        <w:t>[Page 143]</w:t>
      </w:r>
    </w:p>
    <w:p w14:paraId="3FBC99DE" w14:textId="4167BFED" w:rsidR="00625CDD" w:rsidRDefault="00625CDD" w:rsidP="00625CDD">
      <w:pPr>
        <w:spacing w:after="0"/>
        <w:rPr>
          <w:rFonts w:ascii="Arial" w:hAnsi="Arial" w:cs="Arial"/>
          <w:sz w:val="24"/>
          <w:szCs w:val="24"/>
        </w:rPr>
      </w:pPr>
    </w:p>
    <w:p w14:paraId="443ABE9D" w14:textId="7F2FB861" w:rsidR="00625CDD" w:rsidRDefault="00625CDD" w:rsidP="00625CDD">
      <w:pPr>
        <w:spacing w:after="0"/>
        <w:rPr>
          <w:rFonts w:ascii="Arial" w:hAnsi="Arial" w:cs="Arial"/>
          <w:sz w:val="24"/>
          <w:szCs w:val="24"/>
        </w:rPr>
        <w:sectPr w:rsidR="00625CDD">
          <w:pgSz w:w="11906" w:h="16838"/>
          <w:pgMar w:top="1440" w:right="1440" w:bottom="1440" w:left="1440" w:header="708" w:footer="708" w:gutter="0"/>
          <w:cols w:space="708"/>
          <w:docGrid w:linePitch="360"/>
        </w:sectPr>
      </w:pPr>
      <w:r>
        <w:rPr>
          <w:rFonts w:ascii="Arial" w:hAnsi="Arial" w:cs="Arial"/>
          <w:sz w:val="24"/>
          <w:szCs w:val="24"/>
        </w:rPr>
        <w:t>Figure 6 – Last edition 6-inch Ordnance Survey Cassini map with the proposed development area.</w:t>
      </w:r>
      <w:r w:rsidRPr="00625CDD">
        <w:rPr>
          <w:rFonts w:ascii="Arial" w:hAnsi="Arial" w:cs="Arial"/>
          <w:sz w:val="24"/>
          <w:szCs w:val="24"/>
        </w:rPr>
        <w:t xml:space="preserve"> </w:t>
      </w:r>
      <w:r>
        <w:rPr>
          <w:rFonts w:ascii="Arial" w:hAnsi="Arial" w:cs="Arial"/>
          <w:sz w:val="24"/>
          <w:szCs w:val="24"/>
        </w:rPr>
        <w:t>The site bo</w:t>
      </w:r>
      <w:r w:rsidR="00EC4E54">
        <w:rPr>
          <w:rFonts w:ascii="Arial" w:hAnsi="Arial" w:cs="Arial"/>
          <w:sz w:val="24"/>
          <w:szCs w:val="24"/>
        </w:rPr>
        <w:t>undary is shown in red.</w:t>
      </w:r>
    </w:p>
    <w:p w14:paraId="13297ABD" w14:textId="40724E32" w:rsidR="006D4402" w:rsidRPr="00F86D13" w:rsidRDefault="006D4402" w:rsidP="00F86D13">
      <w:pPr>
        <w:spacing w:after="0"/>
        <w:rPr>
          <w:rFonts w:ascii="Arial" w:hAnsi="Arial" w:cs="Arial"/>
          <w:sz w:val="2"/>
          <w:szCs w:val="2"/>
        </w:rPr>
      </w:pPr>
    </w:p>
    <w:sectPr w:rsidR="006D4402" w:rsidRPr="00F86D13" w:rsidSect="00F86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D1FE" w14:textId="77777777" w:rsidR="00937BCD" w:rsidRDefault="00937BCD" w:rsidP="00870B00">
      <w:pPr>
        <w:spacing w:after="0" w:line="240" w:lineRule="auto"/>
      </w:pPr>
      <w:r>
        <w:separator/>
      </w:r>
    </w:p>
  </w:endnote>
  <w:endnote w:type="continuationSeparator" w:id="0">
    <w:p w14:paraId="4D3A1243" w14:textId="77777777" w:rsidR="00937BCD" w:rsidRDefault="00937BCD" w:rsidP="0087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A941" w14:textId="77777777" w:rsidR="00937BCD" w:rsidRDefault="00937BCD" w:rsidP="00870B00">
      <w:pPr>
        <w:spacing w:after="0" w:line="240" w:lineRule="auto"/>
      </w:pPr>
      <w:r>
        <w:separator/>
      </w:r>
    </w:p>
  </w:footnote>
  <w:footnote w:type="continuationSeparator" w:id="0">
    <w:p w14:paraId="3531DFAC" w14:textId="77777777" w:rsidR="00937BCD" w:rsidRDefault="00937BCD" w:rsidP="00870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128"/>
    <w:multiLevelType w:val="hybridMultilevel"/>
    <w:tmpl w:val="2E3E6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BA7A56"/>
    <w:multiLevelType w:val="hybridMultilevel"/>
    <w:tmpl w:val="1F487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555B27"/>
    <w:multiLevelType w:val="hybridMultilevel"/>
    <w:tmpl w:val="57908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FD3ADE"/>
    <w:multiLevelType w:val="hybridMultilevel"/>
    <w:tmpl w:val="4844B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A52D8"/>
    <w:multiLevelType w:val="hybridMultilevel"/>
    <w:tmpl w:val="D49C1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050E3"/>
    <w:multiLevelType w:val="hybridMultilevel"/>
    <w:tmpl w:val="3A5A0810"/>
    <w:lvl w:ilvl="0" w:tplc="49583ECE">
      <w:numFmt w:val="bullet"/>
      <w:lvlText w:val="-"/>
      <w:lvlJc w:val="left"/>
      <w:pPr>
        <w:ind w:left="720" w:hanging="360"/>
      </w:pPr>
      <w:rPr>
        <w:rFonts w:ascii="Palatino Linotype" w:eastAsia="Times New Roman" w:hAnsi="Palatino Linotype"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0E70E7"/>
    <w:multiLevelType w:val="hybridMultilevel"/>
    <w:tmpl w:val="41EC4DB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D05E14"/>
    <w:multiLevelType w:val="multilevel"/>
    <w:tmpl w:val="CEBA426E"/>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8152BB0"/>
    <w:multiLevelType w:val="hybridMultilevel"/>
    <w:tmpl w:val="6D444360"/>
    <w:lvl w:ilvl="0" w:tplc="49583ECE">
      <w:numFmt w:val="bullet"/>
      <w:lvlText w:val="-"/>
      <w:lvlJc w:val="left"/>
      <w:pPr>
        <w:ind w:left="720" w:hanging="360"/>
      </w:pPr>
      <w:rPr>
        <w:rFonts w:ascii="Palatino Linotype" w:eastAsia="Times New Roman" w:hAnsi="Palatino Linotype"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024368"/>
    <w:multiLevelType w:val="hybridMultilevel"/>
    <w:tmpl w:val="0FCEB05E"/>
    <w:lvl w:ilvl="0" w:tplc="1CD6AC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35015"/>
    <w:multiLevelType w:val="hybridMultilevel"/>
    <w:tmpl w:val="1C624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7D57C6"/>
    <w:multiLevelType w:val="hybridMultilevel"/>
    <w:tmpl w:val="3E966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4D62D0"/>
    <w:multiLevelType w:val="hybridMultilevel"/>
    <w:tmpl w:val="2362CDFC"/>
    <w:lvl w:ilvl="0" w:tplc="1CD6AC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178EE"/>
    <w:multiLevelType w:val="hybridMultilevel"/>
    <w:tmpl w:val="0EAAE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262E6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63CBD"/>
    <w:multiLevelType w:val="hybridMultilevel"/>
    <w:tmpl w:val="9FBA3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5DD3E9D"/>
    <w:multiLevelType w:val="hybridMultilevel"/>
    <w:tmpl w:val="D4181970"/>
    <w:lvl w:ilvl="0" w:tplc="1CD6AC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03FF1"/>
    <w:multiLevelType w:val="hybridMultilevel"/>
    <w:tmpl w:val="540CAD1E"/>
    <w:lvl w:ilvl="0" w:tplc="E87A25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F6A8B"/>
    <w:multiLevelType w:val="hybridMultilevel"/>
    <w:tmpl w:val="69E86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F35807"/>
    <w:multiLevelType w:val="hybridMultilevel"/>
    <w:tmpl w:val="9402A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914B0C"/>
    <w:multiLevelType w:val="hybridMultilevel"/>
    <w:tmpl w:val="88EEB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D4421F6"/>
    <w:multiLevelType w:val="hybridMultilevel"/>
    <w:tmpl w:val="2496F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6B960A9"/>
    <w:multiLevelType w:val="multilevel"/>
    <w:tmpl w:val="E564F42C"/>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B135628"/>
    <w:multiLevelType w:val="hybridMultilevel"/>
    <w:tmpl w:val="FA5E97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11"/>
  </w:num>
  <w:num w:numId="6">
    <w:abstractNumId w:val="0"/>
  </w:num>
  <w:num w:numId="7">
    <w:abstractNumId w:val="20"/>
  </w:num>
  <w:num w:numId="8">
    <w:abstractNumId w:val="18"/>
  </w:num>
  <w:num w:numId="9">
    <w:abstractNumId w:val="5"/>
  </w:num>
  <w:num w:numId="10">
    <w:abstractNumId w:val="15"/>
  </w:num>
  <w:num w:numId="11">
    <w:abstractNumId w:val="13"/>
  </w:num>
  <w:num w:numId="12">
    <w:abstractNumId w:val="21"/>
  </w:num>
  <w:num w:numId="13">
    <w:abstractNumId w:val="19"/>
  </w:num>
  <w:num w:numId="14">
    <w:abstractNumId w:val="9"/>
  </w:num>
  <w:num w:numId="15">
    <w:abstractNumId w:val="14"/>
  </w:num>
  <w:num w:numId="16">
    <w:abstractNumId w:val="12"/>
  </w:num>
  <w:num w:numId="17">
    <w:abstractNumId w:val="22"/>
  </w:num>
  <w:num w:numId="18">
    <w:abstractNumId w:val="16"/>
  </w:num>
  <w:num w:numId="19">
    <w:abstractNumId w:val="17"/>
  </w:num>
  <w:num w:numId="20">
    <w:abstractNumId w:val="10"/>
  </w:num>
  <w:num w:numId="21">
    <w:abstractNumId w:val="7"/>
  </w:num>
  <w:num w:numId="22">
    <w:abstractNumId w:val="3"/>
  </w:num>
  <w:num w:numId="23">
    <w:abstractNumId w:val="23"/>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38"/>
    <w:rsid w:val="00002078"/>
    <w:rsid w:val="00040242"/>
    <w:rsid w:val="000501F9"/>
    <w:rsid w:val="000716F0"/>
    <w:rsid w:val="00076D94"/>
    <w:rsid w:val="000838DD"/>
    <w:rsid w:val="000D048D"/>
    <w:rsid w:val="000D7080"/>
    <w:rsid w:val="0012732E"/>
    <w:rsid w:val="00196646"/>
    <w:rsid w:val="00196772"/>
    <w:rsid w:val="001D6460"/>
    <w:rsid w:val="001F707C"/>
    <w:rsid w:val="00206BB6"/>
    <w:rsid w:val="002118D4"/>
    <w:rsid w:val="0021489E"/>
    <w:rsid w:val="002263B4"/>
    <w:rsid w:val="00237847"/>
    <w:rsid w:val="00291AA6"/>
    <w:rsid w:val="0029464F"/>
    <w:rsid w:val="002A0C3F"/>
    <w:rsid w:val="002D442E"/>
    <w:rsid w:val="00311982"/>
    <w:rsid w:val="0031223C"/>
    <w:rsid w:val="00324AF5"/>
    <w:rsid w:val="00345F43"/>
    <w:rsid w:val="00355C91"/>
    <w:rsid w:val="0036480A"/>
    <w:rsid w:val="003836CB"/>
    <w:rsid w:val="003A25BC"/>
    <w:rsid w:val="003B11A5"/>
    <w:rsid w:val="003C64A1"/>
    <w:rsid w:val="003F7CC3"/>
    <w:rsid w:val="00424317"/>
    <w:rsid w:val="00434A07"/>
    <w:rsid w:val="004421A4"/>
    <w:rsid w:val="0046270C"/>
    <w:rsid w:val="00465F2A"/>
    <w:rsid w:val="004666E4"/>
    <w:rsid w:val="00481CAD"/>
    <w:rsid w:val="0048528C"/>
    <w:rsid w:val="00485D91"/>
    <w:rsid w:val="004A42DD"/>
    <w:rsid w:val="004D4568"/>
    <w:rsid w:val="004E29A7"/>
    <w:rsid w:val="004F0D4C"/>
    <w:rsid w:val="004F2C28"/>
    <w:rsid w:val="00501BB2"/>
    <w:rsid w:val="00521DFD"/>
    <w:rsid w:val="00530AE7"/>
    <w:rsid w:val="00546624"/>
    <w:rsid w:val="00562AC2"/>
    <w:rsid w:val="00573196"/>
    <w:rsid w:val="00594ACB"/>
    <w:rsid w:val="005C2B8A"/>
    <w:rsid w:val="005C7766"/>
    <w:rsid w:val="005D425E"/>
    <w:rsid w:val="005E7AC6"/>
    <w:rsid w:val="00603CCD"/>
    <w:rsid w:val="00625CDD"/>
    <w:rsid w:val="00644AC4"/>
    <w:rsid w:val="00651BA0"/>
    <w:rsid w:val="00657D2F"/>
    <w:rsid w:val="00666E8A"/>
    <w:rsid w:val="0067565E"/>
    <w:rsid w:val="00675756"/>
    <w:rsid w:val="006B16EE"/>
    <w:rsid w:val="006C221E"/>
    <w:rsid w:val="006D4402"/>
    <w:rsid w:val="006E2BD4"/>
    <w:rsid w:val="006E4D08"/>
    <w:rsid w:val="00702B75"/>
    <w:rsid w:val="007072F8"/>
    <w:rsid w:val="007328A2"/>
    <w:rsid w:val="007330BF"/>
    <w:rsid w:val="00786F14"/>
    <w:rsid w:val="00792F05"/>
    <w:rsid w:val="007B08F7"/>
    <w:rsid w:val="007B3BE1"/>
    <w:rsid w:val="007D3D2B"/>
    <w:rsid w:val="007D43F4"/>
    <w:rsid w:val="007D79EB"/>
    <w:rsid w:val="007E2D4F"/>
    <w:rsid w:val="007F51A4"/>
    <w:rsid w:val="007F53EC"/>
    <w:rsid w:val="00813567"/>
    <w:rsid w:val="00837B3F"/>
    <w:rsid w:val="00844AD2"/>
    <w:rsid w:val="00853FC5"/>
    <w:rsid w:val="0086122A"/>
    <w:rsid w:val="00870B00"/>
    <w:rsid w:val="00872EBC"/>
    <w:rsid w:val="00897BC6"/>
    <w:rsid w:val="008D2C28"/>
    <w:rsid w:val="008E5024"/>
    <w:rsid w:val="0090051F"/>
    <w:rsid w:val="00937BCD"/>
    <w:rsid w:val="00940BF8"/>
    <w:rsid w:val="00941B21"/>
    <w:rsid w:val="00944317"/>
    <w:rsid w:val="009729BE"/>
    <w:rsid w:val="009817C1"/>
    <w:rsid w:val="009A5B2A"/>
    <w:rsid w:val="009C4E64"/>
    <w:rsid w:val="009E1707"/>
    <w:rsid w:val="009F449B"/>
    <w:rsid w:val="00A03C31"/>
    <w:rsid w:val="00A04920"/>
    <w:rsid w:val="00A2611D"/>
    <w:rsid w:val="00A434F5"/>
    <w:rsid w:val="00A4766E"/>
    <w:rsid w:val="00A51949"/>
    <w:rsid w:val="00A96540"/>
    <w:rsid w:val="00AA2790"/>
    <w:rsid w:val="00AB71B1"/>
    <w:rsid w:val="00AD55FE"/>
    <w:rsid w:val="00B0600A"/>
    <w:rsid w:val="00B16076"/>
    <w:rsid w:val="00B27900"/>
    <w:rsid w:val="00B61C97"/>
    <w:rsid w:val="00B655DD"/>
    <w:rsid w:val="00BB3037"/>
    <w:rsid w:val="00BB7613"/>
    <w:rsid w:val="00BD4AD5"/>
    <w:rsid w:val="00BD555E"/>
    <w:rsid w:val="00C01419"/>
    <w:rsid w:val="00C11A13"/>
    <w:rsid w:val="00C139E4"/>
    <w:rsid w:val="00C17207"/>
    <w:rsid w:val="00C359A3"/>
    <w:rsid w:val="00C60D05"/>
    <w:rsid w:val="00C717D3"/>
    <w:rsid w:val="00CC68BD"/>
    <w:rsid w:val="00D151D1"/>
    <w:rsid w:val="00D2232B"/>
    <w:rsid w:val="00D32D18"/>
    <w:rsid w:val="00D64D19"/>
    <w:rsid w:val="00D748A0"/>
    <w:rsid w:val="00D748FC"/>
    <w:rsid w:val="00D922F3"/>
    <w:rsid w:val="00DE2B0C"/>
    <w:rsid w:val="00DE367D"/>
    <w:rsid w:val="00E05BE8"/>
    <w:rsid w:val="00E815A0"/>
    <w:rsid w:val="00E970F3"/>
    <w:rsid w:val="00EA1C49"/>
    <w:rsid w:val="00EA73A1"/>
    <w:rsid w:val="00EC4E54"/>
    <w:rsid w:val="00EC53D2"/>
    <w:rsid w:val="00ED61AB"/>
    <w:rsid w:val="00EE450B"/>
    <w:rsid w:val="00EF4425"/>
    <w:rsid w:val="00F0042D"/>
    <w:rsid w:val="00F13C29"/>
    <w:rsid w:val="00F22BE5"/>
    <w:rsid w:val="00F42738"/>
    <w:rsid w:val="00F46EBA"/>
    <w:rsid w:val="00F526D6"/>
    <w:rsid w:val="00F71F16"/>
    <w:rsid w:val="00F81535"/>
    <w:rsid w:val="00F86D13"/>
    <w:rsid w:val="00F954E0"/>
    <w:rsid w:val="00FA6BE0"/>
    <w:rsid w:val="00FB17AD"/>
    <w:rsid w:val="00FC152A"/>
    <w:rsid w:val="00FC45AA"/>
    <w:rsid w:val="00FC567B"/>
    <w:rsid w:val="00FE02F2"/>
    <w:rsid w:val="00FF64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B1B"/>
  <w15:chartTrackingRefBased/>
  <w15:docId w15:val="{D3DC195E-E6F2-4ED3-A99E-EF8B9571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F2A"/>
  </w:style>
  <w:style w:type="paragraph" w:styleId="Heading1">
    <w:name w:val="heading 1"/>
    <w:basedOn w:val="Normal"/>
    <w:next w:val="Normal"/>
    <w:link w:val="Heading1Char"/>
    <w:uiPriority w:val="9"/>
    <w:qFormat/>
    <w:rsid w:val="003836CB"/>
    <w:pPr>
      <w:keepNext/>
      <w:keepLines/>
      <w:spacing w:before="360" w:after="80"/>
      <w:outlineLvl w:val="0"/>
    </w:pPr>
    <w:rPr>
      <w:rFonts w:ascii="Arial" w:eastAsiaTheme="majorEastAsia" w:hAnsi="Arial" w:cs="Arial"/>
      <w:b/>
      <w:sz w:val="32"/>
      <w:szCs w:val="32"/>
    </w:rPr>
  </w:style>
  <w:style w:type="paragraph" w:styleId="Heading2">
    <w:name w:val="heading 2"/>
    <w:basedOn w:val="Normal"/>
    <w:next w:val="Normal"/>
    <w:link w:val="Heading2Char"/>
    <w:uiPriority w:val="9"/>
    <w:unhideWhenUsed/>
    <w:qFormat/>
    <w:rsid w:val="00F0042D"/>
    <w:pPr>
      <w:keepNext/>
      <w:keepLines/>
      <w:spacing w:before="160" w:after="80"/>
      <w:outlineLvl w:val="1"/>
    </w:pPr>
    <w:rPr>
      <w:rFonts w:ascii="Arial" w:eastAsiaTheme="majorEastAsia" w:hAnsi="Arial" w:cs="Arial"/>
      <w:b/>
      <w:sz w:val="24"/>
      <w:szCs w:val="24"/>
    </w:rPr>
  </w:style>
  <w:style w:type="paragraph" w:styleId="Heading3">
    <w:name w:val="heading 3"/>
    <w:basedOn w:val="Normal"/>
    <w:next w:val="Normal"/>
    <w:link w:val="Heading3Char"/>
    <w:uiPriority w:val="9"/>
    <w:unhideWhenUsed/>
    <w:qFormat/>
    <w:rsid w:val="00837B3F"/>
    <w:pPr>
      <w:spacing w:after="0"/>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F42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CB"/>
    <w:rPr>
      <w:rFonts w:ascii="Arial" w:eastAsiaTheme="majorEastAsia" w:hAnsi="Arial" w:cs="Arial"/>
      <w:b/>
      <w:sz w:val="32"/>
      <w:szCs w:val="32"/>
    </w:rPr>
  </w:style>
  <w:style w:type="character" w:customStyle="1" w:styleId="Heading2Char">
    <w:name w:val="Heading 2 Char"/>
    <w:basedOn w:val="DefaultParagraphFont"/>
    <w:link w:val="Heading2"/>
    <w:uiPriority w:val="9"/>
    <w:rsid w:val="00F0042D"/>
    <w:rPr>
      <w:rFonts w:ascii="Arial" w:eastAsiaTheme="majorEastAsia" w:hAnsi="Arial" w:cs="Arial"/>
      <w:b/>
      <w:sz w:val="24"/>
      <w:szCs w:val="24"/>
    </w:rPr>
  </w:style>
  <w:style w:type="character" w:customStyle="1" w:styleId="Heading3Char">
    <w:name w:val="Heading 3 Char"/>
    <w:basedOn w:val="DefaultParagraphFont"/>
    <w:link w:val="Heading3"/>
    <w:uiPriority w:val="9"/>
    <w:rsid w:val="00837B3F"/>
    <w:rPr>
      <w:rFonts w:ascii="Arial" w:hAnsi="Arial" w:cs="Arial"/>
      <w:b/>
      <w:bCs/>
      <w:sz w:val="24"/>
      <w:szCs w:val="24"/>
    </w:rPr>
  </w:style>
  <w:style w:type="character" w:customStyle="1" w:styleId="Heading4Char">
    <w:name w:val="Heading 4 Char"/>
    <w:basedOn w:val="DefaultParagraphFont"/>
    <w:link w:val="Heading4"/>
    <w:uiPriority w:val="9"/>
    <w:semiHidden/>
    <w:rsid w:val="00F42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38"/>
    <w:rPr>
      <w:rFonts w:eastAsiaTheme="majorEastAsia" w:cstheme="majorBidi"/>
      <w:color w:val="272727" w:themeColor="text1" w:themeTint="D8"/>
    </w:rPr>
  </w:style>
  <w:style w:type="paragraph" w:styleId="Title">
    <w:name w:val="Title"/>
    <w:basedOn w:val="Normal"/>
    <w:next w:val="Normal"/>
    <w:link w:val="TitleChar"/>
    <w:uiPriority w:val="10"/>
    <w:qFormat/>
    <w:rsid w:val="00F42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38"/>
    <w:pPr>
      <w:spacing w:before="160"/>
      <w:jc w:val="center"/>
    </w:pPr>
    <w:rPr>
      <w:i/>
      <w:iCs/>
      <w:color w:val="404040" w:themeColor="text1" w:themeTint="BF"/>
    </w:rPr>
  </w:style>
  <w:style w:type="character" w:customStyle="1" w:styleId="QuoteChar">
    <w:name w:val="Quote Char"/>
    <w:basedOn w:val="DefaultParagraphFont"/>
    <w:link w:val="Quote"/>
    <w:uiPriority w:val="29"/>
    <w:rsid w:val="00F42738"/>
    <w:rPr>
      <w:i/>
      <w:iCs/>
      <w:color w:val="404040" w:themeColor="text1" w:themeTint="BF"/>
    </w:rPr>
  </w:style>
  <w:style w:type="paragraph" w:styleId="ListParagraph">
    <w:name w:val="List Paragraph"/>
    <w:basedOn w:val="Normal"/>
    <w:uiPriority w:val="34"/>
    <w:qFormat/>
    <w:rsid w:val="00F42738"/>
    <w:pPr>
      <w:ind w:left="720"/>
      <w:contextualSpacing/>
    </w:pPr>
  </w:style>
  <w:style w:type="character" w:styleId="IntenseEmphasis">
    <w:name w:val="Intense Emphasis"/>
    <w:basedOn w:val="DefaultParagraphFont"/>
    <w:uiPriority w:val="21"/>
    <w:qFormat/>
    <w:rsid w:val="00F42738"/>
    <w:rPr>
      <w:i/>
      <w:iCs/>
      <w:color w:val="0F4761" w:themeColor="accent1" w:themeShade="BF"/>
    </w:rPr>
  </w:style>
  <w:style w:type="paragraph" w:styleId="IntenseQuote">
    <w:name w:val="Intense Quote"/>
    <w:basedOn w:val="Normal"/>
    <w:next w:val="Normal"/>
    <w:link w:val="IntenseQuoteChar"/>
    <w:uiPriority w:val="30"/>
    <w:qFormat/>
    <w:rsid w:val="00F42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38"/>
    <w:rPr>
      <w:i/>
      <w:iCs/>
      <w:color w:val="0F4761" w:themeColor="accent1" w:themeShade="BF"/>
    </w:rPr>
  </w:style>
  <w:style w:type="character" w:styleId="IntenseReference">
    <w:name w:val="Intense Reference"/>
    <w:basedOn w:val="DefaultParagraphFont"/>
    <w:uiPriority w:val="32"/>
    <w:qFormat/>
    <w:rsid w:val="00F42738"/>
    <w:rPr>
      <w:b/>
      <w:bCs/>
      <w:smallCaps/>
      <w:color w:val="0F4761" w:themeColor="accent1" w:themeShade="BF"/>
      <w:spacing w:val="5"/>
    </w:rPr>
  </w:style>
  <w:style w:type="character" w:styleId="CommentReference">
    <w:name w:val="annotation reference"/>
    <w:basedOn w:val="DefaultParagraphFont"/>
    <w:uiPriority w:val="99"/>
    <w:semiHidden/>
    <w:unhideWhenUsed/>
    <w:rsid w:val="004A42DD"/>
    <w:rPr>
      <w:sz w:val="16"/>
      <w:szCs w:val="16"/>
    </w:rPr>
  </w:style>
  <w:style w:type="paragraph" w:styleId="CommentText">
    <w:name w:val="annotation text"/>
    <w:basedOn w:val="Normal"/>
    <w:link w:val="CommentTextChar"/>
    <w:uiPriority w:val="99"/>
    <w:unhideWhenUsed/>
    <w:rsid w:val="004A42DD"/>
    <w:pPr>
      <w:spacing w:line="240" w:lineRule="auto"/>
    </w:pPr>
    <w:rPr>
      <w:sz w:val="20"/>
      <w:szCs w:val="20"/>
    </w:rPr>
  </w:style>
  <w:style w:type="character" w:customStyle="1" w:styleId="CommentTextChar">
    <w:name w:val="Comment Text Char"/>
    <w:basedOn w:val="DefaultParagraphFont"/>
    <w:link w:val="CommentText"/>
    <w:uiPriority w:val="99"/>
    <w:rsid w:val="004A42DD"/>
    <w:rPr>
      <w:sz w:val="20"/>
      <w:szCs w:val="20"/>
    </w:rPr>
  </w:style>
  <w:style w:type="paragraph" w:styleId="CommentSubject">
    <w:name w:val="annotation subject"/>
    <w:basedOn w:val="CommentText"/>
    <w:next w:val="CommentText"/>
    <w:link w:val="CommentSubjectChar"/>
    <w:uiPriority w:val="99"/>
    <w:semiHidden/>
    <w:unhideWhenUsed/>
    <w:rsid w:val="004A42DD"/>
    <w:rPr>
      <w:b/>
      <w:bCs/>
    </w:rPr>
  </w:style>
  <w:style w:type="character" w:customStyle="1" w:styleId="CommentSubjectChar">
    <w:name w:val="Comment Subject Char"/>
    <w:basedOn w:val="CommentTextChar"/>
    <w:link w:val="CommentSubject"/>
    <w:uiPriority w:val="99"/>
    <w:semiHidden/>
    <w:rsid w:val="004A42DD"/>
    <w:rPr>
      <w:b/>
      <w:bCs/>
      <w:sz w:val="20"/>
      <w:szCs w:val="20"/>
    </w:rPr>
  </w:style>
  <w:style w:type="paragraph" w:styleId="BalloonText">
    <w:name w:val="Balloon Text"/>
    <w:basedOn w:val="Normal"/>
    <w:link w:val="BalloonTextChar"/>
    <w:uiPriority w:val="99"/>
    <w:semiHidden/>
    <w:unhideWhenUsed/>
    <w:rsid w:val="00383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6CB"/>
    <w:rPr>
      <w:rFonts w:ascii="Segoe UI" w:hAnsi="Segoe UI" w:cs="Segoe UI"/>
      <w:sz w:val="18"/>
      <w:szCs w:val="18"/>
    </w:rPr>
  </w:style>
  <w:style w:type="paragraph" w:styleId="TOCHeading">
    <w:name w:val="TOC Heading"/>
    <w:basedOn w:val="Heading1"/>
    <w:next w:val="Normal"/>
    <w:uiPriority w:val="39"/>
    <w:unhideWhenUsed/>
    <w:qFormat/>
    <w:rsid w:val="00D32D18"/>
    <w:pPr>
      <w:spacing w:before="240" w:after="0"/>
      <w:outlineLvl w:val="9"/>
    </w:pPr>
    <w:rPr>
      <w:rFonts w:asciiTheme="majorHAnsi" w:hAnsiTheme="majorHAnsi" w:cstheme="majorBidi"/>
      <w:b w:val="0"/>
      <w:color w:val="0F4761" w:themeColor="accent1" w:themeShade="BF"/>
      <w:kern w:val="0"/>
      <w:lang w:val="en-US"/>
      <w14:ligatures w14:val="none"/>
    </w:rPr>
  </w:style>
  <w:style w:type="paragraph" w:styleId="TOC2">
    <w:name w:val="toc 2"/>
    <w:basedOn w:val="Normal"/>
    <w:next w:val="Normal"/>
    <w:autoRedefine/>
    <w:uiPriority w:val="39"/>
    <w:unhideWhenUsed/>
    <w:rsid w:val="00D32D18"/>
    <w:pPr>
      <w:spacing w:after="100"/>
      <w:ind w:left="220"/>
    </w:pPr>
  </w:style>
  <w:style w:type="paragraph" w:styleId="TOC1">
    <w:name w:val="toc 1"/>
    <w:basedOn w:val="Normal"/>
    <w:next w:val="Normal"/>
    <w:autoRedefine/>
    <w:uiPriority w:val="39"/>
    <w:unhideWhenUsed/>
    <w:rsid w:val="00D32D18"/>
    <w:pPr>
      <w:spacing w:after="100"/>
    </w:pPr>
  </w:style>
  <w:style w:type="paragraph" w:styleId="TOC3">
    <w:name w:val="toc 3"/>
    <w:basedOn w:val="Normal"/>
    <w:next w:val="Normal"/>
    <w:autoRedefine/>
    <w:uiPriority w:val="39"/>
    <w:unhideWhenUsed/>
    <w:rsid w:val="00D32D18"/>
    <w:pPr>
      <w:spacing w:after="100"/>
      <w:ind w:left="440"/>
    </w:pPr>
  </w:style>
  <w:style w:type="character" w:styleId="Hyperlink">
    <w:name w:val="Hyperlink"/>
    <w:basedOn w:val="DefaultParagraphFont"/>
    <w:uiPriority w:val="99"/>
    <w:unhideWhenUsed/>
    <w:rsid w:val="00D32D18"/>
    <w:rPr>
      <w:color w:val="467886" w:themeColor="hyperlink"/>
      <w:u w:val="single"/>
    </w:rPr>
  </w:style>
  <w:style w:type="paragraph" w:styleId="Header">
    <w:name w:val="header"/>
    <w:basedOn w:val="Normal"/>
    <w:link w:val="HeaderChar"/>
    <w:uiPriority w:val="99"/>
    <w:unhideWhenUsed/>
    <w:rsid w:val="00870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B00"/>
  </w:style>
  <w:style w:type="paragraph" w:styleId="Footer">
    <w:name w:val="footer"/>
    <w:basedOn w:val="Normal"/>
    <w:link w:val="FooterChar"/>
    <w:uiPriority w:val="99"/>
    <w:unhideWhenUsed/>
    <w:rsid w:val="00870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10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dublincity.ie/e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gainm.ie/en/" TargetMode="External"/><Relationship Id="rId4" Type="http://schemas.openxmlformats.org/officeDocument/2006/relationships/settings" Target="settings.xml"/><Relationship Id="rId9" Type="http://schemas.openxmlformats.org/officeDocument/2006/relationships/hyperlink" Target="http://www.osi.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ED9E-B8F6-4BEC-8256-4EFFB6BA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133</Pages>
  <Words>48971</Words>
  <Characters>279137</Characters>
  <Application>Microsoft Office Word</Application>
  <DocSecurity>0</DocSecurity>
  <Lines>2326</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Archaeological Assessment Screenreader</dc:title>
  <dc:subject/>
  <dc:creator>Ciarrai O'Sullivan</dc:creator>
  <cp:keywords/>
  <dc:description/>
  <cp:lastModifiedBy>Ciara Hamell</cp:lastModifiedBy>
  <cp:revision>82</cp:revision>
  <dcterms:created xsi:type="dcterms:W3CDTF">2025-02-06T12:54:00Z</dcterms:created>
  <dcterms:modified xsi:type="dcterms:W3CDTF">2025-02-24T12:13:00Z</dcterms:modified>
</cp:coreProperties>
</file>